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57" w:rsidRDefault="00F6318C">
      <w:pPr>
        <w:spacing w:after="200" w:line="276" w:lineRule="auto"/>
        <w:rPr>
          <w:rFonts w:ascii="Candara" w:hAnsi="Candara"/>
          <w:b/>
          <w:color w:val="9C007F" w:themeColor="accent3"/>
          <w:sz w:val="40"/>
          <w:szCs w:val="22"/>
        </w:rPr>
      </w:pPr>
      <w:r w:rsidRPr="00F6318C">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-1125624</wp:posOffset>
            </wp:positionV>
            <wp:extent cx="7667625" cy="1084497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844974"/>
                    </a:xfrm>
                    <a:prstGeom prst="rect">
                      <a:avLst/>
                    </a:prstGeom>
                    <a:noFill/>
                    <a:ln>
                      <a:noFill/>
                    </a:ln>
                  </pic:spPr>
                </pic:pic>
              </a:graphicData>
            </a:graphic>
            <wp14:sizeRelH relativeFrom="page">
              <wp14:pctWidth>0</wp14:pctWidth>
            </wp14:sizeRelH>
            <wp14:sizeRelV relativeFrom="page">
              <wp14:pctHeight>0</wp14:pctHeight>
            </wp14:sizeRelV>
          </wp:anchor>
        </w:drawing>
      </w:r>
      <w:r w:rsidR="008360A6">
        <w:br w:type="page"/>
      </w:r>
      <w:bookmarkStart w:id="0" w:name="_GoBack"/>
      <w:bookmarkEnd w:id="0"/>
    </w:p>
    <w:p w:rsidR="00FD7257" w:rsidRDefault="008360A6">
      <w:pPr>
        <w:spacing w:after="200"/>
      </w:pPr>
      <w:r>
        <w:rPr>
          <w:rFonts w:ascii="Candara" w:hAnsi="Candara"/>
          <w:b/>
          <w:color w:val="9C007F" w:themeColor="accent3"/>
          <w:sz w:val="40"/>
          <w:szCs w:val="22"/>
        </w:rPr>
        <w:lastRenderedPageBreak/>
        <w:t>EMAKUME</w:t>
      </w:r>
      <w:r w:rsidR="004C5EB5">
        <w:rPr>
          <w:rFonts w:ascii="Candara" w:hAnsi="Candara"/>
          <w:b/>
          <w:color w:val="9C007F" w:themeColor="accent3"/>
          <w:sz w:val="40"/>
          <w:szCs w:val="22"/>
        </w:rPr>
        <w:t>EN</w:t>
      </w:r>
      <w:r>
        <w:rPr>
          <w:rFonts w:ascii="Candara" w:hAnsi="Candara"/>
          <w:b/>
          <w:color w:val="9C007F" w:themeColor="accent3"/>
          <w:sz w:val="40"/>
          <w:szCs w:val="22"/>
        </w:rPr>
        <w:t xml:space="preserve"> ETA GIZONEN </w:t>
      </w:r>
    </w:p>
    <w:p w:rsidR="00FD7257" w:rsidRDefault="008360A6">
      <w:pPr>
        <w:spacing w:after="200"/>
      </w:pPr>
      <w:r>
        <w:rPr>
          <w:rFonts w:ascii="Candara" w:hAnsi="Candara"/>
          <w:b/>
          <w:color w:val="9C007F" w:themeColor="accent3"/>
          <w:sz w:val="40"/>
          <w:szCs w:val="22"/>
        </w:rPr>
        <w:t>BERDINTASUN</w:t>
      </w:r>
      <w:r w:rsidR="00AE6B96">
        <w:rPr>
          <w:rFonts w:ascii="Candara" w:hAnsi="Candara"/>
          <w:b/>
          <w:color w:val="9C007F" w:themeColor="accent3"/>
          <w:sz w:val="40"/>
          <w:szCs w:val="22"/>
        </w:rPr>
        <w:t>ERAKO</w:t>
      </w:r>
      <w:r>
        <w:rPr>
          <w:rFonts w:ascii="Candara" w:hAnsi="Candara"/>
          <w:b/>
          <w:color w:val="9C007F" w:themeColor="accent3"/>
          <w:sz w:val="40"/>
          <w:szCs w:val="22"/>
        </w:rPr>
        <w:t xml:space="preserve"> V. PLANA</w:t>
      </w:r>
    </w:p>
    <w:p w:rsidR="00FD7257" w:rsidRDefault="008360A6">
      <w:pPr>
        <w:spacing w:after="200"/>
      </w:pPr>
      <w:r>
        <w:rPr>
          <w:rFonts w:ascii="Candara" w:hAnsi="Candara"/>
          <w:b/>
          <w:color w:val="9C007F" w:themeColor="accent3"/>
          <w:sz w:val="40"/>
          <w:szCs w:val="22"/>
        </w:rPr>
        <w:t xml:space="preserve">2020 – 2024 </w:t>
      </w:r>
    </w:p>
    <w:p w:rsidR="00FD7257" w:rsidRDefault="008360A6">
      <w:pPr>
        <w:spacing w:after="200"/>
      </w:pPr>
      <w:r>
        <w:rPr>
          <w:rFonts w:ascii="Candara" w:hAnsi="Candara"/>
          <w:b/>
          <w:color w:val="9C007F" w:themeColor="accent3"/>
          <w:sz w:val="40"/>
          <w:szCs w:val="22"/>
        </w:rPr>
        <w:t>PORTUGALETE</w:t>
      </w:r>
    </w:p>
    <w:p w:rsidR="00FD7257" w:rsidRDefault="00FD7257">
      <w:pPr>
        <w:pStyle w:val="Prrafodelista"/>
        <w:shd w:val="clear" w:color="auto" w:fill="FFFFFF" w:themeFill="background1"/>
        <w:spacing w:after="200" w:line="276" w:lineRule="auto"/>
        <w:ind w:left="720"/>
        <w:rPr>
          <w:rFonts w:ascii="Candara" w:hAnsi="Candara"/>
          <w:color w:val="9C007F" w:themeColor="accent3"/>
          <w:sz w:val="28"/>
          <w:szCs w:val="22"/>
        </w:rPr>
      </w:pPr>
    </w:p>
    <w:p w:rsidR="00FD7257" w:rsidRDefault="00FD7257">
      <w:pPr>
        <w:pStyle w:val="Prrafodelista"/>
        <w:shd w:val="clear" w:color="auto" w:fill="FFFFFF" w:themeFill="background1"/>
        <w:spacing w:after="200" w:line="276" w:lineRule="auto"/>
        <w:ind w:left="720"/>
        <w:rPr>
          <w:rFonts w:ascii="Candara" w:hAnsi="Candara"/>
          <w:color w:val="9C007F" w:themeColor="accent3"/>
          <w:sz w:val="28"/>
          <w:szCs w:val="22"/>
        </w:rPr>
      </w:pPr>
    </w:p>
    <w:p w:rsidR="00FD7257" w:rsidRPr="00861F98" w:rsidRDefault="008360A6">
      <w:pPr>
        <w:pStyle w:val="Prrafodelista"/>
        <w:numPr>
          <w:ilvl w:val="0"/>
          <w:numId w:val="4"/>
        </w:numPr>
        <w:shd w:val="clear" w:color="auto" w:fill="FFFFFF" w:themeFill="background1"/>
        <w:spacing w:after="200" w:line="276" w:lineRule="auto"/>
        <w:rPr>
          <w:rFonts w:ascii="Candara" w:hAnsi="Candara"/>
          <w:color w:val="FF2AD6" w:themeColor="accent3" w:themeTint="99"/>
          <w:sz w:val="28"/>
          <w:szCs w:val="22"/>
        </w:rPr>
      </w:pPr>
      <w:r w:rsidRPr="00861F98">
        <w:rPr>
          <w:rFonts w:ascii="Candara" w:hAnsi="Candara"/>
          <w:color w:val="FF2AD6" w:themeColor="accent3" w:themeTint="99"/>
          <w:sz w:val="28"/>
          <w:szCs w:val="22"/>
        </w:rPr>
        <w:t>PLAN</w:t>
      </w:r>
      <w:r w:rsidR="00AE6B96" w:rsidRPr="00861F98">
        <w:rPr>
          <w:rFonts w:ascii="Candara" w:hAnsi="Candara"/>
          <w:color w:val="FF2AD6" w:themeColor="accent3" w:themeTint="99"/>
          <w:sz w:val="28"/>
          <w:szCs w:val="22"/>
        </w:rPr>
        <w:t>AREN IKUSPEGIA</w:t>
      </w:r>
      <w:proofErr w:type="gramStart"/>
      <w:r w:rsidR="00AE6B96" w:rsidRPr="00861F98">
        <w:rPr>
          <w:rFonts w:ascii="Candara" w:hAnsi="Candara"/>
          <w:color w:val="FF2AD6" w:themeColor="accent3" w:themeTint="99"/>
          <w:sz w:val="28"/>
          <w:szCs w:val="22"/>
        </w:rPr>
        <w:t xml:space="preserve"> </w:t>
      </w:r>
      <w:r w:rsidRPr="00861F98">
        <w:rPr>
          <w:rFonts w:ascii="Candara" w:hAnsi="Candara"/>
          <w:color w:val="FF2AD6" w:themeColor="accent3" w:themeTint="99"/>
          <w:sz w:val="28"/>
          <w:szCs w:val="22"/>
        </w:rPr>
        <w:t>..</w:t>
      </w:r>
      <w:proofErr w:type="gramEnd"/>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w:t>
      </w:r>
      <w:r w:rsidRPr="00861F98">
        <w:rPr>
          <w:rFonts w:ascii="Candara" w:hAnsi="Candara"/>
          <w:color w:val="FF2AD6" w:themeColor="accent3" w:themeTint="99"/>
          <w:sz w:val="28"/>
          <w:szCs w:val="22"/>
        </w:rPr>
        <w:tab/>
        <w:t>3</w:t>
      </w:r>
    </w:p>
    <w:p w:rsidR="00FD7257" w:rsidRPr="00861F98" w:rsidRDefault="00AE6B96">
      <w:pPr>
        <w:pStyle w:val="Prrafodelista"/>
        <w:numPr>
          <w:ilvl w:val="0"/>
          <w:numId w:val="4"/>
        </w:numPr>
        <w:shd w:val="clear" w:color="auto" w:fill="FFFFFF" w:themeFill="background1"/>
        <w:spacing w:after="200" w:line="276" w:lineRule="auto"/>
        <w:rPr>
          <w:rFonts w:ascii="Candara" w:hAnsi="Candara"/>
          <w:color w:val="FF2AD6" w:themeColor="accent3" w:themeTint="99"/>
          <w:sz w:val="28"/>
          <w:szCs w:val="22"/>
        </w:rPr>
      </w:pPr>
      <w:r w:rsidRPr="00861F98">
        <w:rPr>
          <w:rFonts w:ascii="Candara" w:hAnsi="Candara"/>
          <w:color w:val="FF2AD6" w:themeColor="accent3" w:themeTint="99"/>
          <w:sz w:val="28"/>
          <w:szCs w:val="22"/>
        </w:rPr>
        <w:t xml:space="preserve">ESPARRU TEORIKOA ETA LEGE </w:t>
      </w:r>
      <w:proofErr w:type="gramStart"/>
      <w:r w:rsidRPr="00861F98">
        <w:rPr>
          <w:rFonts w:ascii="Candara" w:hAnsi="Candara"/>
          <w:color w:val="FF2AD6" w:themeColor="accent3" w:themeTint="99"/>
          <w:sz w:val="28"/>
          <w:szCs w:val="22"/>
        </w:rPr>
        <w:t>ESPARRUA</w:t>
      </w:r>
      <w:r w:rsidR="008360A6" w:rsidRPr="00861F98">
        <w:rPr>
          <w:rFonts w:ascii="Candara" w:hAnsi="Candara"/>
          <w:color w:val="FF2AD6" w:themeColor="accent3" w:themeTint="99"/>
          <w:sz w:val="28"/>
          <w:szCs w:val="22"/>
        </w:rPr>
        <w:t>..</w:t>
      </w:r>
      <w:proofErr w:type="gramEnd"/>
      <w:r w:rsidR="008360A6" w:rsidRPr="00861F98">
        <w:rPr>
          <w:rFonts w:ascii="Candara" w:hAnsi="Candara"/>
          <w:color w:val="FF2AD6" w:themeColor="accent3" w:themeTint="99"/>
          <w:sz w:val="28"/>
          <w:szCs w:val="22"/>
        </w:rPr>
        <w:tab/>
        <w:t>..</w:t>
      </w:r>
      <w:r w:rsidR="008360A6" w:rsidRPr="00861F98">
        <w:rPr>
          <w:rFonts w:ascii="Candara" w:hAnsi="Candara"/>
          <w:color w:val="FF2AD6" w:themeColor="accent3" w:themeTint="99"/>
          <w:sz w:val="28"/>
          <w:szCs w:val="22"/>
        </w:rPr>
        <w:tab/>
        <w:t>..</w:t>
      </w:r>
      <w:r w:rsidR="008360A6" w:rsidRPr="00861F98">
        <w:rPr>
          <w:rFonts w:ascii="Candara" w:hAnsi="Candara"/>
          <w:color w:val="FF2AD6" w:themeColor="accent3" w:themeTint="99"/>
          <w:sz w:val="28"/>
          <w:szCs w:val="22"/>
        </w:rPr>
        <w:tab/>
        <w:t>..</w:t>
      </w:r>
      <w:r w:rsidR="008360A6" w:rsidRPr="00861F98">
        <w:rPr>
          <w:rFonts w:ascii="Candara" w:hAnsi="Candara"/>
          <w:color w:val="FF2AD6" w:themeColor="accent3" w:themeTint="99"/>
          <w:sz w:val="28"/>
          <w:szCs w:val="22"/>
        </w:rPr>
        <w:tab/>
        <w:t>5</w:t>
      </w:r>
    </w:p>
    <w:p w:rsidR="00FD7257" w:rsidRPr="00861F98" w:rsidRDefault="008360A6">
      <w:pPr>
        <w:pStyle w:val="Prrafodelista"/>
        <w:numPr>
          <w:ilvl w:val="0"/>
          <w:numId w:val="4"/>
        </w:numPr>
        <w:shd w:val="clear" w:color="auto" w:fill="FFFFFF" w:themeFill="background1"/>
        <w:spacing w:after="200" w:line="276" w:lineRule="auto"/>
        <w:rPr>
          <w:color w:val="FF2AD6" w:themeColor="accent3" w:themeTint="99"/>
        </w:rPr>
      </w:pPr>
      <w:r w:rsidRPr="00861F98">
        <w:rPr>
          <w:rFonts w:ascii="Candara" w:hAnsi="Candara"/>
          <w:color w:val="FF2AD6" w:themeColor="accent3" w:themeTint="99"/>
          <w:sz w:val="28"/>
          <w:szCs w:val="28"/>
          <w:lang w:val="eu-ES"/>
        </w:rPr>
        <w:t>PLANAREN EZAUGARRIAK..</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14</w:t>
      </w:r>
    </w:p>
    <w:p w:rsidR="00FD7257" w:rsidRPr="00861F98" w:rsidRDefault="008360A6">
      <w:pPr>
        <w:pStyle w:val="Prrafodelista"/>
        <w:numPr>
          <w:ilvl w:val="0"/>
          <w:numId w:val="4"/>
        </w:numPr>
        <w:shd w:val="clear" w:color="auto" w:fill="FFFFFF" w:themeFill="background1"/>
        <w:spacing w:after="200" w:line="276" w:lineRule="auto"/>
        <w:rPr>
          <w:color w:val="FF2AD6" w:themeColor="accent3" w:themeTint="99"/>
        </w:rPr>
      </w:pPr>
      <w:r w:rsidRPr="00861F98">
        <w:rPr>
          <w:rFonts w:ascii="Candara" w:hAnsi="Candara"/>
          <w:color w:val="FF2AD6" w:themeColor="accent3" w:themeTint="99"/>
          <w:sz w:val="28"/>
          <w:szCs w:val="28"/>
          <w:lang w:val="eu-ES"/>
        </w:rPr>
        <w:t>HOBETZEKOAK ..</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w:t>
      </w:r>
      <w:r w:rsidRPr="00861F98">
        <w:rPr>
          <w:rFonts w:ascii="Candara" w:hAnsi="Candara"/>
          <w:color w:val="FF2AD6" w:themeColor="accent3" w:themeTint="99"/>
          <w:sz w:val="28"/>
          <w:szCs w:val="28"/>
          <w:lang w:val="eu-ES"/>
        </w:rPr>
        <w:tab/>
        <w:t>15</w:t>
      </w:r>
    </w:p>
    <w:p w:rsidR="00FD7257" w:rsidRPr="00861F98" w:rsidRDefault="008360A6">
      <w:pPr>
        <w:pStyle w:val="Prrafodelista"/>
        <w:numPr>
          <w:ilvl w:val="0"/>
          <w:numId w:val="4"/>
        </w:numPr>
        <w:shd w:val="clear" w:color="auto" w:fill="FFFFFF" w:themeFill="background1"/>
        <w:spacing w:after="200" w:line="276" w:lineRule="auto"/>
        <w:rPr>
          <w:color w:val="FF2AD6" w:themeColor="accent3" w:themeTint="99"/>
        </w:rPr>
      </w:pPr>
      <w:r w:rsidRPr="00861F98">
        <w:rPr>
          <w:rFonts w:ascii="Candara" w:hAnsi="Candara"/>
          <w:color w:val="FF2AD6" w:themeColor="accent3" w:themeTint="99"/>
          <w:sz w:val="28"/>
          <w:szCs w:val="28"/>
        </w:rPr>
        <w:t>EKINTZA PLANA 20-</w:t>
      </w:r>
      <w:proofErr w:type="gramStart"/>
      <w:r w:rsidRPr="00861F98">
        <w:rPr>
          <w:rFonts w:ascii="Candara" w:hAnsi="Candara"/>
          <w:color w:val="FF2AD6" w:themeColor="accent3" w:themeTint="99"/>
          <w:sz w:val="28"/>
          <w:szCs w:val="28"/>
        </w:rPr>
        <w:t>23..</w:t>
      </w:r>
      <w:proofErr w:type="gramEnd"/>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w:t>
      </w:r>
      <w:r w:rsidRPr="00861F98">
        <w:rPr>
          <w:rFonts w:ascii="Candara" w:hAnsi="Candara"/>
          <w:color w:val="FF2AD6" w:themeColor="accent3" w:themeTint="99"/>
          <w:sz w:val="28"/>
          <w:szCs w:val="28"/>
        </w:rPr>
        <w:tab/>
        <w:t>17</w:t>
      </w:r>
    </w:p>
    <w:p w:rsidR="00FD7257" w:rsidRPr="00861F98" w:rsidRDefault="008360A6">
      <w:pPr>
        <w:pStyle w:val="Prrafodelista"/>
        <w:numPr>
          <w:ilvl w:val="0"/>
          <w:numId w:val="4"/>
        </w:numPr>
        <w:shd w:val="clear" w:color="auto" w:fill="FFFFFF" w:themeFill="background1"/>
        <w:spacing w:after="200" w:line="276" w:lineRule="auto"/>
        <w:rPr>
          <w:color w:val="FF2AD6" w:themeColor="accent3" w:themeTint="99"/>
        </w:rPr>
      </w:pPr>
      <w:r w:rsidRPr="00861F98">
        <w:rPr>
          <w:rFonts w:ascii="Candara" w:hAnsi="Candara"/>
          <w:color w:val="FF2AD6" w:themeColor="accent3" w:themeTint="99"/>
          <w:sz w:val="28"/>
          <w:szCs w:val="28"/>
        </w:rPr>
        <w:t>PLANAREN KUDEAKETA, EBALUAZIOA ETA JARRAIPENA</w:t>
      </w:r>
      <w:r w:rsidRPr="00861F98">
        <w:rPr>
          <w:rFonts w:ascii="Candara" w:hAnsi="Candara"/>
          <w:color w:val="FF2AD6" w:themeColor="accent3" w:themeTint="99"/>
          <w:sz w:val="28"/>
          <w:szCs w:val="28"/>
        </w:rPr>
        <w:tab/>
      </w:r>
      <w:r w:rsidRPr="00861F98">
        <w:rPr>
          <w:rFonts w:ascii="Candara" w:hAnsi="Candara"/>
          <w:color w:val="FF2AD6" w:themeColor="accent3" w:themeTint="99"/>
          <w:sz w:val="28"/>
          <w:szCs w:val="28"/>
        </w:rPr>
        <w:tab/>
        <w:t>27</w:t>
      </w:r>
      <w:r w:rsidRPr="00861F98">
        <w:rPr>
          <w:rFonts w:ascii="Times New Roman" w:hAnsi="Times New Roman"/>
          <w:color w:val="FF2AD6" w:themeColor="accent3" w:themeTint="99"/>
          <w:w w:val="0"/>
          <w:sz w:val="0"/>
          <w:szCs w:val="0"/>
          <w:u w:color="000000"/>
          <w:shd w:val="clear" w:color="auto" w:fill="000000"/>
        </w:rPr>
        <w:t xml:space="preserve"> </w:t>
      </w:r>
      <w:r w:rsidRPr="00861F98">
        <w:rPr>
          <w:color w:val="FF2AD6" w:themeColor="accent3" w:themeTint="99"/>
        </w:rPr>
        <w:br w:type="page"/>
      </w:r>
    </w:p>
    <w:p w:rsidR="00FD7257" w:rsidRDefault="00FD7257">
      <w:pPr>
        <w:spacing w:after="200" w:line="276" w:lineRule="auto"/>
        <w:rPr>
          <w:rFonts w:ascii="Candara" w:hAnsi="Candara"/>
          <w:color w:val="9C007F" w:themeColor="accent3"/>
          <w:sz w:val="40"/>
          <w:szCs w:val="22"/>
        </w:rPr>
      </w:pPr>
    </w:p>
    <w:p w:rsidR="00FD7257" w:rsidRDefault="008360A6">
      <w:pPr>
        <w:shd w:val="clear" w:color="auto" w:fill="FFFFFF" w:themeFill="background1"/>
        <w:spacing w:after="200" w:line="276" w:lineRule="auto"/>
        <w:rPr>
          <w:rFonts w:ascii="Candara" w:hAnsi="Candara"/>
          <w:color w:val="9C007F" w:themeColor="accent3"/>
          <w:sz w:val="40"/>
          <w:szCs w:val="22"/>
        </w:rPr>
      </w:pPr>
      <w:r>
        <w:rPr>
          <w:rFonts w:ascii="Candara" w:hAnsi="Candara"/>
          <w:color w:val="9C007F" w:themeColor="accent3"/>
          <w:sz w:val="40"/>
          <w:szCs w:val="22"/>
        </w:rPr>
        <w:t>1.</w:t>
      </w:r>
      <w:r w:rsidR="00AE6B96">
        <w:rPr>
          <w:rFonts w:ascii="Candara" w:hAnsi="Candara"/>
          <w:color w:val="9C007F" w:themeColor="accent3"/>
          <w:sz w:val="40"/>
          <w:szCs w:val="22"/>
        </w:rPr>
        <w:t>PLANAREN IKUSPEGIA</w:t>
      </w:r>
    </w:p>
    <w:p w:rsidR="00FD7257" w:rsidRDefault="00A427FB">
      <w:pPr>
        <w:spacing w:line="360" w:lineRule="auto"/>
        <w:jc w:val="both"/>
        <w:rPr>
          <w:rFonts w:ascii="Candara" w:eastAsia="Batang" w:hAnsi="Candara"/>
          <w:sz w:val="22"/>
          <w:szCs w:val="16"/>
        </w:rPr>
      </w:pPr>
      <w:proofErr w:type="spellStart"/>
      <w:r>
        <w:rPr>
          <w:rFonts w:ascii="Candara" w:eastAsia="Batang" w:hAnsi="Candara"/>
          <w:sz w:val="22"/>
          <w:szCs w:val="22"/>
        </w:rPr>
        <w:t>Emakumeen</w:t>
      </w:r>
      <w:proofErr w:type="spellEnd"/>
      <w:r>
        <w:rPr>
          <w:rFonts w:ascii="Candara" w:eastAsia="Batang" w:hAnsi="Candara"/>
          <w:sz w:val="22"/>
          <w:szCs w:val="22"/>
        </w:rPr>
        <w:t xml:space="preserve"> eta </w:t>
      </w:r>
      <w:proofErr w:type="spellStart"/>
      <w:r>
        <w:rPr>
          <w:rFonts w:ascii="Candara" w:eastAsia="Batang" w:hAnsi="Candara"/>
          <w:sz w:val="22"/>
          <w:szCs w:val="22"/>
        </w:rPr>
        <w:t>gizonen</w:t>
      </w:r>
      <w:proofErr w:type="spellEnd"/>
      <w:r>
        <w:rPr>
          <w:rFonts w:ascii="Candara" w:eastAsia="Batang" w:hAnsi="Candara"/>
          <w:sz w:val="22"/>
          <w:szCs w:val="22"/>
        </w:rPr>
        <w:t xml:space="preserve"> </w:t>
      </w:r>
      <w:proofErr w:type="spellStart"/>
      <w:r>
        <w:rPr>
          <w:rFonts w:ascii="Candara" w:eastAsia="Batang" w:hAnsi="Candara"/>
          <w:sz w:val="22"/>
          <w:szCs w:val="22"/>
        </w:rPr>
        <w:t>Berdintasunerako</w:t>
      </w:r>
      <w:proofErr w:type="spellEnd"/>
      <w:r>
        <w:rPr>
          <w:rFonts w:ascii="Candara" w:eastAsia="Batang" w:hAnsi="Candara"/>
          <w:sz w:val="22"/>
          <w:szCs w:val="22"/>
        </w:rPr>
        <w:t xml:space="preserve"> </w:t>
      </w:r>
      <w:proofErr w:type="spellStart"/>
      <w:r w:rsidR="008360A6">
        <w:rPr>
          <w:rFonts w:ascii="Candara" w:eastAsia="Batang" w:hAnsi="Candara"/>
          <w:sz w:val="22"/>
          <w:szCs w:val="16"/>
        </w:rPr>
        <w:t>Portugalete</w:t>
      </w:r>
      <w:r>
        <w:rPr>
          <w:rFonts w:ascii="Candara" w:eastAsia="Batang" w:hAnsi="Candara"/>
          <w:sz w:val="22"/>
          <w:szCs w:val="16"/>
        </w:rPr>
        <w:t>ko</w:t>
      </w:r>
      <w:proofErr w:type="spellEnd"/>
      <w:r>
        <w:rPr>
          <w:rFonts w:ascii="Candara" w:eastAsia="Batang" w:hAnsi="Candara"/>
          <w:sz w:val="22"/>
          <w:szCs w:val="16"/>
        </w:rPr>
        <w:t xml:space="preserve"> V. Plan </w:t>
      </w:r>
      <w:proofErr w:type="spellStart"/>
      <w:r>
        <w:rPr>
          <w:rFonts w:ascii="Candara" w:eastAsia="Batang" w:hAnsi="Candara"/>
          <w:sz w:val="22"/>
          <w:szCs w:val="16"/>
        </w:rPr>
        <w:t>honen</w:t>
      </w:r>
      <w:proofErr w:type="spellEnd"/>
      <w:r>
        <w:rPr>
          <w:rFonts w:ascii="Candara" w:eastAsia="Batang" w:hAnsi="Candara"/>
          <w:sz w:val="22"/>
          <w:szCs w:val="16"/>
        </w:rPr>
        <w:t xml:space="preserve"> </w:t>
      </w:r>
      <w:proofErr w:type="spellStart"/>
      <w:r>
        <w:rPr>
          <w:rFonts w:ascii="Candara" w:eastAsia="Batang" w:hAnsi="Candara"/>
          <w:sz w:val="22"/>
          <w:szCs w:val="16"/>
        </w:rPr>
        <w:t>erreferentzia</w:t>
      </w:r>
      <w:proofErr w:type="spellEnd"/>
      <w:r>
        <w:rPr>
          <w:rFonts w:ascii="Candara" w:eastAsia="Batang" w:hAnsi="Candara"/>
          <w:sz w:val="22"/>
          <w:szCs w:val="16"/>
        </w:rPr>
        <w:t xml:space="preserve"> </w:t>
      </w:r>
      <w:proofErr w:type="spellStart"/>
      <w:r>
        <w:rPr>
          <w:rFonts w:ascii="Candara" w:eastAsia="Batang" w:hAnsi="Candara"/>
          <w:sz w:val="22"/>
          <w:szCs w:val="16"/>
        </w:rPr>
        <w:t>nagusiak</w:t>
      </w:r>
      <w:proofErr w:type="spellEnd"/>
      <w:r>
        <w:rPr>
          <w:rFonts w:ascii="Candara" w:eastAsia="Batang" w:hAnsi="Candara"/>
          <w:sz w:val="22"/>
          <w:szCs w:val="16"/>
        </w:rPr>
        <w:t xml:space="preserve"> </w:t>
      </w:r>
      <w:proofErr w:type="spellStart"/>
      <w:r>
        <w:rPr>
          <w:rFonts w:ascii="Candara" w:eastAsia="Batang" w:hAnsi="Candara"/>
          <w:sz w:val="22"/>
          <w:szCs w:val="16"/>
        </w:rPr>
        <w:t>Emakumeen</w:t>
      </w:r>
      <w:proofErr w:type="spellEnd"/>
      <w:r>
        <w:rPr>
          <w:rFonts w:ascii="Candara" w:eastAsia="Batang" w:hAnsi="Candara"/>
          <w:sz w:val="22"/>
          <w:szCs w:val="16"/>
        </w:rPr>
        <w:t xml:space="preserve"> eta </w:t>
      </w:r>
      <w:proofErr w:type="spellStart"/>
      <w:r>
        <w:rPr>
          <w:rFonts w:ascii="Candara" w:eastAsia="Batang" w:hAnsi="Candara"/>
          <w:sz w:val="22"/>
          <w:szCs w:val="16"/>
        </w:rPr>
        <w:t>Gizonen</w:t>
      </w:r>
      <w:proofErr w:type="spellEnd"/>
      <w:r>
        <w:rPr>
          <w:rFonts w:ascii="Candara" w:eastAsia="Batang" w:hAnsi="Candara"/>
          <w:sz w:val="22"/>
          <w:szCs w:val="16"/>
        </w:rPr>
        <w:t xml:space="preserve"> </w:t>
      </w:r>
      <w:proofErr w:type="spellStart"/>
      <w:r>
        <w:rPr>
          <w:rFonts w:ascii="Candara" w:eastAsia="Batang" w:hAnsi="Candara"/>
          <w:sz w:val="22"/>
          <w:szCs w:val="16"/>
        </w:rPr>
        <w:t>Berdintasunerako</w:t>
      </w:r>
      <w:proofErr w:type="spellEnd"/>
      <w:r>
        <w:rPr>
          <w:rFonts w:ascii="Candara" w:eastAsia="Batang" w:hAnsi="Candara"/>
          <w:sz w:val="22"/>
          <w:szCs w:val="16"/>
        </w:rPr>
        <w:t xml:space="preserve"> </w:t>
      </w:r>
      <w:proofErr w:type="spellStart"/>
      <w:r>
        <w:rPr>
          <w:rFonts w:ascii="Candara" w:eastAsia="Batang" w:hAnsi="Candara"/>
          <w:sz w:val="22"/>
          <w:szCs w:val="16"/>
        </w:rPr>
        <w:t>EAEko</w:t>
      </w:r>
      <w:proofErr w:type="spellEnd"/>
      <w:r>
        <w:rPr>
          <w:rFonts w:ascii="Candara" w:eastAsia="Batang" w:hAnsi="Candara"/>
          <w:sz w:val="22"/>
          <w:szCs w:val="16"/>
        </w:rPr>
        <w:t xml:space="preserve"> VII. </w:t>
      </w:r>
      <w:proofErr w:type="spellStart"/>
      <w:r>
        <w:rPr>
          <w:rFonts w:ascii="Candara" w:eastAsia="Batang" w:hAnsi="Candara"/>
          <w:sz w:val="22"/>
          <w:szCs w:val="16"/>
        </w:rPr>
        <w:t>Planeko</w:t>
      </w:r>
      <w:proofErr w:type="spellEnd"/>
      <w:r>
        <w:rPr>
          <w:rFonts w:ascii="Candara" w:eastAsia="Batang" w:hAnsi="Candara"/>
          <w:sz w:val="22"/>
          <w:szCs w:val="16"/>
        </w:rPr>
        <w:t xml:space="preserve"> </w:t>
      </w:r>
      <w:proofErr w:type="spellStart"/>
      <w:r w:rsidR="008360A6">
        <w:rPr>
          <w:rFonts w:ascii="Candara" w:eastAsia="Batang" w:hAnsi="Candara"/>
          <w:sz w:val="22"/>
          <w:szCs w:val="16"/>
        </w:rPr>
        <w:t>prin</w:t>
      </w:r>
      <w:r>
        <w:rPr>
          <w:rFonts w:ascii="Candara" w:eastAsia="Batang" w:hAnsi="Candara"/>
          <w:sz w:val="22"/>
          <w:szCs w:val="16"/>
        </w:rPr>
        <w:t>tzipio</w:t>
      </w:r>
      <w:proofErr w:type="spellEnd"/>
      <w:r>
        <w:rPr>
          <w:rFonts w:ascii="Candara" w:eastAsia="Batang" w:hAnsi="Candara"/>
          <w:sz w:val="22"/>
          <w:szCs w:val="16"/>
        </w:rPr>
        <w:t xml:space="preserve"> eta </w:t>
      </w:r>
      <w:proofErr w:type="spellStart"/>
      <w:r>
        <w:rPr>
          <w:rFonts w:ascii="Candara" w:eastAsia="Batang" w:hAnsi="Candara"/>
          <w:sz w:val="22"/>
          <w:szCs w:val="16"/>
        </w:rPr>
        <w:t>lan</w:t>
      </w:r>
      <w:proofErr w:type="spellEnd"/>
      <w:r>
        <w:rPr>
          <w:rFonts w:ascii="Candara" w:eastAsia="Batang" w:hAnsi="Candara"/>
          <w:sz w:val="22"/>
          <w:szCs w:val="16"/>
        </w:rPr>
        <w:t xml:space="preserve"> </w:t>
      </w:r>
      <w:proofErr w:type="spellStart"/>
      <w:r w:rsidR="008360A6">
        <w:rPr>
          <w:rFonts w:ascii="Candara" w:eastAsia="Batang" w:hAnsi="Candara"/>
          <w:sz w:val="22"/>
          <w:szCs w:val="16"/>
        </w:rPr>
        <w:t>estrategia</w:t>
      </w:r>
      <w:r>
        <w:rPr>
          <w:rFonts w:ascii="Candara" w:eastAsia="Batang" w:hAnsi="Candara"/>
          <w:sz w:val="22"/>
          <w:szCs w:val="16"/>
        </w:rPr>
        <w:t>k</w:t>
      </w:r>
      <w:proofErr w:type="spellEnd"/>
      <w:r>
        <w:rPr>
          <w:rFonts w:ascii="Candara" w:eastAsia="Batang" w:hAnsi="Candara"/>
          <w:sz w:val="22"/>
          <w:szCs w:val="16"/>
        </w:rPr>
        <w:t xml:space="preserve"> dira. </w:t>
      </w:r>
    </w:p>
    <w:p w:rsidR="00861F98" w:rsidRDefault="00861F98">
      <w:pPr>
        <w:spacing w:line="360" w:lineRule="auto"/>
        <w:jc w:val="both"/>
        <w:rPr>
          <w:rFonts w:ascii="Candara" w:eastAsia="Batang" w:hAnsi="Candara"/>
          <w:sz w:val="22"/>
          <w:szCs w:val="16"/>
        </w:rPr>
      </w:pPr>
    </w:p>
    <w:p w:rsidR="00FD7257" w:rsidRDefault="008360A6">
      <w:pPr>
        <w:tabs>
          <w:tab w:val="left" w:pos="5526"/>
        </w:tabs>
        <w:spacing w:line="360" w:lineRule="auto"/>
        <w:jc w:val="both"/>
        <w:rPr>
          <w:rFonts w:ascii="Candara" w:eastAsia="Batang" w:hAnsi="Candara"/>
          <w:b/>
          <w:color w:val="E80061" w:themeColor="accent1" w:themeShade="BF"/>
          <w:sz w:val="22"/>
          <w:szCs w:val="16"/>
        </w:rPr>
      </w:pPr>
      <w:r>
        <w:rPr>
          <w:noProof/>
        </w:rPr>
        <w:drawing>
          <wp:inline distT="0" distB="0" distL="0" distR="0">
            <wp:extent cx="5400675" cy="3150870"/>
            <wp:effectExtent l="0" t="0" r="0" b="3048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7257" w:rsidRDefault="00FD7257">
      <w:pPr>
        <w:tabs>
          <w:tab w:val="left" w:pos="5526"/>
        </w:tabs>
        <w:spacing w:line="360" w:lineRule="auto"/>
        <w:jc w:val="both"/>
        <w:rPr>
          <w:rFonts w:ascii="Candara" w:eastAsia="Batang" w:hAnsi="Candara"/>
          <w:b/>
          <w:color w:val="9C007F" w:themeColor="accent3"/>
          <w:sz w:val="22"/>
          <w:szCs w:val="16"/>
        </w:rPr>
      </w:pPr>
    </w:p>
    <w:p w:rsidR="008D05C5" w:rsidRDefault="008D05C5">
      <w:pPr>
        <w:tabs>
          <w:tab w:val="left" w:pos="5526"/>
        </w:tabs>
        <w:spacing w:line="360" w:lineRule="auto"/>
        <w:jc w:val="both"/>
        <w:rPr>
          <w:rFonts w:ascii="Candara" w:eastAsia="Batang" w:hAnsi="Candara"/>
          <w:b/>
          <w:color w:val="9C007F" w:themeColor="accent3"/>
          <w:sz w:val="22"/>
          <w:szCs w:val="16"/>
        </w:rPr>
      </w:pPr>
    </w:p>
    <w:p w:rsidR="00FD7257" w:rsidRDefault="00A427FB">
      <w:pPr>
        <w:tabs>
          <w:tab w:val="left" w:pos="5526"/>
        </w:tabs>
        <w:spacing w:line="360" w:lineRule="auto"/>
        <w:jc w:val="both"/>
        <w:rPr>
          <w:rFonts w:ascii="Candara" w:eastAsia="Batang" w:hAnsi="Candara"/>
          <w:b/>
          <w:color w:val="9C007F" w:themeColor="accent3"/>
          <w:sz w:val="28"/>
          <w:szCs w:val="28"/>
        </w:rPr>
      </w:pPr>
      <w:proofErr w:type="spellStart"/>
      <w:r>
        <w:rPr>
          <w:rFonts w:ascii="Candara" w:eastAsia="Batang" w:hAnsi="Candara"/>
          <w:b/>
          <w:color w:val="9C007F" w:themeColor="accent3"/>
          <w:sz w:val="28"/>
          <w:szCs w:val="28"/>
        </w:rPr>
        <w:t>Gobernu</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ona</w:t>
      </w:r>
      <w:proofErr w:type="spellEnd"/>
    </w:p>
    <w:p w:rsidR="00A427FB" w:rsidRPr="00A427FB" w:rsidRDefault="00A427FB" w:rsidP="00A427FB">
      <w:pPr>
        <w:pStyle w:val="Textoindependiente"/>
        <w:rPr>
          <w:rFonts w:ascii="Candara" w:eastAsia="Batang" w:hAnsi="Candara"/>
          <w:sz w:val="22"/>
          <w:szCs w:val="22"/>
        </w:rPr>
      </w:pPr>
      <w:proofErr w:type="spellStart"/>
      <w:r w:rsidRPr="00A427FB">
        <w:rPr>
          <w:rFonts w:ascii="Candara" w:eastAsia="Batang" w:hAnsi="Candara"/>
          <w:sz w:val="22"/>
          <w:szCs w:val="22"/>
        </w:rPr>
        <w:t>Gobernu</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o</w:t>
      </w:r>
      <w:r>
        <w:rPr>
          <w:rFonts w:ascii="Candara" w:eastAsia="Batang" w:hAnsi="Candara"/>
          <w:sz w:val="22"/>
          <w:szCs w:val="22"/>
        </w:rPr>
        <w:t>na</w:t>
      </w:r>
      <w:proofErr w:type="spellEnd"/>
      <w:r>
        <w:rPr>
          <w:rFonts w:ascii="Candara" w:eastAsia="Batang" w:hAnsi="Candara"/>
          <w:sz w:val="22"/>
          <w:szCs w:val="22"/>
        </w:rPr>
        <w:t xml:space="preserve"> </w:t>
      </w:r>
      <w:r w:rsidRPr="00A427FB">
        <w:rPr>
          <w:rFonts w:ascii="Candara" w:eastAsia="Batang" w:hAnsi="Candara"/>
          <w:sz w:val="22"/>
          <w:szCs w:val="22"/>
        </w:rPr>
        <w:t xml:space="preserve">oso </w:t>
      </w:r>
      <w:proofErr w:type="spellStart"/>
      <w:r w:rsidRPr="00A427FB">
        <w:rPr>
          <w:rFonts w:ascii="Candara" w:eastAsia="Batang" w:hAnsi="Candara"/>
          <w:sz w:val="22"/>
          <w:szCs w:val="22"/>
        </w:rPr>
        <w:t>lotuta</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dago</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ekonomiaren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gizartearen</w:t>
      </w:r>
      <w:proofErr w:type="spellEnd"/>
      <w:r w:rsidRPr="00A427FB">
        <w:rPr>
          <w:rFonts w:ascii="Candara" w:eastAsia="Batang" w:hAnsi="Candara"/>
          <w:sz w:val="22"/>
          <w:szCs w:val="22"/>
        </w:rPr>
        <w:t xml:space="preserve"> eta</w:t>
      </w:r>
      <w:r>
        <w:rPr>
          <w:rFonts w:ascii="Candara" w:eastAsia="Batang" w:hAnsi="Candara"/>
          <w:sz w:val="22"/>
          <w:szCs w:val="22"/>
        </w:rPr>
        <w:t xml:space="preserve"> </w:t>
      </w:r>
      <w:proofErr w:type="spellStart"/>
      <w:r>
        <w:rPr>
          <w:rFonts w:ascii="Candara" w:eastAsia="Batang" w:hAnsi="Candara"/>
          <w:sz w:val="22"/>
          <w:szCs w:val="22"/>
        </w:rPr>
        <w:t>ingurumenaren</w:t>
      </w:r>
      <w:proofErr w:type="spellEnd"/>
      <w:r>
        <w:rPr>
          <w:rFonts w:ascii="Candara" w:eastAsia="Batang" w:hAnsi="Candara"/>
          <w:sz w:val="22"/>
          <w:szCs w:val="22"/>
        </w:rPr>
        <w:t xml:space="preserve"> </w:t>
      </w:r>
      <w:proofErr w:type="spellStart"/>
      <w:r>
        <w:rPr>
          <w:rFonts w:ascii="Candara" w:eastAsia="Batang" w:hAnsi="Candara"/>
          <w:sz w:val="22"/>
          <w:szCs w:val="22"/>
        </w:rPr>
        <w:t>arloak</w:t>
      </w:r>
      <w:proofErr w:type="spellEnd"/>
      <w:r>
        <w:rPr>
          <w:rFonts w:ascii="Candara" w:eastAsia="Batang" w:hAnsi="Candara"/>
          <w:sz w:val="22"/>
          <w:szCs w:val="22"/>
        </w:rPr>
        <w:t xml:space="preserve"> </w:t>
      </w:r>
      <w:proofErr w:type="spellStart"/>
      <w:r>
        <w:rPr>
          <w:rFonts w:ascii="Candara" w:eastAsia="Batang" w:hAnsi="Candara"/>
          <w:sz w:val="22"/>
          <w:szCs w:val="22"/>
        </w:rPr>
        <w:t>kudeatzen</w:t>
      </w:r>
      <w:proofErr w:type="spellEnd"/>
      <w:r>
        <w:rPr>
          <w:rFonts w:ascii="Candara" w:eastAsia="Batang" w:hAnsi="Candara"/>
          <w:sz w:val="22"/>
          <w:szCs w:val="22"/>
        </w:rPr>
        <w:t xml:space="preserve"> </w:t>
      </w:r>
      <w:r w:rsidRPr="00A427FB">
        <w:rPr>
          <w:rFonts w:ascii="Candara" w:eastAsia="Batang" w:hAnsi="Candara"/>
          <w:sz w:val="22"/>
          <w:szCs w:val="22"/>
        </w:rPr>
        <w:t xml:space="preserve">eta arlo </w:t>
      </w:r>
      <w:proofErr w:type="spellStart"/>
      <w:r w:rsidRPr="00A427FB">
        <w:rPr>
          <w:rFonts w:ascii="Candara" w:eastAsia="Batang" w:hAnsi="Candara"/>
          <w:sz w:val="22"/>
          <w:szCs w:val="22"/>
        </w:rPr>
        <w:t>horietan</w:t>
      </w:r>
      <w:proofErr w:type="spellEnd"/>
      <w:r w:rsidRPr="00A427FB">
        <w:rPr>
          <w:rFonts w:ascii="Candara" w:eastAsia="Batang" w:hAnsi="Candara"/>
          <w:sz w:val="22"/>
          <w:szCs w:val="22"/>
        </w:rPr>
        <w:t xml:space="preserve"> aurrera</w:t>
      </w:r>
      <w:r>
        <w:rPr>
          <w:rFonts w:ascii="Candara" w:eastAsia="Batang" w:hAnsi="Candara"/>
          <w:sz w:val="22"/>
          <w:szCs w:val="22"/>
        </w:rPr>
        <w:t xml:space="preserve"> </w:t>
      </w:r>
      <w:proofErr w:type="spellStart"/>
      <w:r w:rsidRPr="00A427FB">
        <w:rPr>
          <w:rFonts w:ascii="Candara" w:eastAsia="Batang" w:hAnsi="Candara"/>
          <w:sz w:val="22"/>
          <w:szCs w:val="22"/>
        </w:rPr>
        <w:t>egiten</w:t>
      </w:r>
      <w:proofErr w:type="spellEnd"/>
      <w:r w:rsidRPr="00A427FB">
        <w:rPr>
          <w:rFonts w:ascii="Candara" w:eastAsia="Batang" w:hAnsi="Candara"/>
          <w:sz w:val="22"/>
          <w:szCs w:val="22"/>
        </w:rPr>
        <w:t xml:space="preserve"> duen </w:t>
      </w:r>
      <w:proofErr w:type="spellStart"/>
      <w:r w:rsidRPr="00A427FB">
        <w:rPr>
          <w:rFonts w:ascii="Candara" w:eastAsia="Batang" w:hAnsi="Candara"/>
          <w:sz w:val="22"/>
          <w:szCs w:val="22"/>
        </w:rPr>
        <w:t>gobernagarritasun-eredu</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batekin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horretarako</w:t>
      </w:r>
      <w:proofErr w:type="spellEnd"/>
      <w:r w:rsidRPr="00A427FB">
        <w:rPr>
          <w:rFonts w:ascii="Candara" w:eastAsia="Batang" w:hAnsi="Candara"/>
          <w:sz w:val="22"/>
          <w:szCs w:val="22"/>
        </w:rPr>
        <w:t xml:space="preserve">, genero-ikuspegia </w:t>
      </w:r>
      <w:proofErr w:type="spellStart"/>
      <w:r w:rsidRPr="00A427FB">
        <w:rPr>
          <w:rFonts w:ascii="Candara" w:eastAsia="Batang" w:hAnsi="Candara"/>
          <w:sz w:val="22"/>
          <w:szCs w:val="22"/>
        </w:rPr>
        <w:t>alderdi</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hauetan</w:t>
      </w:r>
      <w:proofErr w:type="spellEnd"/>
      <w:r>
        <w:rPr>
          <w:rFonts w:ascii="Candara" w:eastAsia="Batang" w:hAnsi="Candara"/>
          <w:sz w:val="22"/>
          <w:szCs w:val="22"/>
        </w:rPr>
        <w:t xml:space="preserve"> </w:t>
      </w:r>
      <w:proofErr w:type="spellStart"/>
      <w:r w:rsidRPr="00A427FB">
        <w:rPr>
          <w:rFonts w:ascii="Candara" w:eastAsia="Batang" w:hAnsi="Candara"/>
          <w:sz w:val="22"/>
          <w:szCs w:val="22"/>
        </w:rPr>
        <w:t>txertatzen</w:t>
      </w:r>
      <w:proofErr w:type="spellEnd"/>
      <w:r>
        <w:rPr>
          <w:rFonts w:ascii="Candara" w:eastAsia="Batang" w:hAnsi="Candara"/>
          <w:sz w:val="22"/>
          <w:szCs w:val="22"/>
        </w:rPr>
        <w:t xml:space="preserve"> </w:t>
      </w:r>
      <w:r w:rsidRPr="00A427FB">
        <w:rPr>
          <w:rFonts w:ascii="Candara" w:eastAsia="Batang" w:hAnsi="Candara"/>
          <w:sz w:val="22"/>
          <w:szCs w:val="22"/>
        </w:rPr>
        <w:t xml:space="preserve">du: </w:t>
      </w:r>
      <w:proofErr w:type="spellStart"/>
      <w:r w:rsidRPr="00A548B8">
        <w:rPr>
          <w:rFonts w:ascii="Candara" w:eastAsia="Batang" w:hAnsi="Candara"/>
          <w:sz w:val="22"/>
          <w:szCs w:val="22"/>
        </w:rPr>
        <w:t>gardentasunean</w:t>
      </w:r>
      <w:proofErr w:type="spellEnd"/>
      <w:r w:rsidRPr="00A548B8">
        <w:rPr>
          <w:rFonts w:ascii="Candara" w:eastAsia="Batang" w:hAnsi="Candara"/>
          <w:sz w:val="22"/>
          <w:szCs w:val="22"/>
        </w:rPr>
        <w:t xml:space="preserve">, </w:t>
      </w:r>
      <w:proofErr w:type="spellStart"/>
      <w:r w:rsidRPr="00A548B8">
        <w:rPr>
          <w:rFonts w:ascii="Candara" w:eastAsia="Batang" w:hAnsi="Candara"/>
          <w:sz w:val="22"/>
          <w:szCs w:val="22"/>
        </w:rPr>
        <w:t>herritarren</w:t>
      </w:r>
      <w:proofErr w:type="spellEnd"/>
      <w:r w:rsidRPr="00A548B8">
        <w:rPr>
          <w:rFonts w:ascii="Candara" w:eastAsia="Batang" w:hAnsi="Candara"/>
          <w:sz w:val="22"/>
          <w:szCs w:val="22"/>
        </w:rPr>
        <w:t xml:space="preserve"> </w:t>
      </w:r>
      <w:r w:rsidR="008250F7" w:rsidRPr="00A548B8">
        <w:rPr>
          <w:rFonts w:ascii="Candara" w:eastAsia="Batang" w:hAnsi="Candara"/>
          <w:sz w:val="22"/>
          <w:szCs w:val="22"/>
        </w:rPr>
        <w:t>parte-</w:t>
      </w:r>
      <w:proofErr w:type="spellStart"/>
      <w:r w:rsidR="008250F7" w:rsidRPr="00A548B8">
        <w:rPr>
          <w:rFonts w:ascii="Candara" w:eastAsia="Batang" w:hAnsi="Candara"/>
          <w:sz w:val="22"/>
          <w:szCs w:val="22"/>
        </w:rPr>
        <w:t>hartzean</w:t>
      </w:r>
      <w:proofErr w:type="spellEnd"/>
      <w:r w:rsidRPr="00A548B8">
        <w:rPr>
          <w:rFonts w:ascii="Candara" w:eastAsia="Batang" w:hAnsi="Candara"/>
          <w:sz w:val="22"/>
          <w:szCs w:val="22"/>
        </w:rPr>
        <w:t xml:space="preserve">, </w:t>
      </w:r>
      <w:proofErr w:type="spellStart"/>
      <w:r w:rsidRPr="00A548B8">
        <w:rPr>
          <w:rFonts w:ascii="Candara" w:eastAsia="Batang" w:hAnsi="Candara"/>
          <w:sz w:val="22"/>
          <w:szCs w:val="22"/>
        </w:rPr>
        <w:t>elkarlan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publiko-pribatuko</w:t>
      </w:r>
      <w:proofErr w:type="spellEnd"/>
      <w:r w:rsidRPr="00A427FB">
        <w:rPr>
          <w:rFonts w:ascii="Candara" w:eastAsia="Batang" w:hAnsi="Candara"/>
          <w:sz w:val="22"/>
          <w:szCs w:val="22"/>
        </w:rPr>
        <w:t xml:space="preserve"> formula </w:t>
      </w:r>
      <w:proofErr w:type="spellStart"/>
      <w:r w:rsidRPr="00A427FB">
        <w:rPr>
          <w:rFonts w:ascii="Candara" w:eastAsia="Batang" w:hAnsi="Candara"/>
          <w:sz w:val="22"/>
          <w:szCs w:val="22"/>
        </w:rPr>
        <w:t>berriak</w:t>
      </w:r>
      <w:proofErr w:type="spellEnd"/>
      <w:r>
        <w:rPr>
          <w:rFonts w:ascii="Candara" w:eastAsia="Batang" w:hAnsi="Candara"/>
          <w:sz w:val="22"/>
          <w:szCs w:val="22"/>
        </w:rPr>
        <w:t xml:space="preserve"> </w:t>
      </w:r>
      <w:proofErr w:type="spellStart"/>
      <w:r w:rsidRPr="00A427FB">
        <w:rPr>
          <w:rFonts w:ascii="Candara" w:eastAsia="Batang" w:hAnsi="Candara"/>
          <w:sz w:val="22"/>
          <w:szCs w:val="22"/>
        </w:rPr>
        <w:t>aztertzeko</w:t>
      </w:r>
      <w:proofErr w:type="spellEnd"/>
      <w:r>
        <w:rPr>
          <w:rFonts w:ascii="Candara" w:eastAsia="Batang" w:hAnsi="Candara"/>
          <w:sz w:val="22"/>
          <w:szCs w:val="22"/>
        </w:rPr>
        <w:t xml:space="preserve"> </w:t>
      </w:r>
      <w:r w:rsidRPr="00A427FB">
        <w:rPr>
          <w:rFonts w:ascii="Candara" w:eastAsia="Batang" w:hAnsi="Candara"/>
          <w:sz w:val="22"/>
          <w:szCs w:val="22"/>
        </w:rPr>
        <w:t xml:space="preserve">eta </w:t>
      </w:r>
      <w:proofErr w:type="spellStart"/>
      <w:r w:rsidRPr="00A427FB">
        <w:rPr>
          <w:rFonts w:ascii="Candara" w:eastAsia="Batang" w:hAnsi="Candara"/>
          <w:sz w:val="22"/>
          <w:szCs w:val="22"/>
        </w:rPr>
        <w:t>praktikatzeko</w:t>
      </w:r>
      <w:proofErr w:type="spellEnd"/>
      <w:r>
        <w:rPr>
          <w:rFonts w:ascii="Candara" w:eastAsia="Batang" w:hAnsi="Candara"/>
          <w:sz w:val="22"/>
          <w:szCs w:val="22"/>
        </w:rPr>
        <w:t xml:space="preserve"> </w:t>
      </w:r>
      <w:proofErr w:type="spellStart"/>
      <w:r w:rsidRPr="00A427FB">
        <w:rPr>
          <w:rFonts w:ascii="Candara" w:eastAsia="Batang" w:hAnsi="Candara"/>
          <w:sz w:val="22"/>
          <w:szCs w:val="22"/>
        </w:rPr>
        <w:t>beharrean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administrazioen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arteko</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elkarlanean</w:t>
      </w:r>
      <w:proofErr w:type="spellEnd"/>
      <w:r w:rsidRPr="00A427FB">
        <w:rPr>
          <w:rFonts w:ascii="Candara" w:eastAsia="Batang" w:hAnsi="Candara"/>
          <w:sz w:val="22"/>
          <w:szCs w:val="22"/>
        </w:rPr>
        <w:t xml:space="preserve"> eta </w:t>
      </w:r>
      <w:proofErr w:type="spellStart"/>
      <w:r w:rsidRPr="00A427FB">
        <w:rPr>
          <w:rFonts w:ascii="Candara" w:eastAsia="Batang" w:hAnsi="Candara"/>
          <w:sz w:val="22"/>
          <w:szCs w:val="22"/>
        </w:rPr>
        <w:t>politika</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publikoen</w:t>
      </w:r>
      <w:proofErr w:type="spellEnd"/>
      <w:r>
        <w:rPr>
          <w:rFonts w:ascii="Candara" w:eastAsia="Batang" w:hAnsi="Candara"/>
          <w:sz w:val="22"/>
          <w:szCs w:val="22"/>
        </w:rPr>
        <w:t xml:space="preserve"> </w:t>
      </w:r>
      <w:proofErr w:type="spellStart"/>
      <w:r w:rsidRPr="00A427FB">
        <w:rPr>
          <w:rFonts w:ascii="Candara" w:eastAsia="Batang" w:hAnsi="Candara"/>
          <w:sz w:val="22"/>
          <w:szCs w:val="22"/>
        </w:rPr>
        <w:t>ebaluazioaren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jardunaren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sustapenean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horiek</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hobetzeko</w:t>
      </w:r>
      <w:proofErr w:type="spellEnd"/>
      <w:r>
        <w:rPr>
          <w:rFonts w:ascii="Candara" w:eastAsia="Batang" w:hAnsi="Candara"/>
          <w:sz w:val="22"/>
          <w:szCs w:val="22"/>
        </w:rPr>
        <w:t xml:space="preserve"> </w:t>
      </w:r>
      <w:r w:rsidRPr="00A427FB">
        <w:rPr>
          <w:rFonts w:ascii="Candara" w:eastAsia="Batang" w:hAnsi="Candara"/>
          <w:sz w:val="22"/>
          <w:szCs w:val="22"/>
        </w:rPr>
        <w:t xml:space="preserve">eta </w:t>
      </w:r>
      <w:proofErr w:type="spellStart"/>
      <w:r w:rsidRPr="00A427FB">
        <w:rPr>
          <w:rFonts w:ascii="Candara" w:eastAsia="Batang" w:hAnsi="Candara"/>
          <w:sz w:val="22"/>
          <w:szCs w:val="22"/>
        </w:rPr>
        <w:t>helburuak</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lortzera</w:t>
      </w:r>
      <w:proofErr w:type="spellEnd"/>
      <w:r>
        <w:rPr>
          <w:rFonts w:ascii="Candara" w:eastAsia="Batang" w:hAnsi="Candara"/>
          <w:sz w:val="22"/>
          <w:szCs w:val="22"/>
        </w:rPr>
        <w:t xml:space="preserve"> </w:t>
      </w:r>
      <w:proofErr w:type="spellStart"/>
      <w:r w:rsidRPr="00A427FB">
        <w:rPr>
          <w:rFonts w:ascii="Candara" w:eastAsia="Batang" w:hAnsi="Candara"/>
          <w:sz w:val="22"/>
          <w:szCs w:val="22"/>
        </w:rPr>
        <w:t>bideratzeko</w:t>
      </w:r>
      <w:proofErr w:type="spellEnd"/>
      <w:r w:rsidRPr="00A427FB">
        <w:rPr>
          <w:rFonts w:ascii="Candara" w:eastAsia="Batang" w:hAnsi="Candara"/>
          <w:sz w:val="22"/>
          <w:szCs w:val="22"/>
        </w:rPr>
        <w:t>.</w:t>
      </w:r>
      <w:r>
        <w:rPr>
          <w:rFonts w:ascii="Candara" w:eastAsia="Batang" w:hAnsi="Candara"/>
          <w:sz w:val="22"/>
          <w:szCs w:val="22"/>
        </w:rPr>
        <w:t xml:space="preserve"> </w:t>
      </w:r>
      <w:proofErr w:type="spellStart"/>
      <w:r w:rsidRPr="00A427FB">
        <w:rPr>
          <w:rFonts w:ascii="Candara" w:eastAsia="Batang" w:hAnsi="Candara"/>
          <w:sz w:val="22"/>
          <w:szCs w:val="22"/>
        </w:rPr>
        <w:t>Azken</w:t>
      </w:r>
      <w:proofErr w:type="spellEnd"/>
      <w:r>
        <w:rPr>
          <w:rFonts w:ascii="Candara" w:eastAsia="Batang" w:hAnsi="Candara"/>
          <w:sz w:val="22"/>
          <w:szCs w:val="22"/>
        </w:rPr>
        <w:t xml:space="preserve"> </w:t>
      </w:r>
      <w:r w:rsidRPr="00A427FB">
        <w:rPr>
          <w:rFonts w:ascii="Candara" w:eastAsia="Batang" w:hAnsi="Candara"/>
          <w:sz w:val="22"/>
          <w:szCs w:val="22"/>
        </w:rPr>
        <w:t xml:space="preserve">batean, </w:t>
      </w:r>
      <w:proofErr w:type="spellStart"/>
      <w:r w:rsidRPr="00A427FB">
        <w:rPr>
          <w:rFonts w:ascii="Candara" w:eastAsia="Batang" w:hAnsi="Candara"/>
          <w:sz w:val="22"/>
          <w:szCs w:val="22"/>
        </w:rPr>
        <w:t>berdintasunean</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oinarritutako</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eredu</w:t>
      </w:r>
      <w:proofErr w:type="spellEnd"/>
      <w:r w:rsidRPr="00A427FB">
        <w:rPr>
          <w:rFonts w:ascii="Candara" w:eastAsia="Batang" w:hAnsi="Candara"/>
          <w:sz w:val="22"/>
          <w:szCs w:val="22"/>
        </w:rPr>
        <w:t xml:space="preserve"> batera </w:t>
      </w:r>
      <w:proofErr w:type="spellStart"/>
      <w:r w:rsidRPr="00A427FB">
        <w:rPr>
          <w:rFonts w:ascii="Candara" w:eastAsia="Batang" w:hAnsi="Candara"/>
          <w:sz w:val="22"/>
          <w:szCs w:val="22"/>
        </w:rPr>
        <w:t>igarotzean</w:t>
      </w:r>
      <w:proofErr w:type="spellEnd"/>
      <w:r>
        <w:rPr>
          <w:rFonts w:ascii="Candara" w:eastAsia="Batang" w:hAnsi="Candara"/>
          <w:sz w:val="22"/>
          <w:szCs w:val="22"/>
        </w:rPr>
        <w:t xml:space="preserve"> </w:t>
      </w:r>
      <w:proofErr w:type="spellStart"/>
      <w:r w:rsidRPr="00A427FB">
        <w:rPr>
          <w:rFonts w:ascii="Candara" w:eastAsia="Batang" w:hAnsi="Candara"/>
          <w:sz w:val="22"/>
          <w:szCs w:val="22"/>
        </w:rPr>
        <w:t>datza</w:t>
      </w:r>
      <w:proofErr w:type="spellEnd"/>
      <w:r w:rsidRPr="00A427FB">
        <w:rPr>
          <w:rFonts w:ascii="Candara" w:eastAsia="Batang" w:hAnsi="Candara"/>
          <w:sz w:val="22"/>
          <w:szCs w:val="22"/>
        </w:rPr>
        <w:t>,</w:t>
      </w:r>
      <w:r>
        <w:rPr>
          <w:rFonts w:ascii="Candara" w:eastAsia="Batang" w:hAnsi="Candara"/>
          <w:sz w:val="22"/>
          <w:szCs w:val="22"/>
        </w:rPr>
        <w:t xml:space="preserve"> </w:t>
      </w:r>
      <w:proofErr w:type="spellStart"/>
      <w:r w:rsidRPr="00A427FB">
        <w:rPr>
          <w:rFonts w:ascii="Candara" w:eastAsia="Batang" w:hAnsi="Candara"/>
          <w:sz w:val="22"/>
          <w:szCs w:val="22"/>
        </w:rPr>
        <w:t>eraginkortasuna</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gardentasuna</w:t>
      </w:r>
      <w:proofErr w:type="spellEnd"/>
      <w:r w:rsidRPr="00A427FB">
        <w:rPr>
          <w:rFonts w:ascii="Candara" w:eastAsia="Batang" w:hAnsi="Candara"/>
          <w:sz w:val="22"/>
          <w:szCs w:val="22"/>
        </w:rPr>
        <w:t>,</w:t>
      </w:r>
      <w:r>
        <w:rPr>
          <w:rFonts w:ascii="Candara" w:eastAsia="Batang" w:hAnsi="Candara"/>
          <w:sz w:val="22"/>
          <w:szCs w:val="22"/>
        </w:rPr>
        <w:t xml:space="preserve"> </w:t>
      </w:r>
      <w:proofErr w:type="spellStart"/>
      <w:r w:rsidRPr="00A427FB">
        <w:rPr>
          <w:rFonts w:ascii="Candara" w:eastAsia="Batang" w:hAnsi="Candara"/>
          <w:sz w:val="22"/>
          <w:szCs w:val="22"/>
        </w:rPr>
        <w:t>kontuak</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ematea</w:t>
      </w:r>
      <w:proofErr w:type="spellEnd"/>
      <w:r w:rsidRPr="00A427FB">
        <w:rPr>
          <w:rFonts w:ascii="Candara" w:eastAsia="Batang" w:hAnsi="Candara"/>
          <w:sz w:val="22"/>
          <w:szCs w:val="22"/>
        </w:rPr>
        <w:t xml:space="preserve"> eta </w:t>
      </w:r>
      <w:proofErr w:type="spellStart"/>
      <w:r w:rsidRPr="00A427FB">
        <w:rPr>
          <w:rFonts w:ascii="Candara" w:eastAsia="Batang" w:hAnsi="Candara"/>
          <w:sz w:val="22"/>
          <w:szCs w:val="22"/>
        </w:rPr>
        <w:t>gizarte</w:t>
      </w:r>
      <w:proofErr w:type="spellEnd"/>
      <w:r w:rsidRPr="00A427FB">
        <w:rPr>
          <w:rFonts w:ascii="Candara" w:eastAsia="Batang" w:hAnsi="Candara"/>
          <w:sz w:val="22"/>
          <w:szCs w:val="22"/>
        </w:rPr>
        <w:t xml:space="preserve"> </w:t>
      </w:r>
      <w:proofErr w:type="spellStart"/>
      <w:r w:rsidRPr="00A427FB">
        <w:rPr>
          <w:rFonts w:ascii="Candara" w:eastAsia="Batang" w:hAnsi="Candara"/>
          <w:sz w:val="22"/>
          <w:szCs w:val="22"/>
        </w:rPr>
        <w:t>zibilaren</w:t>
      </w:r>
      <w:proofErr w:type="spellEnd"/>
      <w:r w:rsidRPr="00A427FB">
        <w:rPr>
          <w:rFonts w:ascii="Candara" w:eastAsia="Batang" w:hAnsi="Candara"/>
          <w:sz w:val="22"/>
          <w:szCs w:val="22"/>
        </w:rPr>
        <w:t xml:space="preserve"> parte-</w:t>
      </w:r>
      <w:proofErr w:type="spellStart"/>
      <w:r w:rsidRPr="00A427FB">
        <w:rPr>
          <w:rFonts w:ascii="Candara" w:eastAsia="Batang" w:hAnsi="Candara"/>
          <w:sz w:val="22"/>
          <w:szCs w:val="22"/>
        </w:rPr>
        <w:t>hartzea</w:t>
      </w:r>
      <w:proofErr w:type="spellEnd"/>
      <w:r>
        <w:rPr>
          <w:rFonts w:ascii="Candara" w:eastAsia="Batang" w:hAnsi="Candara"/>
          <w:sz w:val="22"/>
          <w:szCs w:val="22"/>
        </w:rPr>
        <w:t xml:space="preserve"> </w:t>
      </w:r>
      <w:proofErr w:type="spellStart"/>
      <w:r w:rsidRPr="00A427FB">
        <w:rPr>
          <w:rFonts w:ascii="Candara" w:eastAsia="Batang" w:hAnsi="Candara"/>
          <w:sz w:val="22"/>
          <w:szCs w:val="22"/>
        </w:rPr>
        <w:t>baliatuz</w:t>
      </w:r>
      <w:proofErr w:type="spellEnd"/>
      <w:r w:rsidRPr="00A427FB">
        <w:rPr>
          <w:rFonts w:ascii="Candara" w:eastAsia="Batang" w:hAnsi="Candara"/>
          <w:sz w:val="22"/>
          <w:szCs w:val="22"/>
        </w:rPr>
        <w:t>.</w:t>
      </w:r>
    </w:p>
    <w:p w:rsidR="008D05C5" w:rsidRDefault="008D05C5">
      <w:pPr>
        <w:rPr>
          <w:rFonts w:ascii="Candara" w:eastAsia="Batang" w:hAnsi="Candara"/>
          <w:sz w:val="22"/>
          <w:szCs w:val="22"/>
        </w:rPr>
      </w:pPr>
      <w:r>
        <w:rPr>
          <w:rFonts w:ascii="Candara" w:eastAsia="Batang" w:hAnsi="Candara"/>
          <w:sz w:val="22"/>
          <w:szCs w:val="22"/>
        </w:rPr>
        <w:br w:type="page"/>
      </w:r>
    </w:p>
    <w:p w:rsidR="00FD7257" w:rsidRDefault="008360A6">
      <w:pPr>
        <w:spacing w:line="360" w:lineRule="auto"/>
        <w:jc w:val="both"/>
        <w:rPr>
          <w:rFonts w:ascii="Candara" w:eastAsia="Batang" w:hAnsi="Candara"/>
          <w:b/>
          <w:color w:val="9C007F" w:themeColor="accent3"/>
          <w:sz w:val="28"/>
          <w:szCs w:val="28"/>
        </w:rPr>
      </w:pPr>
      <w:proofErr w:type="spellStart"/>
      <w:r>
        <w:rPr>
          <w:rFonts w:ascii="Candara" w:eastAsia="Batang" w:hAnsi="Candara"/>
          <w:b/>
          <w:color w:val="9C007F" w:themeColor="accent3"/>
          <w:sz w:val="28"/>
          <w:szCs w:val="28"/>
        </w:rPr>
        <w:lastRenderedPageBreak/>
        <w:t>Em</w:t>
      </w:r>
      <w:r w:rsidR="008D05C5">
        <w:rPr>
          <w:rFonts w:ascii="Candara" w:eastAsia="Batang" w:hAnsi="Candara"/>
          <w:b/>
          <w:color w:val="9C007F" w:themeColor="accent3"/>
          <w:sz w:val="28"/>
          <w:szCs w:val="28"/>
        </w:rPr>
        <w:t>akumeen</w:t>
      </w:r>
      <w:proofErr w:type="spellEnd"/>
      <w:r w:rsidR="008D05C5">
        <w:rPr>
          <w:rFonts w:ascii="Candara" w:eastAsia="Batang" w:hAnsi="Candara"/>
          <w:b/>
          <w:color w:val="9C007F" w:themeColor="accent3"/>
          <w:sz w:val="28"/>
          <w:szCs w:val="28"/>
        </w:rPr>
        <w:t xml:space="preserve"> </w:t>
      </w:r>
      <w:proofErr w:type="spellStart"/>
      <w:r w:rsidR="008D05C5">
        <w:rPr>
          <w:rFonts w:ascii="Candara" w:eastAsia="Batang" w:hAnsi="Candara"/>
          <w:b/>
          <w:color w:val="9C007F" w:themeColor="accent3"/>
          <w:sz w:val="28"/>
          <w:szCs w:val="28"/>
        </w:rPr>
        <w:t>ahalduntzea</w:t>
      </w:r>
      <w:proofErr w:type="spellEnd"/>
    </w:p>
    <w:p w:rsidR="00FD7257" w:rsidRPr="008D05C5" w:rsidRDefault="008D05C5" w:rsidP="008D05C5">
      <w:pPr>
        <w:pStyle w:val="Textoindependiente"/>
        <w:rPr>
          <w:rFonts w:ascii="Candara" w:eastAsia="Batang" w:hAnsi="Candara"/>
          <w:sz w:val="22"/>
          <w:szCs w:val="22"/>
        </w:rPr>
      </w:pPr>
      <w:r w:rsidRPr="008D05C5">
        <w:rPr>
          <w:rFonts w:ascii="Candara" w:eastAsia="Batang" w:hAnsi="Candara"/>
          <w:sz w:val="22"/>
          <w:szCs w:val="22"/>
        </w:rPr>
        <w:t xml:space="preserve">2015ean </w:t>
      </w:r>
      <w:proofErr w:type="spellStart"/>
      <w:r w:rsidRPr="008D05C5">
        <w:rPr>
          <w:rFonts w:ascii="Candara" w:eastAsia="Batang" w:hAnsi="Candara"/>
          <w:sz w:val="22"/>
          <w:szCs w:val="22"/>
        </w:rPr>
        <w:t>Nazio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Batuetako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estatu</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kideek</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onartutako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Garapen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Jasangarrirako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Helburuen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bidez</w:t>
      </w:r>
      <w:proofErr w:type="spellEnd"/>
      <w:r w:rsidRPr="008D05C5">
        <w:rPr>
          <w:rFonts w:ascii="Candara" w:eastAsia="Batang" w:hAnsi="Candara"/>
          <w:sz w:val="22"/>
          <w:szCs w:val="22"/>
        </w:rPr>
        <w:t xml:space="preserve"> eta</w:t>
      </w:r>
      <w:r>
        <w:rPr>
          <w:rFonts w:ascii="Candara" w:eastAsia="Batang" w:hAnsi="Candara"/>
          <w:sz w:val="22"/>
          <w:szCs w:val="22"/>
        </w:rPr>
        <w:t xml:space="preserve"> </w:t>
      </w:r>
      <w:r w:rsidRPr="008D05C5">
        <w:rPr>
          <w:rFonts w:ascii="Candara" w:eastAsia="Batang" w:hAnsi="Candara"/>
          <w:sz w:val="22"/>
          <w:szCs w:val="22"/>
        </w:rPr>
        <w:t xml:space="preserve">2030erako </w:t>
      </w:r>
      <w:proofErr w:type="spellStart"/>
      <w:r w:rsidRPr="008D05C5">
        <w:rPr>
          <w:rFonts w:ascii="Candara" w:eastAsia="Batang" w:hAnsi="Candara"/>
          <w:sz w:val="22"/>
          <w:szCs w:val="22"/>
        </w:rPr>
        <w:t>Mundu</w:t>
      </w:r>
      <w:proofErr w:type="spellEnd"/>
      <w:r w:rsidRPr="008D05C5">
        <w:rPr>
          <w:rFonts w:ascii="Candara" w:eastAsia="Batang" w:hAnsi="Candara"/>
          <w:sz w:val="22"/>
          <w:szCs w:val="22"/>
        </w:rPr>
        <w:t xml:space="preserve"> Agenda </w:t>
      </w:r>
      <w:proofErr w:type="spellStart"/>
      <w:r w:rsidRPr="008D05C5">
        <w:rPr>
          <w:rFonts w:ascii="Candara" w:eastAsia="Batang" w:hAnsi="Candara"/>
          <w:sz w:val="22"/>
          <w:szCs w:val="22"/>
        </w:rPr>
        <w:t>berriaren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bidez</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lortu</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nahi</w:t>
      </w:r>
      <w:proofErr w:type="spellEnd"/>
      <w:r w:rsidRPr="008D05C5">
        <w:rPr>
          <w:rFonts w:ascii="Candara" w:eastAsia="Batang" w:hAnsi="Candara"/>
          <w:sz w:val="22"/>
          <w:szCs w:val="22"/>
        </w:rPr>
        <w:t xml:space="preserve"> da XXI. </w:t>
      </w:r>
      <w:proofErr w:type="spellStart"/>
      <w:r w:rsidRPr="008D05C5">
        <w:rPr>
          <w:rFonts w:ascii="Candara" w:eastAsia="Batang" w:hAnsi="Candara"/>
          <w:sz w:val="22"/>
          <w:szCs w:val="22"/>
        </w:rPr>
        <w:t>mendearen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bilakaera</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aldatzea</w:t>
      </w:r>
      <w:proofErr w:type="spellEnd"/>
      <w:r w:rsidRPr="008D05C5">
        <w:rPr>
          <w:rFonts w:ascii="Candara" w:eastAsia="Batang" w:hAnsi="Candara"/>
          <w:sz w:val="22"/>
          <w:szCs w:val="22"/>
        </w:rPr>
        <w:t>,</w:t>
      </w:r>
      <w:r w:rsidR="004C5EB5">
        <w:rPr>
          <w:rFonts w:ascii="Candara" w:eastAsia="Batang" w:hAnsi="Candara"/>
          <w:sz w:val="22"/>
          <w:szCs w:val="22"/>
        </w:rPr>
        <w:t xml:space="preserve"> </w:t>
      </w:r>
      <w:proofErr w:type="spellStart"/>
      <w:r w:rsidR="004C5EB5">
        <w:rPr>
          <w:rFonts w:ascii="Candara" w:eastAsia="Batang" w:hAnsi="Candara"/>
          <w:sz w:val="22"/>
          <w:szCs w:val="22"/>
        </w:rPr>
        <w:t>b</w:t>
      </w:r>
      <w:r>
        <w:rPr>
          <w:rFonts w:ascii="Candara" w:eastAsia="Batang" w:hAnsi="Candara"/>
          <w:sz w:val="22"/>
          <w:szCs w:val="22"/>
        </w:rPr>
        <w:t>izitzaren</w:t>
      </w:r>
      <w:proofErr w:type="spellEnd"/>
      <w:r>
        <w:rPr>
          <w:rFonts w:ascii="Candara" w:eastAsia="Batang" w:hAnsi="Candara"/>
          <w:sz w:val="22"/>
          <w:szCs w:val="22"/>
        </w:rPr>
        <w:t xml:space="preserve"> </w:t>
      </w:r>
      <w:proofErr w:type="spellStart"/>
      <w:r w:rsidRPr="008D05C5">
        <w:rPr>
          <w:rFonts w:ascii="Candara" w:eastAsia="Batang" w:hAnsi="Candara"/>
          <w:sz w:val="22"/>
          <w:szCs w:val="22"/>
        </w:rPr>
        <w:t>eremu</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guztietan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dauden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desberdintasunak</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pobrezia</w:t>
      </w:r>
      <w:proofErr w:type="spellEnd"/>
      <w:r w:rsidRPr="008D05C5">
        <w:rPr>
          <w:rFonts w:ascii="Candara" w:eastAsia="Batang" w:hAnsi="Candara"/>
          <w:sz w:val="22"/>
          <w:szCs w:val="22"/>
        </w:rPr>
        <w:t xml:space="preserve"> eta </w:t>
      </w:r>
      <w:proofErr w:type="spellStart"/>
      <w:r w:rsidRPr="008D05C5">
        <w:rPr>
          <w:rFonts w:ascii="Candara" w:eastAsia="Batang" w:hAnsi="Candara"/>
          <w:sz w:val="22"/>
          <w:szCs w:val="22"/>
        </w:rPr>
        <w:t>emakumeen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aurkako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indarkeria</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ezabatuz</w:t>
      </w:r>
      <w:proofErr w:type="spellEnd"/>
      <w:r w:rsidRPr="008D05C5">
        <w:rPr>
          <w:rFonts w:ascii="Candara" w:eastAsia="Batang" w:hAnsi="Candara"/>
          <w:sz w:val="22"/>
          <w:szCs w:val="22"/>
        </w:rPr>
        <w:t>.</w:t>
      </w:r>
      <w:r>
        <w:rPr>
          <w:rFonts w:ascii="Candara" w:eastAsia="Batang" w:hAnsi="Candara"/>
          <w:sz w:val="22"/>
          <w:szCs w:val="22"/>
        </w:rPr>
        <w:t xml:space="preserve"> </w:t>
      </w:r>
      <w:r w:rsidRPr="008D05C5">
        <w:rPr>
          <w:rFonts w:ascii="Candara" w:eastAsia="Batang" w:hAnsi="Candara"/>
          <w:sz w:val="22"/>
          <w:szCs w:val="22"/>
        </w:rPr>
        <w:t xml:space="preserve">Hala ere, NBE </w:t>
      </w:r>
      <w:proofErr w:type="spellStart"/>
      <w:r w:rsidRPr="008D05C5">
        <w:rPr>
          <w:rFonts w:ascii="Candara" w:eastAsia="Batang" w:hAnsi="Candara"/>
          <w:sz w:val="22"/>
          <w:szCs w:val="22"/>
        </w:rPr>
        <w:t>Emakumeak</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erakundeak</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esaten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duenez</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alderdi</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horietako</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bat</w:t>
      </w:r>
      <w:proofErr w:type="spellEnd"/>
      <w:r w:rsidRPr="008D05C5">
        <w:rPr>
          <w:rFonts w:ascii="Candara" w:eastAsia="Batang" w:hAnsi="Candara"/>
          <w:sz w:val="22"/>
          <w:szCs w:val="22"/>
        </w:rPr>
        <w:t xml:space="preserve"> ere </w:t>
      </w:r>
      <w:proofErr w:type="spellStart"/>
      <w:r w:rsidRPr="008D05C5">
        <w:rPr>
          <w:rFonts w:ascii="Candara" w:eastAsia="Batang" w:hAnsi="Candara"/>
          <w:sz w:val="22"/>
          <w:szCs w:val="22"/>
        </w:rPr>
        <w:t>ezin</w:t>
      </w:r>
      <w:proofErr w:type="spellEnd"/>
      <w:r w:rsidRPr="008D05C5">
        <w:rPr>
          <w:rFonts w:ascii="Candara" w:eastAsia="Batang" w:hAnsi="Candara"/>
          <w:sz w:val="22"/>
          <w:szCs w:val="22"/>
        </w:rPr>
        <w:t xml:space="preserve"> da </w:t>
      </w:r>
      <w:proofErr w:type="spellStart"/>
      <w:r w:rsidRPr="008D05C5">
        <w:rPr>
          <w:rFonts w:ascii="Candara" w:eastAsia="Batang" w:hAnsi="Candara"/>
          <w:sz w:val="22"/>
          <w:szCs w:val="22"/>
        </w:rPr>
        <w:t>hobetu</w:t>
      </w:r>
      <w:proofErr w:type="spellEnd"/>
      <w:r>
        <w:rPr>
          <w:rFonts w:ascii="Candara" w:eastAsia="Batang" w:hAnsi="Candara"/>
          <w:sz w:val="22"/>
          <w:szCs w:val="22"/>
        </w:rPr>
        <w:t xml:space="preserve"> </w:t>
      </w:r>
      <w:proofErr w:type="spellStart"/>
      <w:r w:rsidRPr="008D05C5">
        <w:rPr>
          <w:rFonts w:ascii="Candara" w:eastAsia="Batang" w:hAnsi="Candara"/>
          <w:sz w:val="22"/>
          <w:szCs w:val="22"/>
        </w:rPr>
        <w:t>emakumeak</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ahaldundu</w:t>
      </w:r>
      <w:proofErr w:type="spellEnd"/>
      <w:r w:rsidRPr="008D05C5">
        <w:rPr>
          <w:rFonts w:ascii="Candara" w:eastAsia="Batang" w:hAnsi="Candara"/>
          <w:sz w:val="22"/>
          <w:szCs w:val="22"/>
        </w:rPr>
        <w:t xml:space="preserve"> gabe</w:t>
      </w:r>
      <w:r w:rsidR="004C5EB5">
        <w:rPr>
          <w:rFonts w:ascii="Candara" w:eastAsia="Batang" w:hAnsi="Candara"/>
          <w:sz w:val="22"/>
          <w:szCs w:val="22"/>
        </w:rPr>
        <w:t>;</w:t>
      </w:r>
      <w:r w:rsidRPr="008D05C5">
        <w:rPr>
          <w:rFonts w:ascii="Candara" w:eastAsia="Batang" w:hAnsi="Candara"/>
          <w:sz w:val="22"/>
          <w:szCs w:val="22"/>
        </w:rPr>
        <w:t xml:space="preserve"> </w:t>
      </w:r>
      <w:proofErr w:type="spellStart"/>
      <w:r w:rsidRPr="008D05C5">
        <w:rPr>
          <w:rFonts w:ascii="Candara" w:eastAsia="Batang" w:hAnsi="Candara"/>
          <w:sz w:val="22"/>
          <w:szCs w:val="22"/>
        </w:rPr>
        <w:t>hau</w:t>
      </w:r>
      <w:proofErr w:type="spellEnd"/>
      <w:r w:rsidRPr="008D05C5">
        <w:rPr>
          <w:rFonts w:ascii="Candara" w:eastAsia="Batang" w:hAnsi="Candara"/>
          <w:sz w:val="22"/>
          <w:szCs w:val="22"/>
        </w:rPr>
        <w:t xml:space="preserve"> da, </w:t>
      </w:r>
      <w:proofErr w:type="spellStart"/>
      <w:r w:rsidRPr="008D05C5">
        <w:rPr>
          <w:rFonts w:ascii="Candara" w:eastAsia="Batang" w:hAnsi="Candara"/>
          <w:sz w:val="22"/>
          <w:szCs w:val="22"/>
        </w:rPr>
        <w:t>ahalduntzea</w:t>
      </w:r>
      <w:proofErr w:type="spellEnd"/>
      <w:r>
        <w:rPr>
          <w:rFonts w:ascii="Candara" w:eastAsia="Batang" w:hAnsi="Candara"/>
          <w:sz w:val="22"/>
          <w:szCs w:val="22"/>
        </w:rPr>
        <w:t xml:space="preserve"> </w:t>
      </w:r>
      <w:proofErr w:type="spellStart"/>
      <w:r w:rsidRPr="008D05C5">
        <w:rPr>
          <w:rFonts w:ascii="Candara" w:eastAsia="Batang" w:hAnsi="Candara"/>
          <w:sz w:val="22"/>
          <w:szCs w:val="22"/>
        </w:rPr>
        <w:t>betekizun</w:t>
      </w:r>
      <w:proofErr w:type="spellEnd"/>
      <w:r w:rsidRPr="008D05C5">
        <w:rPr>
          <w:rFonts w:ascii="Candara" w:eastAsia="Batang" w:hAnsi="Candara"/>
          <w:sz w:val="22"/>
          <w:szCs w:val="22"/>
        </w:rPr>
        <w:t xml:space="preserve"> eta </w:t>
      </w:r>
      <w:proofErr w:type="spellStart"/>
      <w:r w:rsidRPr="008D05C5">
        <w:rPr>
          <w:rFonts w:ascii="Candara" w:eastAsia="Batang" w:hAnsi="Candara"/>
          <w:sz w:val="22"/>
          <w:szCs w:val="22"/>
        </w:rPr>
        <w:t>berme</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bat</w:t>
      </w:r>
      <w:proofErr w:type="spellEnd"/>
      <w:r w:rsidRPr="008D05C5">
        <w:rPr>
          <w:rFonts w:ascii="Candara" w:eastAsia="Batang" w:hAnsi="Candara"/>
          <w:sz w:val="22"/>
          <w:szCs w:val="22"/>
        </w:rPr>
        <w:t xml:space="preserve"> da </w:t>
      </w:r>
      <w:proofErr w:type="spellStart"/>
      <w:r w:rsidRPr="008D05C5">
        <w:rPr>
          <w:rFonts w:ascii="Candara" w:eastAsia="Batang" w:hAnsi="Candara"/>
          <w:sz w:val="22"/>
          <w:szCs w:val="22"/>
        </w:rPr>
        <w:t>emakumeen</w:t>
      </w:r>
      <w:proofErr w:type="spellEnd"/>
      <w:r w:rsidRPr="008D05C5">
        <w:rPr>
          <w:rFonts w:ascii="Candara" w:eastAsia="Batang" w:hAnsi="Candara"/>
          <w:sz w:val="22"/>
          <w:szCs w:val="22"/>
        </w:rPr>
        <w:t xml:space="preserve"> eta </w:t>
      </w:r>
      <w:proofErr w:type="spellStart"/>
      <w:r w:rsidRPr="008D05C5">
        <w:rPr>
          <w:rFonts w:ascii="Candara" w:eastAsia="Batang" w:hAnsi="Candara"/>
          <w:sz w:val="22"/>
          <w:szCs w:val="22"/>
        </w:rPr>
        <w:t>gizonen</w:t>
      </w:r>
      <w:proofErr w:type="spellEnd"/>
      <w:r>
        <w:rPr>
          <w:rFonts w:ascii="Candara" w:eastAsia="Batang" w:hAnsi="Candara"/>
          <w:sz w:val="22"/>
          <w:szCs w:val="22"/>
        </w:rPr>
        <w:t xml:space="preserve"> </w:t>
      </w:r>
      <w:proofErr w:type="spellStart"/>
      <w:r w:rsidRPr="008D05C5">
        <w:rPr>
          <w:rFonts w:ascii="Candara" w:eastAsia="Batang" w:hAnsi="Candara"/>
          <w:sz w:val="22"/>
          <w:szCs w:val="22"/>
        </w:rPr>
        <w:t>berdintasunaren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alde</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munduan</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egin</w:t>
      </w:r>
      <w:proofErr w:type="spellEnd"/>
      <w:r w:rsidRPr="008D05C5">
        <w:rPr>
          <w:rFonts w:ascii="Candara" w:eastAsia="Batang" w:hAnsi="Candara"/>
          <w:sz w:val="22"/>
          <w:szCs w:val="22"/>
        </w:rPr>
        <w:t xml:space="preserve"> behar den </w:t>
      </w:r>
      <w:proofErr w:type="spellStart"/>
      <w:r w:rsidRPr="008D05C5">
        <w:rPr>
          <w:rFonts w:ascii="Candara" w:eastAsia="Batang" w:hAnsi="Candara"/>
          <w:sz w:val="22"/>
          <w:szCs w:val="22"/>
        </w:rPr>
        <w:t>eraldaketa</w:t>
      </w:r>
      <w:proofErr w:type="spellEnd"/>
      <w:r w:rsidRPr="008D05C5">
        <w:rPr>
          <w:rFonts w:ascii="Candara" w:eastAsia="Batang" w:hAnsi="Candara"/>
          <w:sz w:val="22"/>
          <w:szCs w:val="22"/>
        </w:rPr>
        <w:t xml:space="preserve"> </w:t>
      </w:r>
      <w:proofErr w:type="spellStart"/>
      <w:r w:rsidRPr="008D05C5">
        <w:rPr>
          <w:rFonts w:ascii="Candara" w:eastAsia="Batang" w:hAnsi="Candara"/>
          <w:sz w:val="22"/>
          <w:szCs w:val="22"/>
        </w:rPr>
        <w:t>sozialerako</w:t>
      </w:r>
      <w:proofErr w:type="spellEnd"/>
      <w:r w:rsidRPr="008D05C5">
        <w:rPr>
          <w:rFonts w:ascii="Candara" w:eastAsia="Batang" w:hAnsi="Candara"/>
          <w:sz w:val="22"/>
          <w:szCs w:val="22"/>
        </w:rPr>
        <w:t xml:space="preserve">. </w:t>
      </w:r>
    </w:p>
    <w:p w:rsidR="00FD7257" w:rsidRDefault="00FD7257">
      <w:pPr>
        <w:pStyle w:val="Textoindependiente"/>
        <w:rPr>
          <w:rFonts w:ascii="Candara" w:eastAsia="Batang" w:hAnsi="Candara"/>
          <w:b/>
          <w:color w:val="8064A2"/>
          <w:szCs w:val="22"/>
        </w:rPr>
      </w:pPr>
    </w:p>
    <w:p w:rsidR="00FD7257" w:rsidRDefault="008D05C5">
      <w:pPr>
        <w:pStyle w:val="Textoindependiente"/>
        <w:rPr>
          <w:rFonts w:ascii="Candara" w:eastAsia="Batang" w:hAnsi="Candara"/>
          <w:b/>
          <w:color w:val="9C007F" w:themeColor="accent3"/>
          <w:sz w:val="28"/>
          <w:szCs w:val="28"/>
        </w:rPr>
      </w:pPr>
      <w:proofErr w:type="spellStart"/>
      <w:r>
        <w:rPr>
          <w:rFonts w:ascii="Candara" w:eastAsia="Batang" w:hAnsi="Candara"/>
          <w:b/>
          <w:color w:val="9C007F" w:themeColor="accent3"/>
          <w:sz w:val="28"/>
          <w:szCs w:val="28"/>
        </w:rPr>
        <w:t>Ek</w:t>
      </w:r>
      <w:r w:rsidR="008360A6">
        <w:rPr>
          <w:rFonts w:ascii="Candara" w:eastAsia="Batang" w:hAnsi="Candara"/>
          <w:b/>
          <w:color w:val="9C007F" w:themeColor="accent3"/>
          <w:sz w:val="28"/>
          <w:szCs w:val="28"/>
        </w:rPr>
        <w:t>onom</w:t>
      </w:r>
      <w:r>
        <w:rPr>
          <w:rFonts w:ascii="Candara" w:eastAsia="Batang" w:hAnsi="Candara"/>
          <w:b/>
          <w:color w:val="9C007F" w:themeColor="accent3"/>
          <w:sz w:val="28"/>
          <w:szCs w:val="28"/>
        </w:rPr>
        <w:t>iak</w:t>
      </w:r>
      <w:proofErr w:type="spellEnd"/>
      <w:r>
        <w:rPr>
          <w:rFonts w:ascii="Candara" w:eastAsia="Batang" w:hAnsi="Candara"/>
          <w:b/>
          <w:color w:val="9C007F" w:themeColor="accent3"/>
          <w:sz w:val="28"/>
          <w:szCs w:val="28"/>
        </w:rPr>
        <w:t xml:space="preserve"> eta </w:t>
      </w:r>
      <w:proofErr w:type="spellStart"/>
      <w:r>
        <w:rPr>
          <w:rFonts w:ascii="Candara" w:eastAsia="Batang" w:hAnsi="Candara"/>
          <w:b/>
          <w:color w:val="9C007F" w:themeColor="accent3"/>
          <w:sz w:val="28"/>
          <w:szCs w:val="28"/>
        </w:rPr>
        <w:t>gizartearen</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antolamendua</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eraldatzea</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eskubideak</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bermatzeko</w:t>
      </w:r>
      <w:proofErr w:type="spellEnd"/>
    </w:p>
    <w:p w:rsidR="00263CA4" w:rsidRPr="00263CA4" w:rsidRDefault="003979C4" w:rsidP="00263CA4">
      <w:pPr>
        <w:pStyle w:val="Textoindependiente"/>
        <w:rPr>
          <w:rFonts w:ascii="Candara" w:eastAsia="Batang" w:hAnsi="Candara"/>
          <w:sz w:val="22"/>
          <w:szCs w:val="22"/>
        </w:rPr>
      </w:pPr>
      <w:proofErr w:type="spellStart"/>
      <w:r>
        <w:rPr>
          <w:rFonts w:ascii="Candara" w:eastAsia="Batang" w:hAnsi="Candara"/>
          <w:sz w:val="22"/>
          <w:szCs w:val="22"/>
        </w:rPr>
        <w:t>Nazio</w:t>
      </w:r>
      <w:proofErr w:type="spellEnd"/>
      <w:r>
        <w:rPr>
          <w:rFonts w:ascii="Candara" w:eastAsia="Batang" w:hAnsi="Candara"/>
          <w:sz w:val="22"/>
          <w:szCs w:val="22"/>
        </w:rPr>
        <w:t xml:space="preserve"> </w:t>
      </w:r>
      <w:proofErr w:type="spellStart"/>
      <w:r>
        <w:rPr>
          <w:rFonts w:ascii="Candara" w:eastAsia="Batang" w:hAnsi="Candara"/>
          <w:sz w:val="22"/>
          <w:szCs w:val="22"/>
        </w:rPr>
        <w:t>Batuen</w:t>
      </w:r>
      <w:proofErr w:type="spellEnd"/>
      <w:r>
        <w:rPr>
          <w:rFonts w:ascii="Candara" w:eastAsia="Batang" w:hAnsi="Candara"/>
          <w:sz w:val="22"/>
          <w:szCs w:val="22"/>
        </w:rPr>
        <w:t xml:space="preserve"> </w:t>
      </w:r>
      <w:proofErr w:type="spellStart"/>
      <w:r>
        <w:rPr>
          <w:rFonts w:ascii="Candara" w:eastAsia="Batang" w:hAnsi="Candara"/>
          <w:sz w:val="22"/>
          <w:szCs w:val="22"/>
        </w:rPr>
        <w:t>Erakundeak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adierazten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duenez</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ekonomiak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eraldatzeko</w:t>
      </w:r>
      <w:proofErr w:type="spellEnd"/>
      <w:r w:rsidR="00263CA4">
        <w:rPr>
          <w:rFonts w:ascii="Candara" w:eastAsia="Batang" w:hAnsi="Candara"/>
          <w:sz w:val="22"/>
          <w:szCs w:val="22"/>
        </w:rPr>
        <w:t xml:space="preserve"> </w:t>
      </w:r>
      <w:r w:rsidR="00263CA4" w:rsidRPr="00263CA4">
        <w:rPr>
          <w:rFonts w:ascii="Candara" w:eastAsia="Batang" w:hAnsi="Candara"/>
          <w:sz w:val="22"/>
          <w:szCs w:val="22"/>
        </w:rPr>
        <w:t xml:space="preserve">eta </w:t>
      </w:r>
      <w:proofErr w:type="spellStart"/>
      <w:r w:rsidR="00263CA4" w:rsidRPr="00263CA4">
        <w:rPr>
          <w:rFonts w:ascii="Candara" w:eastAsia="Batang" w:hAnsi="Candara"/>
          <w:sz w:val="22"/>
          <w:szCs w:val="22"/>
        </w:rPr>
        <w:t>eskubide</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ekonomiko</w:t>
      </w:r>
      <w:proofErr w:type="spellEnd"/>
      <w:r w:rsidR="00263CA4" w:rsidRPr="00263CA4">
        <w:rPr>
          <w:rFonts w:ascii="Candara" w:eastAsia="Batang" w:hAnsi="Candara"/>
          <w:sz w:val="22"/>
          <w:szCs w:val="22"/>
        </w:rPr>
        <w:t xml:space="preserve"> eta</w:t>
      </w:r>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sozialak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gauzatzeko</w:t>
      </w:r>
      <w:proofErr w:type="spellEnd"/>
      <w:r w:rsidR="00263CA4" w:rsidRPr="00263CA4">
        <w:rPr>
          <w:rFonts w:ascii="Candara" w:eastAsia="Batang" w:hAnsi="Candara"/>
          <w:sz w:val="22"/>
          <w:szCs w:val="22"/>
        </w:rPr>
        <w:t>,</w:t>
      </w:r>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beharrezkoa</w:t>
      </w:r>
      <w:proofErr w:type="spellEnd"/>
      <w:r w:rsidR="00263CA4" w:rsidRPr="00263CA4">
        <w:rPr>
          <w:rFonts w:ascii="Candara" w:eastAsia="Batang" w:hAnsi="Candara"/>
          <w:sz w:val="22"/>
          <w:szCs w:val="22"/>
        </w:rPr>
        <w:t xml:space="preserve"> da </w:t>
      </w:r>
      <w:proofErr w:type="spellStart"/>
      <w:r w:rsidR="00263CA4" w:rsidRPr="00263CA4">
        <w:rPr>
          <w:rFonts w:ascii="Candara" w:eastAsia="Batang" w:hAnsi="Candara"/>
          <w:sz w:val="22"/>
          <w:szCs w:val="22"/>
        </w:rPr>
        <w:t>hiru</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lehentasunezko</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eremutan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ekitea</w:t>
      </w:r>
      <w:proofErr w:type="spellEnd"/>
      <w:r w:rsidR="00263CA4" w:rsidRPr="00263CA4">
        <w:rPr>
          <w:rFonts w:ascii="Candara" w:eastAsia="Batang" w:hAnsi="Candara"/>
          <w:sz w:val="22"/>
          <w:szCs w:val="22"/>
        </w:rPr>
        <w:t xml:space="preserve">: </w:t>
      </w:r>
      <w:proofErr w:type="spellStart"/>
      <w:r w:rsidR="004C5EB5">
        <w:rPr>
          <w:rFonts w:ascii="Candara" w:eastAsia="Batang" w:hAnsi="Candara"/>
          <w:sz w:val="22"/>
          <w:szCs w:val="22"/>
        </w:rPr>
        <w:t>hots</w:t>
      </w:r>
      <w:proofErr w:type="spellEnd"/>
      <w:r w:rsidR="004C5EB5">
        <w:rPr>
          <w:rFonts w:ascii="Candara" w:eastAsia="Batang" w:hAnsi="Candara"/>
          <w:sz w:val="22"/>
          <w:szCs w:val="22"/>
        </w:rPr>
        <w:t xml:space="preserve">, </w:t>
      </w:r>
      <w:proofErr w:type="spellStart"/>
      <w:r w:rsidR="00263CA4" w:rsidRPr="00263CA4">
        <w:rPr>
          <w:rFonts w:ascii="Candara" w:eastAsia="Batang" w:hAnsi="Candara"/>
          <w:sz w:val="22"/>
          <w:szCs w:val="22"/>
        </w:rPr>
        <w:t>emakumeentzako</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lan</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duinean</w:t>
      </w:r>
      <w:proofErr w:type="spellEnd"/>
      <w:r w:rsidR="00263CA4" w:rsidRPr="00263CA4">
        <w:rPr>
          <w:rFonts w:ascii="Candara" w:eastAsia="Batang" w:hAnsi="Candara"/>
          <w:sz w:val="22"/>
          <w:szCs w:val="22"/>
        </w:rPr>
        <w:t xml:space="preserve">, genero-ikuspegia </w:t>
      </w:r>
      <w:proofErr w:type="spellStart"/>
      <w:r w:rsidR="00263CA4" w:rsidRPr="00263CA4">
        <w:rPr>
          <w:rFonts w:ascii="Candara" w:eastAsia="Batang" w:hAnsi="Candara"/>
          <w:sz w:val="22"/>
          <w:szCs w:val="22"/>
        </w:rPr>
        <w:t>duten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gizarte-politiketan</w:t>
      </w:r>
      <w:proofErr w:type="spellEnd"/>
      <w:r w:rsidR="00263CA4" w:rsidRPr="00263CA4">
        <w:rPr>
          <w:rFonts w:ascii="Candara" w:eastAsia="Batang" w:hAnsi="Candara"/>
          <w:sz w:val="22"/>
          <w:szCs w:val="22"/>
        </w:rPr>
        <w:t xml:space="preserve"> eta </w:t>
      </w:r>
      <w:proofErr w:type="spellStart"/>
      <w:r w:rsidR="00263CA4" w:rsidRPr="00263CA4">
        <w:rPr>
          <w:rFonts w:ascii="Candara" w:eastAsia="Batang" w:hAnsi="Candara"/>
          <w:sz w:val="22"/>
          <w:szCs w:val="22"/>
        </w:rPr>
        <w:t>eskubideetan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oinarritutako</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politika</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makroekonomikoetan</w:t>
      </w:r>
      <w:proofErr w:type="spellEnd"/>
      <w:r w:rsidR="00263CA4" w:rsidRPr="00263CA4">
        <w:rPr>
          <w:rFonts w:ascii="Candara" w:eastAsia="Batang" w:hAnsi="Candara"/>
          <w:sz w:val="22"/>
          <w:szCs w:val="22"/>
        </w:rPr>
        <w:t>.</w:t>
      </w:r>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Politika</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ekonomiko</w:t>
      </w:r>
      <w:proofErr w:type="spellEnd"/>
      <w:r w:rsidR="00263CA4" w:rsidRPr="00263CA4">
        <w:rPr>
          <w:rFonts w:ascii="Candara" w:eastAsia="Batang" w:hAnsi="Candara"/>
          <w:sz w:val="22"/>
          <w:szCs w:val="22"/>
        </w:rPr>
        <w:t xml:space="preserve"> eta </w:t>
      </w:r>
      <w:proofErr w:type="spellStart"/>
      <w:r w:rsidR="00263CA4" w:rsidRPr="00263CA4">
        <w:rPr>
          <w:rFonts w:ascii="Candara" w:eastAsia="Batang" w:hAnsi="Candara"/>
          <w:sz w:val="22"/>
          <w:szCs w:val="22"/>
        </w:rPr>
        <w:t>sozialek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beren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agendetan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emakumeen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eskubideak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jartzen</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badituzte</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horrek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giza</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garapen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jasangarriari</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laguntzen</w:t>
      </w:r>
      <w:proofErr w:type="spellEnd"/>
      <w:r w:rsidR="00263CA4">
        <w:rPr>
          <w:rFonts w:ascii="Candara" w:eastAsia="Batang" w:hAnsi="Candara"/>
          <w:sz w:val="22"/>
          <w:szCs w:val="22"/>
        </w:rPr>
        <w:t xml:space="preserve"> </w:t>
      </w:r>
      <w:r w:rsidR="00263CA4" w:rsidRPr="00263CA4">
        <w:rPr>
          <w:rFonts w:ascii="Candara" w:eastAsia="Batang" w:hAnsi="Candara"/>
          <w:sz w:val="22"/>
          <w:szCs w:val="22"/>
        </w:rPr>
        <w:t xml:space="preserve">dio, eta </w:t>
      </w:r>
      <w:proofErr w:type="spellStart"/>
      <w:r w:rsidR="00263CA4" w:rsidRPr="00263CA4">
        <w:rPr>
          <w:rFonts w:ascii="Candara" w:eastAsia="Batang" w:hAnsi="Candara"/>
          <w:sz w:val="22"/>
          <w:szCs w:val="22"/>
        </w:rPr>
        <w:t>horregatik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proposatzen</w:t>
      </w:r>
      <w:proofErr w:type="spellEnd"/>
      <w:r w:rsidR="00263CA4">
        <w:rPr>
          <w:rFonts w:ascii="Candara" w:eastAsia="Batang" w:hAnsi="Candara"/>
          <w:sz w:val="22"/>
          <w:szCs w:val="22"/>
        </w:rPr>
        <w:t xml:space="preserve"> </w:t>
      </w:r>
      <w:r w:rsidR="00263CA4" w:rsidRPr="00263CA4">
        <w:rPr>
          <w:rFonts w:ascii="Candara" w:eastAsia="Batang" w:hAnsi="Candara"/>
          <w:sz w:val="22"/>
          <w:szCs w:val="22"/>
        </w:rPr>
        <w:t xml:space="preserve">da </w:t>
      </w:r>
      <w:proofErr w:type="spellStart"/>
      <w:r w:rsidR="00263CA4" w:rsidRPr="00263CA4">
        <w:rPr>
          <w:rFonts w:ascii="Candara" w:eastAsia="Batang" w:hAnsi="Candara"/>
          <w:sz w:val="22"/>
          <w:szCs w:val="22"/>
        </w:rPr>
        <w:t>lan-ardatz</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hau</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zeinak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NBEk</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bide</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hori</w:t>
      </w:r>
      <w:proofErr w:type="spellEnd"/>
      <w:r w:rsidR="00263CA4" w:rsidRPr="00263CA4">
        <w:rPr>
          <w:rFonts w:ascii="Candara" w:eastAsia="Batang" w:hAnsi="Candara"/>
          <w:sz w:val="22"/>
          <w:szCs w:val="22"/>
        </w:rPr>
        <w:t xml:space="preserve"> posible </w:t>
      </w:r>
      <w:proofErr w:type="spellStart"/>
      <w:r w:rsidR="00263CA4" w:rsidRPr="00263CA4">
        <w:rPr>
          <w:rFonts w:ascii="Candara" w:eastAsia="Batang" w:hAnsi="Candara"/>
          <w:sz w:val="22"/>
          <w:szCs w:val="22"/>
        </w:rPr>
        <w:t>egiteko</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aipatzen</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dituen</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lehentasunei</w:t>
      </w:r>
      <w:proofErr w:type="spellEnd"/>
      <w:r w:rsidR="00263CA4" w:rsidRPr="00263CA4">
        <w:rPr>
          <w:rFonts w:ascii="Candara" w:eastAsia="Batang" w:hAnsi="Candara"/>
          <w:sz w:val="22"/>
          <w:szCs w:val="22"/>
        </w:rPr>
        <w:t xml:space="preserve"> </w:t>
      </w:r>
      <w:proofErr w:type="spellStart"/>
      <w:r w:rsidR="00263CA4" w:rsidRPr="00263CA4">
        <w:rPr>
          <w:rFonts w:ascii="Candara" w:eastAsia="Batang" w:hAnsi="Candara"/>
          <w:sz w:val="22"/>
          <w:szCs w:val="22"/>
        </w:rPr>
        <w:t>heltzen</w:t>
      </w:r>
      <w:proofErr w:type="spellEnd"/>
      <w:r w:rsidR="00263CA4">
        <w:rPr>
          <w:rFonts w:ascii="Candara" w:eastAsia="Batang" w:hAnsi="Candara"/>
          <w:sz w:val="22"/>
          <w:szCs w:val="22"/>
        </w:rPr>
        <w:t xml:space="preserve"> </w:t>
      </w:r>
      <w:proofErr w:type="spellStart"/>
      <w:r w:rsidR="00263CA4" w:rsidRPr="00263CA4">
        <w:rPr>
          <w:rFonts w:ascii="Candara" w:eastAsia="Batang" w:hAnsi="Candara"/>
          <w:sz w:val="22"/>
          <w:szCs w:val="22"/>
        </w:rPr>
        <w:t>baitie</w:t>
      </w:r>
      <w:proofErr w:type="spellEnd"/>
      <w:r w:rsidR="00263CA4" w:rsidRPr="00263CA4">
        <w:rPr>
          <w:rFonts w:ascii="Candara" w:eastAsia="Batang" w:hAnsi="Candara"/>
          <w:sz w:val="22"/>
          <w:szCs w:val="22"/>
        </w:rPr>
        <w:t>.</w:t>
      </w:r>
    </w:p>
    <w:p w:rsidR="00FD7257" w:rsidRPr="00263CA4" w:rsidRDefault="00263CA4" w:rsidP="00263CA4">
      <w:pPr>
        <w:pStyle w:val="Textoindependiente"/>
        <w:rPr>
          <w:rFonts w:ascii="Candara" w:eastAsia="Batang" w:hAnsi="Candara"/>
          <w:sz w:val="22"/>
          <w:szCs w:val="22"/>
        </w:rPr>
      </w:pPr>
      <w:r w:rsidRPr="00263CA4">
        <w:rPr>
          <w:rFonts w:ascii="Candara" w:eastAsia="Batang" w:hAnsi="Candara"/>
          <w:sz w:val="22"/>
          <w:szCs w:val="22"/>
        </w:rPr>
        <w:t xml:space="preserve">Horren </w:t>
      </w:r>
      <w:proofErr w:type="spellStart"/>
      <w:r w:rsidRPr="00263CA4">
        <w:rPr>
          <w:rFonts w:ascii="Candara" w:eastAsia="Batang" w:hAnsi="Candara"/>
          <w:sz w:val="22"/>
          <w:szCs w:val="22"/>
        </w:rPr>
        <w:t>haritik</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Emakumeen</w:t>
      </w:r>
      <w:proofErr w:type="spellEnd"/>
      <w:r w:rsidRPr="00263CA4">
        <w:rPr>
          <w:rFonts w:ascii="Candara" w:eastAsia="Batang" w:hAnsi="Candara"/>
          <w:sz w:val="22"/>
          <w:szCs w:val="22"/>
        </w:rPr>
        <w:t xml:space="preserve"> eta </w:t>
      </w:r>
      <w:proofErr w:type="spellStart"/>
      <w:r w:rsidRPr="00263CA4">
        <w:rPr>
          <w:rFonts w:ascii="Candara" w:eastAsia="Batang" w:hAnsi="Candara"/>
          <w:sz w:val="22"/>
          <w:szCs w:val="22"/>
        </w:rPr>
        <w:t>Gizonen</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Berdintasunerako</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Erakundearteko</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Batzordearen</w:t>
      </w:r>
      <w:proofErr w:type="spellEnd"/>
      <w:r>
        <w:rPr>
          <w:rFonts w:ascii="Candara" w:eastAsia="Batang" w:hAnsi="Candara"/>
          <w:sz w:val="22"/>
          <w:szCs w:val="22"/>
        </w:rPr>
        <w:t xml:space="preserve"> </w:t>
      </w:r>
      <w:r w:rsidRPr="00263CA4">
        <w:rPr>
          <w:rFonts w:ascii="Candara" w:eastAsia="Batang" w:hAnsi="Candara"/>
          <w:sz w:val="22"/>
          <w:szCs w:val="22"/>
        </w:rPr>
        <w:t>2016ko</w:t>
      </w:r>
      <w:r>
        <w:rPr>
          <w:rFonts w:ascii="Candara" w:eastAsia="Batang" w:hAnsi="Candara"/>
          <w:sz w:val="22"/>
          <w:szCs w:val="22"/>
        </w:rPr>
        <w:t xml:space="preserve"> </w:t>
      </w:r>
      <w:proofErr w:type="spellStart"/>
      <w:r w:rsidRPr="00263CA4">
        <w:rPr>
          <w:rFonts w:ascii="Candara" w:eastAsia="Batang" w:hAnsi="Candara"/>
          <w:sz w:val="22"/>
          <w:szCs w:val="22"/>
        </w:rPr>
        <w:t>uztailaren</w:t>
      </w:r>
      <w:proofErr w:type="spellEnd"/>
      <w:r w:rsidRPr="00263CA4">
        <w:rPr>
          <w:rFonts w:ascii="Candara" w:eastAsia="Batang" w:hAnsi="Candara"/>
          <w:sz w:val="22"/>
          <w:szCs w:val="22"/>
        </w:rPr>
        <w:t xml:space="preserve"> 21eko </w:t>
      </w:r>
      <w:proofErr w:type="spellStart"/>
      <w:r w:rsidRPr="00263CA4">
        <w:rPr>
          <w:rFonts w:ascii="Candara" w:eastAsia="Batang" w:hAnsi="Candara"/>
          <w:sz w:val="22"/>
          <w:szCs w:val="22"/>
        </w:rPr>
        <w:t>Erabakiak</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azaltzen</w:t>
      </w:r>
      <w:proofErr w:type="spellEnd"/>
      <w:r>
        <w:rPr>
          <w:rFonts w:ascii="Candara" w:eastAsia="Batang" w:hAnsi="Candara"/>
          <w:sz w:val="22"/>
          <w:szCs w:val="22"/>
        </w:rPr>
        <w:t xml:space="preserve"> </w:t>
      </w:r>
      <w:proofErr w:type="spellStart"/>
      <w:r w:rsidRPr="00263CA4">
        <w:rPr>
          <w:rFonts w:ascii="Candara" w:eastAsia="Batang" w:hAnsi="Candara"/>
          <w:sz w:val="22"/>
          <w:szCs w:val="22"/>
        </w:rPr>
        <w:t>duenez</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beharrezkoa</w:t>
      </w:r>
      <w:proofErr w:type="spellEnd"/>
      <w:r w:rsidRPr="00263CA4">
        <w:rPr>
          <w:rFonts w:ascii="Candara" w:eastAsia="Batang" w:hAnsi="Candara"/>
          <w:sz w:val="22"/>
          <w:szCs w:val="22"/>
        </w:rPr>
        <w:t xml:space="preserve"> da </w:t>
      </w:r>
      <w:proofErr w:type="spellStart"/>
      <w:r w:rsidRPr="00263CA4">
        <w:rPr>
          <w:rFonts w:ascii="Candara" w:eastAsia="Batang" w:hAnsi="Candara"/>
          <w:sz w:val="22"/>
          <w:szCs w:val="22"/>
        </w:rPr>
        <w:t>eztabaida</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publiko</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bat</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sustatzea</w:t>
      </w:r>
      <w:proofErr w:type="spellEnd"/>
      <w:r w:rsidRPr="00263CA4">
        <w:rPr>
          <w:rFonts w:ascii="Candara" w:eastAsia="Batang" w:hAnsi="Candara"/>
          <w:sz w:val="22"/>
          <w:szCs w:val="22"/>
        </w:rPr>
        <w:t>,</w:t>
      </w:r>
      <w:r>
        <w:rPr>
          <w:rFonts w:ascii="Candara" w:eastAsia="Batang" w:hAnsi="Candara"/>
          <w:sz w:val="22"/>
          <w:szCs w:val="22"/>
        </w:rPr>
        <w:t xml:space="preserve"> </w:t>
      </w:r>
      <w:proofErr w:type="spellStart"/>
      <w:r w:rsidRPr="00263CA4">
        <w:rPr>
          <w:rFonts w:ascii="Candara" w:eastAsia="Batang" w:hAnsi="Candara"/>
          <w:sz w:val="22"/>
          <w:szCs w:val="22"/>
        </w:rPr>
        <w:t>egungo</w:t>
      </w:r>
      <w:proofErr w:type="spellEnd"/>
      <w:r w:rsidR="004C5EB5">
        <w:rPr>
          <w:rFonts w:ascii="Candara" w:eastAsia="Batang" w:hAnsi="Candara"/>
          <w:sz w:val="22"/>
          <w:szCs w:val="22"/>
        </w:rPr>
        <w:t xml:space="preserve"> </w:t>
      </w:r>
      <w:proofErr w:type="spellStart"/>
      <w:r w:rsidRPr="00263CA4">
        <w:rPr>
          <w:rFonts w:ascii="Candara" w:eastAsia="Batang" w:hAnsi="Candara"/>
          <w:sz w:val="22"/>
          <w:szCs w:val="22"/>
        </w:rPr>
        <w:t>eredu</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ekonomikoari</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buruz</w:t>
      </w:r>
      <w:proofErr w:type="spellEnd"/>
      <w:r w:rsidRPr="00263CA4">
        <w:rPr>
          <w:rFonts w:ascii="Candara" w:eastAsia="Batang" w:hAnsi="Candara"/>
          <w:sz w:val="22"/>
          <w:szCs w:val="22"/>
        </w:rPr>
        <w:t xml:space="preserve"> eta </w:t>
      </w:r>
      <w:proofErr w:type="spellStart"/>
      <w:r w:rsidRPr="00263CA4">
        <w:rPr>
          <w:rFonts w:ascii="Candara" w:eastAsia="Batang" w:hAnsi="Candara"/>
          <w:sz w:val="22"/>
          <w:szCs w:val="22"/>
        </w:rPr>
        <w:t>horrek</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pertsona</w:t>
      </w:r>
      <w:proofErr w:type="spellEnd"/>
      <w:r>
        <w:rPr>
          <w:rFonts w:ascii="Candara" w:eastAsia="Batang" w:hAnsi="Candara"/>
          <w:sz w:val="22"/>
          <w:szCs w:val="22"/>
        </w:rPr>
        <w:t xml:space="preserve"> </w:t>
      </w:r>
      <w:proofErr w:type="spellStart"/>
      <w:r w:rsidRPr="00263CA4">
        <w:rPr>
          <w:rFonts w:ascii="Candara" w:eastAsia="Batang" w:hAnsi="Candara"/>
          <w:sz w:val="22"/>
          <w:szCs w:val="22"/>
        </w:rPr>
        <w:t>guztien</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eskubideak</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bermatuko</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dituen</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garapen</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iraunkor</w:t>
      </w:r>
      <w:proofErr w:type="spellEnd"/>
      <w:r>
        <w:rPr>
          <w:rFonts w:ascii="Candara" w:eastAsia="Batang" w:hAnsi="Candara"/>
          <w:sz w:val="22"/>
          <w:szCs w:val="22"/>
        </w:rPr>
        <w:t xml:space="preserve"> </w:t>
      </w:r>
      <w:r w:rsidRPr="00263CA4">
        <w:rPr>
          <w:rFonts w:ascii="Candara" w:eastAsia="Batang" w:hAnsi="Candara"/>
          <w:sz w:val="22"/>
          <w:szCs w:val="22"/>
        </w:rPr>
        <w:t xml:space="preserve">batean duen </w:t>
      </w:r>
      <w:proofErr w:type="spellStart"/>
      <w:r w:rsidRPr="00263CA4">
        <w:rPr>
          <w:rFonts w:ascii="Candara" w:eastAsia="Batang" w:hAnsi="Candara"/>
          <w:sz w:val="22"/>
          <w:szCs w:val="22"/>
        </w:rPr>
        <w:t>eraginari</w:t>
      </w:r>
      <w:proofErr w:type="spellEnd"/>
      <w:r w:rsidRPr="00263CA4">
        <w:rPr>
          <w:rFonts w:ascii="Candara" w:eastAsia="Batang" w:hAnsi="Candara"/>
          <w:sz w:val="22"/>
          <w:szCs w:val="22"/>
        </w:rPr>
        <w:t xml:space="preserve"> </w:t>
      </w:r>
      <w:proofErr w:type="spellStart"/>
      <w:r w:rsidRPr="00263CA4">
        <w:rPr>
          <w:rFonts w:ascii="Candara" w:eastAsia="Batang" w:hAnsi="Candara"/>
          <w:sz w:val="22"/>
          <w:szCs w:val="22"/>
        </w:rPr>
        <w:t>buruz</w:t>
      </w:r>
      <w:proofErr w:type="spellEnd"/>
      <w:r w:rsidRPr="00263CA4">
        <w:rPr>
          <w:rFonts w:ascii="Candara" w:eastAsia="Batang" w:hAnsi="Candara"/>
          <w:sz w:val="22"/>
          <w:szCs w:val="22"/>
        </w:rPr>
        <w:t xml:space="preserve">. </w:t>
      </w:r>
    </w:p>
    <w:p w:rsidR="00FD7257" w:rsidRDefault="00FD7257">
      <w:pPr>
        <w:spacing w:line="360" w:lineRule="auto"/>
        <w:jc w:val="both"/>
        <w:rPr>
          <w:rFonts w:ascii="Candara" w:eastAsia="Batang" w:hAnsi="Candara"/>
          <w:b/>
          <w:color w:val="E80061" w:themeColor="accent1" w:themeShade="BF"/>
          <w:sz w:val="22"/>
          <w:szCs w:val="16"/>
        </w:rPr>
      </w:pPr>
    </w:p>
    <w:p w:rsidR="00FD7257" w:rsidRDefault="00263CA4">
      <w:pPr>
        <w:spacing w:line="360" w:lineRule="auto"/>
        <w:jc w:val="both"/>
        <w:rPr>
          <w:rFonts w:ascii="Candara" w:eastAsia="Batang" w:hAnsi="Candara"/>
          <w:b/>
          <w:color w:val="9C007F" w:themeColor="accent3"/>
          <w:sz w:val="28"/>
          <w:szCs w:val="28"/>
        </w:rPr>
      </w:pPr>
      <w:proofErr w:type="spellStart"/>
      <w:r>
        <w:rPr>
          <w:rFonts w:ascii="Candara" w:eastAsia="Batang" w:hAnsi="Candara"/>
          <w:b/>
          <w:color w:val="9C007F" w:themeColor="accent3"/>
          <w:sz w:val="28"/>
          <w:szCs w:val="28"/>
        </w:rPr>
        <w:t>Indarker</w:t>
      </w:r>
      <w:r w:rsidR="008360A6">
        <w:rPr>
          <w:rFonts w:ascii="Candara" w:eastAsia="Batang" w:hAnsi="Candara"/>
          <w:b/>
          <w:color w:val="9C007F" w:themeColor="accent3"/>
          <w:sz w:val="28"/>
          <w:szCs w:val="28"/>
        </w:rPr>
        <w:t>ia</w:t>
      </w:r>
      <w:proofErr w:type="spellEnd"/>
      <w:r w:rsidR="008360A6">
        <w:rPr>
          <w:rFonts w:ascii="Candara" w:eastAsia="Batang" w:hAnsi="Candara"/>
          <w:b/>
          <w:color w:val="9C007F" w:themeColor="accent3"/>
          <w:sz w:val="28"/>
          <w:szCs w:val="28"/>
        </w:rPr>
        <w:t xml:space="preserve"> </w:t>
      </w:r>
      <w:proofErr w:type="spellStart"/>
      <w:r w:rsidR="008360A6">
        <w:rPr>
          <w:rFonts w:ascii="Candara" w:eastAsia="Batang" w:hAnsi="Candara"/>
          <w:b/>
          <w:color w:val="9C007F" w:themeColor="accent3"/>
          <w:sz w:val="28"/>
          <w:szCs w:val="28"/>
        </w:rPr>
        <w:t>ma</w:t>
      </w:r>
      <w:r>
        <w:rPr>
          <w:rFonts w:ascii="Candara" w:eastAsia="Batang" w:hAnsi="Candara"/>
          <w:b/>
          <w:color w:val="9C007F" w:themeColor="accent3"/>
          <w:sz w:val="28"/>
          <w:szCs w:val="28"/>
        </w:rPr>
        <w:t>txistarik</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gabeko</w:t>
      </w:r>
      <w:proofErr w:type="spellEnd"/>
      <w:r>
        <w:rPr>
          <w:rFonts w:ascii="Candara" w:eastAsia="Batang" w:hAnsi="Candara"/>
          <w:b/>
          <w:color w:val="9C007F" w:themeColor="accent3"/>
          <w:sz w:val="28"/>
          <w:szCs w:val="28"/>
        </w:rPr>
        <w:t xml:space="preserve"> </w:t>
      </w:r>
      <w:proofErr w:type="spellStart"/>
      <w:r>
        <w:rPr>
          <w:rFonts w:ascii="Candara" w:eastAsia="Batang" w:hAnsi="Candara"/>
          <w:b/>
          <w:color w:val="9C007F" w:themeColor="accent3"/>
          <w:sz w:val="28"/>
          <w:szCs w:val="28"/>
        </w:rPr>
        <w:t>bizitzak</w:t>
      </w:r>
      <w:proofErr w:type="spellEnd"/>
    </w:p>
    <w:p w:rsidR="00FD7257" w:rsidRPr="0008406C" w:rsidRDefault="0008406C" w:rsidP="0008406C">
      <w:pPr>
        <w:spacing w:line="360" w:lineRule="auto"/>
        <w:jc w:val="both"/>
        <w:rPr>
          <w:rFonts w:ascii="Candara" w:eastAsia="Batang" w:hAnsi="Candara" w:cs="Calibri"/>
          <w:sz w:val="22"/>
          <w:szCs w:val="20"/>
        </w:rPr>
      </w:pPr>
      <w:proofErr w:type="spellStart"/>
      <w:r w:rsidRPr="0008406C">
        <w:rPr>
          <w:rFonts w:ascii="Candara" w:eastAsia="Batang" w:hAnsi="Candara" w:cs="Calibri"/>
          <w:sz w:val="22"/>
          <w:szCs w:val="20"/>
        </w:rPr>
        <w:t>Emakumeen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aurkako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indarkeria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giza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eskubideen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urraketa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larria</w:t>
      </w:r>
      <w:proofErr w:type="spellEnd"/>
      <w:r w:rsidRPr="0008406C">
        <w:rPr>
          <w:rFonts w:ascii="Candara" w:eastAsia="Batang" w:hAnsi="Candara" w:cs="Calibri"/>
          <w:sz w:val="22"/>
          <w:szCs w:val="20"/>
        </w:rPr>
        <w:t xml:space="preserve"> da. </w:t>
      </w:r>
      <w:proofErr w:type="spellStart"/>
      <w:r w:rsidRPr="0008406C">
        <w:rPr>
          <w:rFonts w:ascii="Candara" w:eastAsia="Batang" w:hAnsi="Candara" w:cs="Calibri"/>
          <w:sz w:val="22"/>
          <w:szCs w:val="20"/>
        </w:rPr>
        <w:t>Gizonek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emakumeen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aurka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emakume</w:t>
      </w:r>
      <w:proofErr w:type="spellEnd"/>
      <w:r>
        <w:rPr>
          <w:rFonts w:ascii="Candara" w:eastAsia="Batang" w:hAnsi="Candara" w:cs="Calibri"/>
          <w:sz w:val="22"/>
          <w:szCs w:val="20"/>
        </w:rPr>
        <w:t xml:space="preserve"> </w:t>
      </w:r>
      <w:proofErr w:type="spellStart"/>
      <w:r w:rsidRPr="0008406C">
        <w:rPr>
          <w:rFonts w:ascii="Candara" w:eastAsia="Batang" w:hAnsi="Candara" w:cs="Calibri"/>
          <w:sz w:val="22"/>
          <w:szCs w:val="20"/>
        </w:rPr>
        <w:t>izateagatik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baliatzen</w:t>
      </w:r>
      <w:proofErr w:type="spellEnd"/>
      <w:r>
        <w:rPr>
          <w:rFonts w:ascii="Candara" w:eastAsia="Batang" w:hAnsi="Candara" w:cs="Calibri"/>
          <w:sz w:val="22"/>
          <w:szCs w:val="20"/>
        </w:rPr>
        <w:t xml:space="preserve"> </w:t>
      </w:r>
      <w:proofErr w:type="spellStart"/>
      <w:r w:rsidRPr="0008406C">
        <w:rPr>
          <w:rFonts w:ascii="Candara" w:eastAsia="Batang" w:hAnsi="Candara" w:cs="Calibri"/>
          <w:sz w:val="22"/>
          <w:szCs w:val="20"/>
        </w:rPr>
        <w:t>duten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indarkeria</w:t>
      </w:r>
      <w:proofErr w:type="spellEnd"/>
      <w:r w:rsidRPr="0008406C">
        <w:rPr>
          <w:rFonts w:ascii="Candara" w:eastAsia="Batang" w:hAnsi="Candara" w:cs="Calibri"/>
          <w:sz w:val="22"/>
          <w:szCs w:val="20"/>
        </w:rPr>
        <w:t xml:space="preserve"> da, eta hala </w:t>
      </w:r>
      <w:proofErr w:type="spellStart"/>
      <w:r w:rsidRPr="0008406C">
        <w:rPr>
          <w:rFonts w:ascii="Candara" w:eastAsia="Batang" w:hAnsi="Candara" w:cs="Calibri"/>
          <w:sz w:val="22"/>
          <w:szCs w:val="20"/>
        </w:rPr>
        <w:t>baliatzen</w:t>
      </w:r>
      <w:proofErr w:type="spellEnd"/>
      <w:r>
        <w:rPr>
          <w:rFonts w:ascii="Candara" w:eastAsia="Batang" w:hAnsi="Candara" w:cs="Calibri"/>
          <w:sz w:val="22"/>
          <w:szCs w:val="20"/>
        </w:rPr>
        <w:t xml:space="preserve"> </w:t>
      </w:r>
      <w:r w:rsidRPr="0008406C">
        <w:rPr>
          <w:rFonts w:ascii="Candara" w:eastAsia="Batang" w:hAnsi="Candara" w:cs="Calibri"/>
          <w:sz w:val="22"/>
          <w:szCs w:val="20"/>
        </w:rPr>
        <w:t>da genero-</w:t>
      </w:r>
      <w:proofErr w:type="spellStart"/>
      <w:r w:rsidRPr="0008406C">
        <w:rPr>
          <w:rFonts w:ascii="Candara" w:eastAsia="Batang" w:hAnsi="Candara" w:cs="Calibri"/>
          <w:sz w:val="22"/>
          <w:szCs w:val="20"/>
        </w:rPr>
        <w:t>diskriminazioen</w:t>
      </w:r>
      <w:proofErr w:type="spellEnd"/>
      <w:r w:rsidRPr="0008406C">
        <w:rPr>
          <w:rFonts w:ascii="Candara" w:eastAsia="Batang" w:hAnsi="Candara" w:cs="Calibri"/>
          <w:sz w:val="22"/>
          <w:szCs w:val="20"/>
        </w:rPr>
        <w:t xml:space="preserve"> ondorioz</w:t>
      </w:r>
      <w:r>
        <w:rPr>
          <w:rFonts w:ascii="Candara" w:eastAsia="Batang" w:hAnsi="Candara" w:cs="Calibri"/>
          <w:sz w:val="22"/>
          <w:szCs w:val="20"/>
        </w:rPr>
        <w:t xml:space="preserve"> </w:t>
      </w:r>
      <w:r w:rsidRPr="0008406C">
        <w:rPr>
          <w:rFonts w:ascii="Candara" w:eastAsia="Batang" w:hAnsi="Candara" w:cs="Calibri"/>
          <w:sz w:val="22"/>
          <w:szCs w:val="20"/>
        </w:rPr>
        <w:t xml:space="preserve">eta </w:t>
      </w:r>
      <w:proofErr w:type="spellStart"/>
      <w:r w:rsidRPr="0008406C">
        <w:rPr>
          <w:rFonts w:ascii="Candara" w:eastAsia="Batang" w:hAnsi="Candara" w:cs="Calibri"/>
          <w:sz w:val="22"/>
          <w:szCs w:val="20"/>
        </w:rPr>
        <w:t>gizarte-eredu</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ez-pareko</w:t>
      </w:r>
      <w:proofErr w:type="spellEnd"/>
      <w:r w:rsidRPr="0008406C">
        <w:rPr>
          <w:rFonts w:ascii="Candara" w:eastAsia="Batang" w:hAnsi="Candara" w:cs="Calibri"/>
          <w:sz w:val="22"/>
          <w:szCs w:val="20"/>
        </w:rPr>
        <w:t xml:space="preserve"> eta </w:t>
      </w:r>
      <w:proofErr w:type="spellStart"/>
      <w:r w:rsidRPr="0008406C">
        <w:rPr>
          <w:rFonts w:ascii="Candara" w:eastAsia="Batang" w:hAnsi="Candara" w:cs="Calibri"/>
          <w:sz w:val="22"/>
          <w:szCs w:val="20"/>
        </w:rPr>
        <w:t>hierarkiko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honetan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gizonek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emakumeekiko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duten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boterearen</w:t>
      </w:r>
      <w:proofErr w:type="spellEnd"/>
      <w:r w:rsidRPr="0008406C">
        <w:rPr>
          <w:rFonts w:ascii="Candara" w:eastAsia="Batang" w:hAnsi="Candara" w:cs="Calibri"/>
          <w:sz w:val="22"/>
          <w:szCs w:val="20"/>
        </w:rPr>
        <w:t xml:space="preserve"> ondorioz,</w:t>
      </w:r>
      <w:r>
        <w:rPr>
          <w:rFonts w:ascii="Candara" w:eastAsia="Batang" w:hAnsi="Candara" w:cs="Calibri"/>
          <w:sz w:val="22"/>
          <w:szCs w:val="20"/>
        </w:rPr>
        <w:t xml:space="preserve"> </w:t>
      </w:r>
      <w:proofErr w:type="spellStart"/>
      <w:r w:rsidRPr="0008406C">
        <w:rPr>
          <w:rFonts w:ascii="Candara" w:eastAsia="Batang" w:hAnsi="Candara" w:cs="Calibri"/>
          <w:sz w:val="22"/>
          <w:szCs w:val="20"/>
        </w:rPr>
        <w:t>emakumeak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mendekotasun-egoeran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baitaude</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haiekiko</w:t>
      </w:r>
      <w:proofErr w:type="spellEnd"/>
      <w:r w:rsidRPr="0008406C">
        <w:rPr>
          <w:rFonts w:ascii="Candara" w:eastAsia="Batang" w:hAnsi="Candara" w:cs="Calibri"/>
          <w:sz w:val="22"/>
          <w:szCs w:val="20"/>
        </w:rPr>
        <w:t>.</w:t>
      </w:r>
    </w:p>
    <w:p w:rsidR="0008406C" w:rsidRDefault="0008406C" w:rsidP="0008406C">
      <w:pPr>
        <w:spacing w:line="360" w:lineRule="auto"/>
        <w:jc w:val="both"/>
        <w:rPr>
          <w:rFonts w:ascii="Candara" w:eastAsia="Batang" w:hAnsi="Candara" w:cs="Calibri"/>
          <w:sz w:val="22"/>
          <w:szCs w:val="20"/>
        </w:rPr>
      </w:pPr>
      <w:proofErr w:type="spellStart"/>
      <w:r w:rsidRPr="0008406C">
        <w:rPr>
          <w:rFonts w:ascii="Candara" w:eastAsia="Batang" w:hAnsi="Candara" w:cs="Calibri"/>
          <w:sz w:val="22"/>
          <w:szCs w:val="20"/>
        </w:rPr>
        <w:t>Emakumeen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aurkako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indarkeriatzat</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hartzen</w:t>
      </w:r>
      <w:proofErr w:type="spellEnd"/>
      <w:r w:rsidRPr="0008406C">
        <w:rPr>
          <w:rFonts w:ascii="Candara" w:eastAsia="Batang" w:hAnsi="Candara" w:cs="Calibri"/>
          <w:sz w:val="22"/>
          <w:szCs w:val="20"/>
        </w:rPr>
        <w:t xml:space="preserve"> da </w:t>
      </w:r>
      <w:proofErr w:type="spellStart"/>
      <w:r w:rsidRPr="0008406C">
        <w:rPr>
          <w:rFonts w:ascii="Candara" w:eastAsia="Batang" w:hAnsi="Candara" w:cs="Calibri"/>
          <w:sz w:val="22"/>
          <w:szCs w:val="20"/>
        </w:rPr>
        <w:t>generoan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oinarritutako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indarkeria</w:t>
      </w:r>
      <w:proofErr w:type="spellEnd"/>
      <w:r w:rsidRPr="0008406C">
        <w:rPr>
          <w:rFonts w:ascii="Candara" w:eastAsia="Batang" w:hAnsi="Candara" w:cs="Calibri"/>
          <w:sz w:val="22"/>
          <w:szCs w:val="20"/>
        </w:rPr>
        <w:t xml:space="preserve"> oro, </w:t>
      </w:r>
      <w:proofErr w:type="spellStart"/>
      <w:r w:rsidRPr="0008406C">
        <w:rPr>
          <w:rFonts w:ascii="Candara" w:eastAsia="Batang" w:hAnsi="Candara" w:cs="Calibri"/>
          <w:sz w:val="22"/>
          <w:szCs w:val="20"/>
        </w:rPr>
        <w:t>zeinak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berekin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dakarren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edo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ekar</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dezakeen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emakumeek</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kalte</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edo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oinaze</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fisikoa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sexuala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psikologikoa</w:t>
      </w:r>
      <w:proofErr w:type="spellEnd"/>
      <w:r>
        <w:rPr>
          <w:rFonts w:ascii="Candara" w:eastAsia="Batang" w:hAnsi="Candara" w:cs="Calibri"/>
          <w:sz w:val="22"/>
          <w:szCs w:val="20"/>
        </w:rPr>
        <w:t xml:space="preserve"> </w:t>
      </w:r>
      <w:r w:rsidRPr="0008406C">
        <w:rPr>
          <w:rFonts w:ascii="Candara" w:eastAsia="Batang" w:hAnsi="Candara" w:cs="Calibri"/>
          <w:sz w:val="22"/>
          <w:szCs w:val="20"/>
        </w:rPr>
        <w:t xml:space="preserve">eta </w:t>
      </w:r>
      <w:proofErr w:type="spellStart"/>
      <w:r w:rsidRPr="0008406C">
        <w:rPr>
          <w:rFonts w:ascii="Candara" w:eastAsia="Batang" w:hAnsi="Candara" w:cs="Calibri"/>
          <w:sz w:val="22"/>
          <w:szCs w:val="20"/>
        </w:rPr>
        <w:t>ekonomikoa</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jasatea</w:t>
      </w:r>
      <w:proofErr w:type="spellEnd"/>
      <w:r w:rsidRPr="0008406C">
        <w:rPr>
          <w:rFonts w:ascii="Candara" w:eastAsia="Batang" w:hAnsi="Candara" w:cs="Calibri"/>
          <w:sz w:val="22"/>
          <w:szCs w:val="20"/>
        </w:rPr>
        <w:t xml:space="preserve">, baita </w:t>
      </w:r>
      <w:proofErr w:type="spellStart"/>
      <w:r w:rsidRPr="0008406C">
        <w:rPr>
          <w:rFonts w:ascii="Candara" w:eastAsia="Batang" w:hAnsi="Candara" w:cs="Calibri"/>
          <w:sz w:val="22"/>
          <w:szCs w:val="20"/>
        </w:rPr>
        <w:t>mehatxuak</w:t>
      </w:r>
      <w:proofErr w:type="spellEnd"/>
      <w:r w:rsidRPr="0008406C">
        <w:rPr>
          <w:rFonts w:ascii="Candara" w:eastAsia="Batang" w:hAnsi="Candara" w:cs="Calibri"/>
          <w:sz w:val="22"/>
          <w:szCs w:val="20"/>
        </w:rPr>
        <w:t>,</w:t>
      </w:r>
      <w:r>
        <w:rPr>
          <w:rFonts w:ascii="Candara" w:eastAsia="Batang" w:hAnsi="Candara" w:cs="Calibri"/>
          <w:sz w:val="22"/>
          <w:szCs w:val="20"/>
        </w:rPr>
        <w:t xml:space="preserve"> </w:t>
      </w:r>
      <w:proofErr w:type="spellStart"/>
      <w:r w:rsidRPr="0008406C">
        <w:rPr>
          <w:rFonts w:ascii="Candara" w:eastAsia="Batang" w:hAnsi="Candara" w:cs="Calibri"/>
          <w:sz w:val="22"/>
          <w:szCs w:val="20"/>
        </w:rPr>
        <w:t>bortxa</w:t>
      </w:r>
      <w:proofErr w:type="spellEnd"/>
      <w:r>
        <w:rPr>
          <w:rFonts w:ascii="Candara" w:eastAsia="Batang" w:hAnsi="Candara" w:cs="Calibri"/>
          <w:sz w:val="22"/>
          <w:szCs w:val="20"/>
        </w:rPr>
        <w:t xml:space="preserve"> </w:t>
      </w:r>
      <w:r w:rsidRPr="0008406C">
        <w:rPr>
          <w:rFonts w:ascii="Candara" w:eastAsia="Batang" w:hAnsi="Candara" w:cs="Calibri"/>
          <w:sz w:val="22"/>
          <w:szCs w:val="20"/>
        </w:rPr>
        <w:t xml:space="preserve">eta </w:t>
      </w:r>
      <w:proofErr w:type="spellStart"/>
      <w:r w:rsidRPr="0008406C">
        <w:rPr>
          <w:rFonts w:ascii="Candara" w:eastAsia="Batang" w:hAnsi="Candara" w:cs="Calibri"/>
          <w:sz w:val="22"/>
          <w:szCs w:val="20"/>
        </w:rPr>
        <w:t>askatasun-gabetze</w:t>
      </w:r>
      <w:proofErr w:type="spellEnd"/>
      <w:r>
        <w:rPr>
          <w:rFonts w:ascii="Candara" w:eastAsia="Batang" w:hAnsi="Candara" w:cs="Calibri"/>
          <w:sz w:val="22"/>
          <w:szCs w:val="20"/>
        </w:rPr>
        <w:t xml:space="preserve"> </w:t>
      </w:r>
      <w:proofErr w:type="spellStart"/>
      <w:r w:rsidRPr="0008406C">
        <w:rPr>
          <w:rFonts w:ascii="Candara" w:eastAsia="Batang" w:hAnsi="Candara" w:cs="Calibri"/>
          <w:sz w:val="22"/>
          <w:szCs w:val="20"/>
        </w:rPr>
        <w:t>bidegabeak</w:t>
      </w:r>
      <w:proofErr w:type="spellEnd"/>
      <w:r w:rsidRPr="0008406C">
        <w:rPr>
          <w:rFonts w:ascii="Candara" w:eastAsia="Batang" w:hAnsi="Candara" w:cs="Calibri"/>
          <w:sz w:val="22"/>
          <w:szCs w:val="20"/>
        </w:rPr>
        <w:t xml:space="preserve"> ere,</w:t>
      </w:r>
      <w:r>
        <w:rPr>
          <w:rFonts w:ascii="Candara" w:eastAsia="Batang" w:hAnsi="Candara" w:cs="Calibri"/>
          <w:sz w:val="22"/>
          <w:szCs w:val="20"/>
        </w:rPr>
        <w:t xml:space="preserve"> </w:t>
      </w:r>
      <w:proofErr w:type="spellStart"/>
      <w:r>
        <w:rPr>
          <w:rFonts w:ascii="Candara" w:eastAsia="Batang" w:hAnsi="Candara" w:cs="Calibri"/>
          <w:sz w:val="22"/>
          <w:szCs w:val="20"/>
        </w:rPr>
        <w:t>b</w:t>
      </w:r>
      <w:r w:rsidRPr="0008406C">
        <w:rPr>
          <w:rFonts w:ascii="Candara" w:eastAsia="Batang" w:hAnsi="Candara" w:cs="Calibri"/>
          <w:sz w:val="22"/>
          <w:szCs w:val="20"/>
        </w:rPr>
        <w:t>izitza</w:t>
      </w:r>
      <w:proofErr w:type="spellEnd"/>
      <w:r>
        <w:rPr>
          <w:rFonts w:ascii="Candara" w:eastAsia="Batang" w:hAnsi="Candara" w:cs="Calibri"/>
          <w:sz w:val="22"/>
          <w:szCs w:val="20"/>
        </w:rPr>
        <w:t xml:space="preserve"> </w:t>
      </w:r>
      <w:proofErr w:type="spellStart"/>
      <w:r w:rsidRPr="0008406C">
        <w:rPr>
          <w:rFonts w:ascii="Candara" w:eastAsia="Batang" w:hAnsi="Candara" w:cs="Calibri"/>
          <w:sz w:val="22"/>
          <w:szCs w:val="20"/>
        </w:rPr>
        <w:t>publikoan</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edo</w:t>
      </w:r>
      <w:proofErr w:type="spellEnd"/>
      <w:r w:rsidRPr="0008406C">
        <w:rPr>
          <w:rFonts w:ascii="Candara" w:eastAsia="Batang" w:hAnsi="Candara" w:cs="Calibri"/>
          <w:sz w:val="22"/>
          <w:szCs w:val="20"/>
        </w:rPr>
        <w:t xml:space="preserve"> </w:t>
      </w:r>
      <w:proofErr w:type="spellStart"/>
      <w:r w:rsidRPr="0008406C">
        <w:rPr>
          <w:rFonts w:ascii="Candara" w:eastAsia="Batang" w:hAnsi="Candara" w:cs="Calibri"/>
          <w:sz w:val="22"/>
          <w:szCs w:val="20"/>
        </w:rPr>
        <w:t>pribatuan</w:t>
      </w:r>
      <w:proofErr w:type="spellEnd"/>
      <w:r w:rsidRPr="0008406C">
        <w:rPr>
          <w:rFonts w:ascii="Candara" w:eastAsia="Batang" w:hAnsi="Candara" w:cs="Calibri"/>
          <w:sz w:val="22"/>
          <w:szCs w:val="20"/>
        </w:rPr>
        <w:t>.</w:t>
      </w:r>
    </w:p>
    <w:p w:rsidR="0008406C" w:rsidRDefault="0008406C">
      <w:pPr>
        <w:rPr>
          <w:rFonts w:ascii="Candara" w:eastAsia="Batang" w:hAnsi="Candara" w:cs="Calibri"/>
          <w:sz w:val="22"/>
          <w:szCs w:val="20"/>
        </w:rPr>
      </w:pPr>
      <w:r>
        <w:rPr>
          <w:rFonts w:ascii="Candara" w:eastAsia="Batang" w:hAnsi="Candara" w:cs="Calibri"/>
          <w:sz w:val="22"/>
          <w:szCs w:val="20"/>
        </w:rPr>
        <w:br w:type="page"/>
      </w:r>
    </w:p>
    <w:p w:rsidR="0008406C" w:rsidRDefault="0008406C" w:rsidP="0008406C">
      <w:pPr>
        <w:spacing w:line="360" w:lineRule="auto"/>
        <w:jc w:val="both"/>
        <w:rPr>
          <w:rFonts w:ascii="Candara" w:eastAsia="Batang" w:hAnsi="Candara" w:cs="Calibri"/>
          <w:sz w:val="22"/>
          <w:szCs w:val="20"/>
        </w:rPr>
      </w:pPr>
    </w:p>
    <w:p w:rsidR="00FD7257" w:rsidRDefault="008360A6">
      <w:pPr>
        <w:spacing w:after="200" w:line="276" w:lineRule="auto"/>
        <w:rPr>
          <w:rFonts w:ascii="Candara" w:hAnsi="Candara"/>
          <w:color w:val="9C007F" w:themeColor="accent3"/>
          <w:sz w:val="40"/>
          <w:szCs w:val="22"/>
        </w:rPr>
      </w:pPr>
      <w:r>
        <w:rPr>
          <w:rFonts w:ascii="Candara" w:hAnsi="Candara"/>
          <w:color w:val="9C007F" w:themeColor="accent3"/>
          <w:sz w:val="40"/>
          <w:szCs w:val="22"/>
        </w:rPr>
        <w:t>2.</w:t>
      </w:r>
      <w:r w:rsidR="0008406C">
        <w:rPr>
          <w:rFonts w:ascii="Candara" w:hAnsi="Candara"/>
          <w:color w:val="9C007F" w:themeColor="accent3"/>
          <w:sz w:val="40"/>
          <w:szCs w:val="22"/>
        </w:rPr>
        <w:t xml:space="preserve"> ESPARRU TEORIKOA ETA LEGE ESPARRUA</w:t>
      </w:r>
    </w:p>
    <w:p w:rsidR="00FD7257" w:rsidRDefault="00861F98">
      <w:pPr>
        <w:spacing w:before="240" w:after="240" w:line="360" w:lineRule="auto"/>
        <w:jc w:val="both"/>
        <w:rPr>
          <w:rFonts w:ascii="Candara" w:hAnsi="Candara"/>
          <w:sz w:val="22"/>
          <w:szCs w:val="22"/>
          <w:lang w:eastAsia="en-US"/>
        </w:rPr>
      </w:pPr>
      <w:proofErr w:type="spellStart"/>
      <w:r>
        <w:rPr>
          <w:rFonts w:ascii="Candara" w:hAnsi="Candara"/>
          <w:sz w:val="22"/>
          <w:szCs w:val="22"/>
          <w:lang w:eastAsia="en-US"/>
        </w:rPr>
        <w:t>Azkeneko</w:t>
      </w:r>
      <w:proofErr w:type="spellEnd"/>
      <w:r>
        <w:rPr>
          <w:rFonts w:ascii="Candara" w:hAnsi="Candara"/>
          <w:sz w:val="22"/>
          <w:szCs w:val="22"/>
          <w:lang w:eastAsia="en-US"/>
        </w:rPr>
        <w:t xml:space="preserve"> </w:t>
      </w:r>
      <w:proofErr w:type="spellStart"/>
      <w:r>
        <w:rPr>
          <w:rFonts w:ascii="Candara" w:hAnsi="Candara"/>
          <w:sz w:val="22"/>
          <w:szCs w:val="22"/>
          <w:lang w:eastAsia="en-US"/>
        </w:rPr>
        <w:t>urteotan</w:t>
      </w:r>
      <w:proofErr w:type="spellEnd"/>
      <w:r>
        <w:rPr>
          <w:rFonts w:ascii="Candara" w:hAnsi="Candara"/>
          <w:sz w:val="22"/>
          <w:szCs w:val="22"/>
          <w:lang w:eastAsia="en-US"/>
        </w:rPr>
        <w:t xml:space="preserve"> lege eta </w:t>
      </w:r>
      <w:proofErr w:type="spellStart"/>
      <w:r>
        <w:rPr>
          <w:rFonts w:ascii="Candara" w:hAnsi="Candara"/>
          <w:sz w:val="22"/>
          <w:szCs w:val="22"/>
          <w:lang w:eastAsia="en-US"/>
        </w:rPr>
        <w:t>arau</w:t>
      </w:r>
      <w:proofErr w:type="spellEnd"/>
      <w:r>
        <w:rPr>
          <w:rFonts w:ascii="Candara" w:hAnsi="Candara"/>
          <w:sz w:val="22"/>
          <w:szCs w:val="22"/>
          <w:lang w:eastAsia="en-US"/>
        </w:rPr>
        <w:t xml:space="preserve"> </w:t>
      </w:r>
      <w:proofErr w:type="spellStart"/>
      <w:r>
        <w:rPr>
          <w:rFonts w:ascii="Candara" w:hAnsi="Candara"/>
          <w:sz w:val="22"/>
          <w:szCs w:val="22"/>
          <w:lang w:eastAsia="en-US"/>
        </w:rPr>
        <w:t>juridiko</w:t>
      </w:r>
      <w:proofErr w:type="spellEnd"/>
      <w:r>
        <w:rPr>
          <w:rFonts w:ascii="Candara" w:hAnsi="Candara"/>
          <w:sz w:val="22"/>
          <w:szCs w:val="22"/>
          <w:lang w:eastAsia="en-US"/>
        </w:rPr>
        <w:t xml:space="preserve"> </w:t>
      </w:r>
      <w:proofErr w:type="spellStart"/>
      <w:r>
        <w:rPr>
          <w:rFonts w:ascii="Candara" w:hAnsi="Candara"/>
          <w:sz w:val="22"/>
          <w:szCs w:val="22"/>
          <w:lang w:eastAsia="en-US"/>
        </w:rPr>
        <w:t>franko</w:t>
      </w:r>
      <w:proofErr w:type="spellEnd"/>
      <w:r>
        <w:rPr>
          <w:rFonts w:ascii="Candara" w:hAnsi="Candara"/>
          <w:sz w:val="22"/>
          <w:szCs w:val="22"/>
          <w:lang w:eastAsia="en-US"/>
        </w:rPr>
        <w:t xml:space="preserve"> </w:t>
      </w:r>
      <w:proofErr w:type="spellStart"/>
      <w:r>
        <w:rPr>
          <w:rFonts w:ascii="Candara" w:hAnsi="Candara"/>
          <w:sz w:val="22"/>
          <w:szCs w:val="22"/>
          <w:lang w:eastAsia="en-US"/>
        </w:rPr>
        <w:t>onetsi</w:t>
      </w:r>
      <w:proofErr w:type="spellEnd"/>
      <w:r>
        <w:rPr>
          <w:rFonts w:ascii="Candara" w:hAnsi="Candara"/>
          <w:sz w:val="22"/>
          <w:szCs w:val="22"/>
          <w:lang w:eastAsia="en-US"/>
        </w:rPr>
        <w:t xml:space="preserve"> da hala </w:t>
      </w:r>
      <w:proofErr w:type="spellStart"/>
      <w:r>
        <w:rPr>
          <w:rFonts w:ascii="Candara" w:hAnsi="Candara"/>
          <w:sz w:val="22"/>
          <w:szCs w:val="22"/>
          <w:lang w:eastAsia="en-US"/>
        </w:rPr>
        <w:t>nazioartean</w:t>
      </w:r>
      <w:proofErr w:type="spellEnd"/>
      <w:r>
        <w:rPr>
          <w:rFonts w:ascii="Candara" w:hAnsi="Candara"/>
          <w:sz w:val="22"/>
          <w:szCs w:val="22"/>
          <w:lang w:eastAsia="en-US"/>
        </w:rPr>
        <w:t xml:space="preserve"> </w:t>
      </w:r>
      <w:proofErr w:type="spellStart"/>
      <w:r>
        <w:rPr>
          <w:rFonts w:ascii="Candara" w:hAnsi="Candara"/>
          <w:sz w:val="22"/>
          <w:szCs w:val="22"/>
          <w:lang w:eastAsia="en-US"/>
        </w:rPr>
        <w:t>nola</w:t>
      </w:r>
      <w:proofErr w:type="spellEnd"/>
      <w:r>
        <w:rPr>
          <w:rFonts w:ascii="Candara" w:hAnsi="Candara"/>
          <w:sz w:val="22"/>
          <w:szCs w:val="22"/>
          <w:lang w:eastAsia="en-US"/>
        </w:rPr>
        <w:t xml:space="preserve"> </w:t>
      </w:r>
      <w:proofErr w:type="spellStart"/>
      <w:r>
        <w:rPr>
          <w:rFonts w:ascii="Candara" w:hAnsi="Candara"/>
          <w:sz w:val="22"/>
          <w:szCs w:val="22"/>
          <w:lang w:eastAsia="en-US"/>
        </w:rPr>
        <w:t>Europan</w:t>
      </w:r>
      <w:proofErr w:type="spellEnd"/>
      <w:r>
        <w:rPr>
          <w:rFonts w:ascii="Candara" w:hAnsi="Candara"/>
          <w:sz w:val="22"/>
          <w:szCs w:val="22"/>
          <w:lang w:eastAsia="en-US"/>
        </w:rPr>
        <w:t xml:space="preserve">, </w:t>
      </w:r>
      <w:proofErr w:type="spellStart"/>
      <w:r>
        <w:rPr>
          <w:rFonts w:ascii="Candara" w:hAnsi="Candara"/>
          <w:sz w:val="22"/>
          <w:szCs w:val="22"/>
          <w:lang w:eastAsia="en-US"/>
        </w:rPr>
        <w:t>estatuan</w:t>
      </w:r>
      <w:proofErr w:type="spellEnd"/>
      <w:r>
        <w:rPr>
          <w:rFonts w:ascii="Candara" w:hAnsi="Candara"/>
          <w:sz w:val="22"/>
          <w:szCs w:val="22"/>
          <w:lang w:eastAsia="en-US"/>
        </w:rPr>
        <w:t xml:space="preserve"> eta </w:t>
      </w:r>
      <w:proofErr w:type="spellStart"/>
      <w:r>
        <w:rPr>
          <w:rFonts w:ascii="Candara" w:hAnsi="Candara"/>
          <w:sz w:val="22"/>
          <w:szCs w:val="22"/>
          <w:lang w:eastAsia="en-US"/>
        </w:rPr>
        <w:t>udalerrietan</w:t>
      </w:r>
      <w:proofErr w:type="spellEnd"/>
      <w:r>
        <w:rPr>
          <w:rFonts w:ascii="Candara" w:hAnsi="Candara"/>
          <w:sz w:val="22"/>
          <w:szCs w:val="22"/>
          <w:lang w:eastAsia="en-US"/>
        </w:rPr>
        <w:t xml:space="preserve">, </w:t>
      </w:r>
      <w:proofErr w:type="spellStart"/>
      <w:r>
        <w:rPr>
          <w:rFonts w:ascii="Candara" w:hAnsi="Candara"/>
          <w:sz w:val="22"/>
          <w:szCs w:val="22"/>
          <w:lang w:eastAsia="en-US"/>
        </w:rPr>
        <w:t>horien</w:t>
      </w:r>
      <w:proofErr w:type="spellEnd"/>
      <w:r>
        <w:rPr>
          <w:rFonts w:ascii="Candara" w:hAnsi="Candara"/>
          <w:sz w:val="22"/>
          <w:szCs w:val="22"/>
          <w:lang w:eastAsia="en-US"/>
        </w:rPr>
        <w:t xml:space="preserve"> </w:t>
      </w:r>
      <w:proofErr w:type="spellStart"/>
      <w:r>
        <w:rPr>
          <w:rFonts w:ascii="Candara" w:hAnsi="Candara"/>
          <w:sz w:val="22"/>
          <w:szCs w:val="22"/>
          <w:lang w:eastAsia="en-US"/>
        </w:rPr>
        <w:t>guztien</w:t>
      </w:r>
      <w:proofErr w:type="spellEnd"/>
      <w:r>
        <w:rPr>
          <w:rFonts w:ascii="Candara" w:hAnsi="Candara"/>
          <w:sz w:val="22"/>
          <w:szCs w:val="22"/>
          <w:lang w:eastAsia="en-US"/>
        </w:rPr>
        <w:t xml:space="preserve"> </w:t>
      </w:r>
      <w:proofErr w:type="spellStart"/>
      <w:r>
        <w:rPr>
          <w:rFonts w:ascii="Candara" w:hAnsi="Candara"/>
          <w:sz w:val="22"/>
          <w:szCs w:val="22"/>
          <w:lang w:eastAsia="en-US"/>
        </w:rPr>
        <w:t>xedea</w:t>
      </w:r>
      <w:proofErr w:type="spellEnd"/>
      <w:r>
        <w:rPr>
          <w:rFonts w:ascii="Candara" w:hAnsi="Candara"/>
          <w:sz w:val="22"/>
          <w:szCs w:val="22"/>
          <w:lang w:eastAsia="en-US"/>
        </w:rPr>
        <w:t xml:space="preserve"> </w:t>
      </w:r>
      <w:proofErr w:type="spellStart"/>
      <w:r>
        <w:rPr>
          <w:rFonts w:ascii="Candara" w:hAnsi="Candara"/>
          <w:sz w:val="22"/>
          <w:szCs w:val="22"/>
          <w:lang w:eastAsia="en-US"/>
        </w:rPr>
        <w:t>izanik</w:t>
      </w:r>
      <w:proofErr w:type="spellEnd"/>
      <w:r>
        <w:rPr>
          <w:rFonts w:ascii="Candara" w:hAnsi="Candara"/>
          <w:sz w:val="22"/>
          <w:szCs w:val="22"/>
          <w:lang w:eastAsia="en-US"/>
        </w:rPr>
        <w:t xml:space="preserve"> </w:t>
      </w:r>
      <w:proofErr w:type="spellStart"/>
      <w:r>
        <w:rPr>
          <w:rFonts w:ascii="Candara" w:hAnsi="Candara"/>
          <w:sz w:val="22"/>
          <w:szCs w:val="22"/>
          <w:lang w:eastAsia="en-US"/>
        </w:rPr>
        <w:t>esanbidezko</w:t>
      </w:r>
      <w:proofErr w:type="spellEnd"/>
      <w:r>
        <w:rPr>
          <w:rFonts w:ascii="Candara" w:hAnsi="Candara"/>
          <w:sz w:val="22"/>
          <w:szCs w:val="22"/>
          <w:lang w:eastAsia="en-US"/>
        </w:rPr>
        <w:t xml:space="preserve"> </w:t>
      </w:r>
      <w:proofErr w:type="spellStart"/>
      <w:r>
        <w:rPr>
          <w:rFonts w:ascii="Candara" w:hAnsi="Candara"/>
          <w:sz w:val="22"/>
          <w:szCs w:val="22"/>
          <w:lang w:eastAsia="en-US"/>
        </w:rPr>
        <w:t>aitorpena</w:t>
      </w:r>
      <w:proofErr w:type="spellEnd"/>
      <w:r>
        <w:rPr>
          <w:rFonts w:ascii="Candara" w:hAnsi="Candara"/>
          <w:sz w:val="22"/>
          <w:szCs w:val="22"/>
          <w:lang w:eastAsia="en-US"/>
        </w:rPr>
        <w:t xml:space="preserve"> </w:t>
      </w:r>
      <w:proofErr w:type="spellStart"/>
      <w:r>
        <w:rPr>
          <w:rFonts w:ascii="Candara" w:hAnsi="Candara"/>
          <w:sz w:val="22"/>
          <w:szCs w:val="22"/>
          <w:lang w:eastAsia="en-US"/>
        </w:rPr>
        <w:t>egitea</w:t>
      </w:r>
      <w:proofErr w:type="spellEnd"/>
      <w:r>
        <w:rPr>
          <w:rFonts w:ascii="Candara" w:hAnsi="Candara"/>
          <w:sz w:val="22"/>
          <w:szCs w:val="22"/>
          <w:lang w:eastAsia="en-US"/>
        </w:rPr>
        <w:t xml:space="preserve"> </w:t>
      </w:r>
      <w:proofErr w:type="spellStart"/>
      <w:r>
        <w:rPr>
          <w:rFonts w:ascii="Candara" w:hAnsi="Candara"/>
          <w:sz w:val="22"/>
          <w:szCs w:val="22"/>
          <w:lang w:eastAsia="en-US"/>
        </w:rPr>
        <w:t>emakumeen</w:t>
      </w:r>
      <w:proofErr w:type="spellEnd"/>
      <w:r>
        <w:rPr>
          <w:rFonts w:ascii="Candara" w:hAnsi="Candara"/>
          <w:sz w:val="22"/>
          <w:szCs w:val="22"/>
          <w:lang w:eastAsia="en-US"/>
        </w:rPr>
        <w:t xml:space="preserve"> eta </w:t>
      </w:r>
      <w:proofErr w:type="spellStart"/>
      <w:r>
        <w:rPr>
          <w:rFonts w:ascii="Candara" w:hAnsi="Candara"/>
          <w:sz w:val="22"/>
          <w:szCs w:val="22"/>
          <w:lang w:eastAsia="en-US"/>
        </w:rPr>
        <w:t>gizonen</w:t>
      </w:r>
      <w:proofErr w:type="spellEnd"/>
      <w:r>
        <w:rPr>
          <w:rFonts w:ascii="Candara" w:hAnsi="Candara"/>
          <w:sz w:val="22"/>
          <w:szCs w:val="22"/>
          <w:lang w:eastAsia="en-US"/>
        </w:rPr>
        <w:t xml:space="preserve"> </w:t>
      </w:r>
      <w:proofErr w:type="spellStart"/>
      <w:r>
        <w:rPr>
          <w:rFonts w:ascii="Candara" w:hAnsi="Candara"/>
          <w:sz w:val="22"/>
          <w:szCs w:val="22"/>
          <w:lang w:eastAsia="en-US"/>
        </w:rPr>
        <w:t>aukera</w:t>
      </w:r>
      <w:proofErr w:type="spellEnd"/>
      <w:r>
        <w:rPr>
          <w:rFonts w:ascii="Candara" w:hAnsi="Candara"/>
          <w:sz w:val="22"/>
          <w:szCs w:val="22"/>
          <w:lang w:eastAsia="en-US"/>
        </w:rPr>
        <w:t xml:space="preserve"> </w:t>
      </w:r>
      <w:proofErr w:type="spellStart"/>
      <w:r>
        <w:rPr>
          <w:rFonts w:ascii="Candara" w:hAnsi="Candara"/>
          <w:sz w:val="22"/>
          <w:szCs w:val="22"/>
          <w:lang w:eastAsia="en-US"/>
        </w:rPr>
        <w:t>berdintasunerako</w:t>
      </w:r>
      <w:proofErr w:type="spellEnd"/>
      <w:r>
        <w:rPr>
          <w:rFonts w:ascii="Candara" w:hAnsi="Candara"/>
          <w:sz w:val="22"/>
          <w:szCs w:val="22"/>
          <w:lang w:eastAsia="en-US"/>
        </w:rPr>
        <w:t xml:space="preserve"> </w:t>
      </w:r>
      <w:proofErr w:type="spellStart"/>
      <w:r>
        <w:rPr>
          <w:rFonts w:ascii="Candara" w:hAnsi="Candara"/>
          <w:sz w:val="22"/>
          <w:szCs w:val="22"/>
          <w:lang w:eastAsia="en-US"/>
        </w:rPr>
        <w:t>eskubideari</w:t>
      </w:r>
      <w:proofErr w:type="spellEnd"/>
      <w:r>
        <w:rPr>
          <w:rFonts w:ascii="Candara" w:hAnsi="Candara"/>
          <w:sz w:val="22"/>
          <w:szCs w:val="22"/>
          <w:lang w:eastAsia="en-US"/>
        </w:rPr>
        <w:t xml:space="preserve">. </w:t>
      </w:r>
      <w:proofErr w:type="spellStart"/>
      <w:r>
        <w:rPr>
          <w:rFonts w:ascii="Candara" w:hAnsi="Candara"/>
          <w:sz w:val="22"/>
          <w:szCs w:val="22"/>
          <w:lang w:eastAsia="en-US"/>
        </w:rPr>
        <w:t>Horiek</w:t>
      </w:r>
      <w:proofErr w:type="spellEnd"/>
      <w:r>
        <w:rPr>
          <w:rFonts w:ascii="Candara" w:hAnsi="Candara"/>
          <w:sz w:val="22"/>
          <w:szCs w:val="22"/>
          <w:lang w:eastAsia="en-US"/>
        </w:rPr>
        <w:t xml:space="preserve"> </w:t>
      </w:r>
      <w:proofErr w:type="spellStart"/>
      <w:r>
        <w:rPr>
          <w:rFonts w:ascii="Candara" w:hAnsi="Candara"/>
          <w:sz w:val="22"/>
          <w:szCs w:val="22"/>
          <w:lang w:eastAsia="en-US"/>
        </w:rPr>
        <w:t>horrela</w:t>
      </w:r>
      <w:proofErr w:type="spellEnd"/>
      <w:r>
        <w:rPr>
          <w:rFonts w:ascii="Candara" w:hAnsi="Candara"/>
          <w:sz w:val="22"/>
          <w:szCs w:val="22"/>
          <w:lang w:eastAsia="en-US"/>
        </w:rPr>
        <w:t xml:space="preserve">, berdintasun plan </w:t>
      </w:r>
      <w:proofErr w:type="spellStart"/>
      <w:r>
        <w:rPr>
          <w:rFonts w:ascii="Candara" w:hAnsi="Candara"/>
          <w:sz w:val="22"/>
          <w:szCs w:val="22"/>
          <w:lang w:eastAsia="en-US"/>
        </w:rPr>
        <w:t>honek</w:t>
      </w:r>
      <w:proofErr w:type="spellEnd"/>
      <w:r>
        <w:rPr>
          <w:rFonts w:ascii="Candara" w:hAnsi="Candara"/>
          <w:sz w:val="22"/>
          <w:szCs w:val="22"/>
          <w:lang w:eastAsia="en-US"/>
        </w:rPr>
        <w:t xml:space="preserve"> </w:t>
      </w:r>
      <w:proofErr w:type="spellStart"/>
      <w:r>
        <w:rPr>
          <w:rFonts w:ascii="Candara" w:hAnsi="Candara"/>
          <w:sz w:val="22"/>
          <w:szCs w:val="22"/>
          <w:lang w:eastAsia="en-US"/>
        </w:rPr>
        <w:t>nolabaiteko</w:t>
      </w:r>
      <w:proofErr w:type="spellEnd"/>
      <w:r>
        <w:rPr>
          <w:rFonts w:ascii="Candara" w:hAnsi="Candara"/>
          <w:sz w:val="22"/>
          <w:szCs w:val="22"/>
          <w:lang w:eastAsia="en-US"/>
        </w:rPr>
        <w:t xml:space="preserve"> babes </w:t>
      </w:r>
      <w:proofErr w:type="spellStart"/>
      <w:r>
        <w:rPr>
          <w:rFonts w:ascii="Candara" w:hAnsi="Candara"/>
          <w:sz w:val="22"/>
          <w:szCs w:val="22"/>
          <w:lang w:eastAsia="en-US"/>
        </w:rPr>
        <w:t>zabala</w:t>
      </w:r>
      <w:proofErr w:type="spellEnd"/>
      <w:r>
        <w:rPr>
          <w:rFonts w:ascii="Candara" w:hAnsi="Candara"/>
          <w:sz w:val="22"/>
          <w:szCs w:val="22"/>
          <w:lang w:eastAsia="en-US"/>
        </w:rPr>
        <w:t xml:space="preserve"> </w:t>
      </w:r>
      <w:proofErr w:type="spellStart"/>
      <w:r>
        <w:rPr>
          <w:rFonts w:ascii="Candara" w:hAnsi="Candara"/>
          <w:sz w:val="22"/>
          <w:szCs w:val="22"/>
          <w:lang w:eastAsia="en-US"/>
        </w:rPr>
        <w:t>eskaini</w:t>
      </w:r>
      <w:proofErr w:type="spellEnd"/>
      <w:r>
        <w:rPr>
          <w:rFonts w:ascii="Candara" w:hAnsi="Candara"/>
          <w:sz w:val="22"/>
          <w:szCs w:val="22"/>
          <w:lang w:eastAsia="en-US"/>
        </w:rPr>
        <w:t xml:space="preserve"> </w:t>
      </w:r>
      <w:proofErr w:type="spellStart"/>
      <w:r>
        <w:rPr>
          <w:rFonts w:ascii="Candara" w:hAnsi="Candara"/>
          <w:sz w:val="22"/>
          <w:szCs w:val="22"/>
          <w:lang w:eastAsia="en-US"/>
        </w:rPr>
        <w:t>nahi</w:t>
      </w:r>
      <w:proofErr w:type="spellEnd"/>
      <w:r>
        <w:rPr>
          <w:rFonts w:ascii="Candara" w:hAnsi="Candara"/>
          <w:sz w:val="22"/>
          <w:szCs w:val="22"/>
          <w:lang w:eastAsia="en-US"/>
        </w:rPr>
        <w:t xml:space="preserve"> du erakunde eta lege </w:t>
      </w:r>
      <w:proofErr w:type="spellStart"/>
      <w:r>
        <w:rPr>
          <w:rFonts w:ascii="Candara" w:hAnsi="Candara"/>
          <w:sz w:val="22"/>
          <w:szCs w:val="22"/>
          <w:lang w:eastAsia="en-US"/>
        </w:rPr>
        <w:t>mailan</w:t>
      </w:r>
      <w:proofErr w:type="spellEnd"/>
      <w:r w:rsidR="008360A6">
        <w:rPr>
          <w:rFonts w:ascii="Candara" w:hAnsi="Candara"/>
          <w:sz w:val="22"/>
          <w:szCs w:val="22"/>
          <w:lang w:eastAsia="en-US"/>
        </w:rPr>
        <w:t>.</w:t>
      </w:r>
    </w:p>
    <w:p w:rsidR="00FD7257" w:rsidRDefault="00BD2878">
      <w:pPr>
        <w:spacing w:before="240" w:after="240" w:line="360" w:lineRule="auto"/>
        <w:jc w:val="both"/>
        <w:rPr>
          <w:rFonts w:ascii="Candara" w:hAnsi="Candara"/>
          <w:sz w:val="22"/>
          <w:szCs w:val="22"/>
          <w:lang w:eastAsia="en-US"/>
        </w:rPr>
      </w:pPr>
      <w:proofErr w:type="spellStart"/>
      <w:r>
        <w:rPr>
          <w:rFonts w:ascii="Candara" w:hAnsi="Candara"/>
          <w:sz w:val="22"/>
          <w:szCs w:val="22"/>
          <w:lang w:eastAsia="en-US"/>
        </w:rPr>
        <w:t>Hona</w:t>
      </w:r>
      <w:proofErr w:type="spellEnd"/>
      <w:r>
        <w:rPr>
          <w:rFonts w:ascii="Candara" w:hAnsi="Candara"/>
          <w:sz w:val="22"/>
          <w:szCs w:val="22"/>
          <w:lang w:eastAsia="en-US"/>
        </w:rPr>
        <w:t xml:space="preserve"> </w:t>
      </w:r>
      <w:proofErr w:type="spellStart"/>
      <w:r>
        <w:rPr>
          <w:rFonts w:ascii="Candara" w:hAnsi="Candara"/>
          <w:sz w:val="22"/>
          <w:szCs w:val="22"/>
          <w:lang w:eastAsia="en-US"/>
        </w:rPr>
        <w:t>hemen</w:t>
      </w:r>
      <w:proofErr w:type="spellEnd"/>
      <w:r>
        <w:rPr>
          <w:rFonts w:ascii="Candara" w:hAnsi="Candara"/>
          <w:sz w:val="22"/>
          <w:szCs w:val="22"/>
          <w:lang w:eastAsia="en-US"/>
        </w:rPr>
        <w:t xml:space="preserve"> genero </w:t>
      </w:r>
      <w:proofErr w:type="spellStart"/>
      <w:r>
        <w:rPr>
          <w:rFonts w:ascii="Candara" w:hAnsi="Candara"/>
          <w:sz w:val="22"/>
          <w:szCs w:val="22"/>
          <w:lang w:eastAsia="en-US"/>
        </w:rPr>
        <w:t>politiken</w:t>
      </w:r>
      <w:proofErr w:type="spellEnd"/>
      <w:r>
        <w:rPr>
          <w:rFonts w:ascii="Candara" w:hAnsi="Candara"/>
          <w:sz w:val="22"/>
          <w:szCs w:val="22"/>
          <w:lang w:eastAsia="en-US"/>
        </w:rPr>
        <w:t xml:space="preserve"> </w:t>
      </w:r>
      <w:proofErr w:type="spellStart"/>
      <w:r>
        <w:rPr>
          <w:rFonts w:ascii="Candara" w:hAnsi="Candara"/>
          <w:sz w:val="22"/>
          <w:szCs w:val="22"/>
          <w:lang w:eastAsia="en-US"/>
        </w:rPr>
        <w:t>hainbat</w:t>
      </w:r>
      <w:proofErr w:type="spellEnd"/>
      <w:r>
        <w:rPr>
          <w:rFonts w:ascii="Candara" w:hAnsi="Candara"/>
          <w:sz w:val="22"/>
          <w:szCs w:val="22"/>
          <w:lang w:eastAsia="en-US"/>
        </w:rPr>
        <w:t xml:space="preserve"> </w:t>
      </w:r>
      <w:proofErr w:type="spellStart"/>
      <w:r>
        <w:rPr>
          <w:rFonts w:ascii="Candara" w:hAnsi="Candara"/>
          <w:sz w:val="22"/>
          <w:szCs w:val="22"/>
          <w:lang w:eastAsia="en-US"/>
        </w:rPr>
        <w:t>mugarri</w:t>
      </w:r>
      <w:proofErr w:type="spellEnd"/>
      <w:r>
        <w:rPr>
          <w:rFonts w:ascii="Candara" w:hAnsi="Candara"/>
          <w:sz w:val="22"/>
          <w:szCs w:val="22"/>
          <w:lang w:eastAsia="en-US"/>
        </w:rPr>
        <w:t xml:space="preserve"> </w:t>
      </w:r>
      <w:proofErr w:type="spellStart"/>
      <w:r>
        <w:rPr>
          <w:rFonts w:ascii="Candara" w:hAnsi="Candara"/>
          <w:sz w:val="22"/>
          <w:szCs w:val="22"/>
          <w:lang w:eastAsia="en-US"/>
        </w:rPr>
        <w:t>legezko</w:t>
      </w:r>
      <w:proofErr w:type="spellEnd"/>
      <w:r>
        <w:rPr>
          <w:rFonts w:ascii="Candara" w:hAnsi="Candara"/>
          <w:sz w:val="22"/>
          <w:szCs w:val="22"/>
          <w:lang w:eastAsia="en-US"/>
        </w:rPr>
        <w:t xml:space="preserve"> eta </w:t>
      </w:r>
      <w:proofErr w:type="spellStart"/>
      <w:r>
        <w:rPr>
          <w:rFonts w:ascii="Candara" w:hAnsi="Candara"/>
          <w:sz w:val="22"/>
          <w:szCs w:val="22"/>
          <w:lang w:eastAsia="en-US"/>
        </w:rPr>
        <w:t>teoriko</w:t>
      </w:r>
      <w:proofErr w:type="spellEnd"/>
      <w:r>
        <w:rPr>
          <w:rFonts w:ascii="Candara" w:hAnsi="Candara"/>
          <w:sz w:val="22"/>
          <w:szCs w:val="22"/>
          <w:lang w:eastAsia="en-US"/>
        </w:rPr>
        <w:t xml:space="preserve">: </w:t>
      </w:r>
    </w:p>
    <w:p w:rsidR="00BD2878" w:rsidRPr="00BD2878" w:rsidRDefault="00BD2878">
      <w:pPr>
        <w:numPr>
          <w:ilvl w:val="0"/>
          <w:numId w:val="1"/>
        </w:numPr>
        <w:spacing w:after="200" w:line="360" w:lineRule="auto"/>
        <w:ind w:left="714" w:hanging="357"/>
        <w:jc w:val="both"/>
        <w:rPr>
          <w:rFonts w:ascii="Candara" w:hAnsi="Candara" w:cs="Calibri"/>
          <w:sz w:val="22"/>
          <w:szCs w:val="22"/>
          <w:lang w:eastAsia="en-US"/>
        </w:rPr>
      </w:pPr>
      <w:proofErr w:type="spellStart"/>
      <w:r w:rsidRPr="00BD2878">
        <w:rPr>
          <w:rFonts w:ascii="Candara" w:hAnsi="Candara" w:cs="Calibri"/>
          <w:sz w:val="22"/>
          <w:szCs w:val="22"/>
          <w:lang w:eastAsia="en-US"/>
        </w:rPr>
        <w:t>Apirilaren</w:t>
      </w:r>
      <w:proofErr w:type="spellEnd"/>
      <w:r w:rsidRPr="00BD2878">
        <w:rPr>
          <w:rFonts w:ascii="Candara" w:hAnsi="Candara" w:cs="Calibri"/>
          <w:sz w:val="22"/>
          <w:szCs w:val="22"/>
          <w:lang w:eastAsia="en-US"/>
        </w:rPr>
        <w:t xml:space="preserve"> 2ko 7/1985 </w:t>
      </w:r>
      <w:proofErr w:type="spellStart"/>
      <w:r w:rsidRPr="00BD2878">
        <w:rPr>
          <w:rFonts w:ascii="Candara" w:hAnsi="Candara" w:cs="Calibri"/>
          <w:sz w:val="22"/>
          <w:szCs w:val="22"/>
          <w:lang w:eastAsia="en-US"/>
        </w:rPr>
        <w:t>Legea</w:t>
      </w:r>
      <w:proofErr w:type="spellEnd"/>
      <w:r w:rsidRPr="00BD2878">
        <w:rPr>
          <w:rFonts w:ascii="Candara" w:hAnsi="Candara" w:cs="Calibri"/>
          <w:sz w:val="22"/>
          <w:szCs w:val="22"/>
          <w:lang w:eastAsia="en-US"/>
        </w:rPr>
        <w:t xml:space="preserve">, Toki </w:t>
      </w:r>
      <w:proofErr w:type="spellStart"/>
      <w:r w:rsidRPr="00BD2878">
        <w:rPr>
          <w:rFonts w:ascii="Candara" w:hAnsi="Candara" w:cs="Calibri"/>
          <w:sz w:val="22"/>
          <w:szCs w:val="22"/>
          <w:lang w:eastAsia="en-US"/>
        </w:rPr>
        <w:t>Jaurpideko</w:t>
      </w:r>
      <w:proofErr w:type="spellEnd"/>
      <w:r w:rsidRPr="00BD2878">
        <w:rPr>
          <w:rFonts w:ascii="Candara" w:hAnsi="Candara" w:cs="Calibri"/>
          <w:sz w:val="22"/>
          <w:szCs w:val="22"/>
          <w:lang w:eastAsia="en-US"/>
        </w:rPr>
        <w:t xml:space="preserve"> </w:t>
      </w:r>
      <w:proofErr w:type="spellStart"/>
      <w:r w:rsidRPr="00BD2878">
        <w:rPr>
          <w:rFonts w:ascii="Candara" w:hAnsi="Candara" w:cs="Calibri"/>
          <w:sz w:val="22"/>
          <w:szCs w:val="22"/>
          <w:lang w:eastAsia="en-US"/>
        </w:rPr>
        <w:t>Oinarriak</w:t>
      </w:r>
      <w:proofErr w:type="spellEnd"/>
      <w:r w:rsidRPr="00BD2878">
        <w:rPr>
          <w:rFonts w:ascii="Candara" w:hAnsi="Candara" w:cs="Calibri"/>
          <w:sz w:val="22"/>
          <w:szCs w:val="22"/>
          <w:lang w:eastAsia="en-US"/>
        </w:rPr>
        <w:t xml:space="preserve"> </w:t>
      </w:r>
      <w:proofErr w:type="spellStart"/>
      <w:r w:rsidRPr="00BD2878">
        <w:rPr>
          <w:rFonts w:ascii="Candara" w:hAnsi="Candara" w:cs="Calibri"/>
          <w:sz w:val="22"/>
          <w:szCs w:val="22"/>
          <w:lang w:eastAsia="en-US"/>
        </w:rPr>
        <w:t>Arautzekoa</w:t>
      </w:r>
      <w:proofErr w:type="spellEnd"/>
      <w:r w:rsidRPr="00BD2878">
        <w:rPr>
          <w:rFonts w:ascii="Candara" w:hAnsi="Candara" w:cs="Calibri"/>
          <w:sz w:val="22"/>
          <w:szCs w:val="22"/>
          <w:lang w:eastAsia="en-US"/>
        </w:rPr>
        <w:t xml:space="preserve"> (20</w:t>
      </w:r>
      <w:r w:rsidR="004C5EB5">
        <w:rPr>
          <w:rFonts w:ascii="Candara" w:hAnsi="Candara" w:cs="Calibri"/>
          <w:sz w:val="22"/>
          <w:szCs w:val="22"/>
          <w:lang w:eastAsia="en-US"/>
        </w:rPr>
        <w:t>0</w:t>
      </w:r>
      <w:r w:rsidRPr="00BD2878">
        <w:rPr>
          <w:rFonts w:ascii="Candara" w:hAnsi="Candara" w:cs="Calibri"/>
          <w:sz w:val="22"/>
          <w:szCs w:val="22"/>
          <w:lang w:eastAsia="en-US"/>
        </w:rPr>
        <w:t xml:space="preserve">3ko </w:t>
      </w:r>
      <w:proofErr w:type="spellStart"/>
      <w:r w:rsidRPr="00BD2878">
        <w:rPr>
          <w:rFonts w:ascii="Candara" w:hAnsi="Candara" w:cs="Calibri"/>
          <w:sz w:val="22"/>
          <w:szCs w:val="22"/>
          <w:lang w:eastAsia="en-US"/>
        </w:rPr>
        <w:t>abenduaren</w:t>
      </w:r>
      <w:proofErr w:type="spellEnd"/>
      <w:r w:rsidRPr="00BD2878">
        <w:rPr>
          <w:rFonts w:ascii="Candara" w:hAnsi="Candara" w:cs="Calibri"/>
          <w:sz w:val="22"/>
          <w:szCs w:val="22"/>
          <w:lang w:eastAsia="en-US"/>
        </w:rPr>
        <w:t xml:space="preserve"> 21ean </w:t>
      </w:r>
      <w:proofErr w:type="spellStart"/>
      <w:r w:rsidRPr="00BD2878">
        <w:rPr>
          <w:rFonts w:ascii="Candara" w:hAnsi="Candara" w:cs="Calibri"/>
          <w:sz w:val="22"/>
          <w:szCs w:val="22"/>
          <w:lang w:eastAsia="en-US"/>
        </w:rPr>
        <w:t>eguneratua</w:t>
      </w:r>
      <w:proofErr w:type="spellEnd"/>
      <w:r w:rsidRPr="00BD2878">
        <w:rPr>
          <w:rFonts w:ascii="Candara" w:hAnsi="Candara" w:cs="Calibri"/>
          <w:sz w:val="22"/>
          <w:szCs w:val="22"/>
          <w:lang w:eastAsia="en-US"/>
        </w:rPr>
        <w:t>)</w:t>
      </w:r>
    </w:p>
    <w:p w:rsidR="00FD7257" w:rsidRDefault="00BD2878">
      <w:pPr>
        <w:numPr>
          <w:ilvl w:val="0"/>
          <w:numId w:val="1"/>
        </w:numPr>
        <w:spacing w:after="200" w:line="360" w:lineRule="auto"/>
        <w:ind w:left="714" w:hanging="357"/>
        <w:jc w:val="both"/>
        <w:rPr>
          <w:rFonts w:ascii="Candara" w:hAnsi="Candara" w:cs="Calibri"/>
          <w:sz w:val="22"/>
          <w:szCs w:val="22"/>
          <w:lang w:eastAsia="en-US"/>
        </w:rPr>
      </w:pPr>
      <w:proofErr w:type="spellStart"/>
      <w:r>
        <w:rPr>
          <w:rFonts w:ascii="Candara" w:hAnsi="Candara" w:cs="Calibri"/>
          <w:sz w:val="22"/>
          <w:szCs w:val="22"/>
          <w:lang w:eastAsia="en-US"/>
        </w:rPr>
        <w:t>EAEko</w:t>
      </w:r>
      <w:proofErr w:type="spellEnd"/>
      <w:r>
        <w:rPr>
          <w:rFonts w:ascii="Candara" w:hAnsi="Candara" w:cs="Calibri"/>
          <w:sz w:val="22"/>
          <w:szCs w:val="22"/>
          <w:lang w:eastAsia="en-US"/>
        </w:rPr>
        <w:t xml:space="preserve"> </w:t>
      </w:r>
      <w:proofErr w:type="spellStart"/>
      <w:r>
        <w:rPr>
          <w:rFonts w:ascii="Candara" w:hAnsi="Candara" w:cs="Calibri"/>
          <w:sz w:val="22"/>
          <w:szCs w:val="22"/>
          <w:lang w:eastAsia="en-US"/>
        </w:rPr>
        <w:t>Emakumeen</w:t>
      </w:r>
      <w:proofErr w:type="spellEnd"/>
      <w:r>
        <w:rPr>
          <w:rFonts w:ascii="Candara" w:hAnsi="Candara" w:cs="Calibri"/>
          <w:sz w:val="22"/>
          <w:szCs w:val="22"/>
          <w:lang w:eastAsia="en-US"/>
        </w:rPr>
        <w:t xml:space="preserve"> eta </w:t>
      </w:r>
      <w:proofErr w:type="spellStart"/>
      <w:r>
        <w:rPr>
          <w:rFonts w:ascii="Candara" w:hAnsi="Candara" w:cs="Calibri"/>
          <w:sz w:val="22"/>
          <w:szCs w:val="22"/>
          <w:lang w:eastAsia="en-US"/>
        </w:rPr>
        <w:t>Gizonen</w:t>
      </w:r>
      <w:proofErr w:type="spellEnd"/>
      <w:r>
        <w:rPr>
          <w:rFonts w:ascii="Candara" w:hAnsi="Candara" w:cs="Calibri"/>
          <w:sz w:val="22"/>
          <w:szCs w:val="22"/>
          <w:lang w:eastAsia="en-US"/>
        </w:rPr>
        <w:t xml:space="preserve"> </w:t>
      </w:r>
      <w:proofErr w:type="spellStart"/>
      <w:r>
        <w:rPr>
          <w:rFonts w:ascii="Candara" w:hAnsi="Candara" w:cs="Calibri"/>
          <w:sz w:val="22"/>
          <w:szCs w:val="22"/>
          <w:lang w:eastAsia="en-US"/>
        </w:rPr>
        <w:t>Berdintasunerako</w:t>
      </w:r>
      <w:proofErr w:type="spellEnd"/>
      <w:r>
        <w:rPr>
          <w:rFonts w:ascii="Candara" w:hAnsi="Candara" w:cs="Calibri"/>
          <w:sz w:val="22"/>
          <w:szCs w:val="22"/>
          <w:lang w:eastAsia="en-US"/>
        </w:rPr>
        <w:t xml:space="preserve"> </w:t>
      </w:r>
      <w:proofErr w:type="spellStart"/>
      <w:r>
        <w:rPr>
          <w:rFonts w:ascii="Candara" w:hAnsi="Candara" w:cs="Calibri"/>
          <w:sz w:val="22"/>
          <w:szCs w:val="22"/>
          <w:lang w:eastAsia="en-US"/>
        </w:rPr>
        <w:t>otsailaren</w:t>
      </w:r>
      <w:proofErr w:type="spellEnd"/>
      <w:r>
        <w:rPr>
          <w:rFonts w:ascii="Candara" w:hAnsi="Candara" w:cs="Calibri"/>
          <w:sz w:val="22"/>
          <w:szCs w:val="22"/>
          <w:lang w:eastAsia="en-US"/>
        </w:rPr>
        <w:t xml:space="preserve"> 18ko </w:t>
      </w:r>
      <w:r w:rsidR="008360A6">
        <w:rPr>
          <w:rFonts w:ascii="Candara" w:hAnsi="Candara" w:cs="Calibri"/>
          <w:sz w:val="22"/>
          <w:szCs w:val="22"/>
          <w:lang w:eastAsia="en-US"/>
        </w:rPr>
        <w:t>4/2005</w:t>
      </w:r>
      <w:r>
        <w:rPr>
          <w:rFonts w:ascii="Candara" w:hAnsi="Candara" w:cs="Calibri"/>
          <w:sz w:val="22"/>
          <w:szCs w:val="22"/>
          <w:lang w:eastAsia="en-US"/>
        </w:rPr>
        <w:t xml:space="preserve"> </w:t>
      </w:r>
      <w:proofErr w:type="spellStart"/>
      <w:r>
        <w:rPr>
          <w:rFonts w:ascii="Candara" w:hAnsi="Candara" w:cs="Calibri"/>
          <w:sz w:val="22"/>
          <w:szCs w:val="22"/>
          <w:lang w:eastAsia="en-US"/>
        </w:rPr>
        <w:t>Legea</w:t>
      </w:r>
      <w:proofErr w:type="spellEnd"/>
    </w:p>
    <w:p w:rsidR="00BD2878" w:rsidRPr="00BD2878" w:rsidRDefault="00BD2878" w:rsidP="00BD2878">
      <w:pPr>
        <w:pStyle w:val="Prrafodelista"/>
        <w:numPr>
          <w:ilvl w:val="0"/>
          <w:numId w:val="1"/>
        </w:numPr>
        <w:spacing w:after="200" w:line="360" w:lineRule="auto"/>
        <w:jc w:val="both"/>
        <w:rPr>
          <w:rFonts w:ascii="Candara" w:hAnsi="Candara" w:cs="Calibri"/>
          <w:sz w:val="22"/>
          <w:szCs w:val="22"/>
          <w:lang w:eastAsia="en-US"/>
        </w:rPr>
      </w:pPr>
      <w:proofErr w:type="spellStart"/>
      <w:r w:rsidRPr="00BD2878">
        <w:rPr>
          <w:rFonts w:ascii="Candara" w:hAnsi="Candara" w:cs="Calibri"/>
          <w:sz w:val="22"/>
          <w:szCs w:val="22"/>
          <w:lang w:eastAsia="en-US"/>
        </w:rPr>
        <w:t>Emakumeen</w:t>
      </w:r>
      <w:proofErr w:type="spellEnd"/>
      <w:r w:rsidRPr="00BD2878">
        <w:rPr>
          <w:rFonts w:ascii="Candara" w:hAnsi="Candara" w:cs="Calibri"/>
          <w:sz w:val="22"/>
          <w:szCs w:val="22"/>
          <w:lang w:eastAsia="en-US"/>
        </w:rPr>
        <w:t xml:space="preserve"> eta </w:t>
      </w:r>
      <w:proofErr w:type="spellStart"/>
      <w:r w:rsidRPr="00BD2878">
        <w:rPr>
          <w:rFonts w:ascii="Candara" w:hAnsi="Candara" w:cs="Calibri"/>
          <w:sz w:val="22"/>
          <w:szCs w:val="22"/>
          <w:lang w:eastAsia="en-US"/>
        </w:rPr>
        <w:t>Gizonen</w:t>
      </w:r>
      <w:proofErr w:type="spellEnd"/>
      <w:r w:rsidRPr="00BD2878">
        <w:rPr>
          <w:rFonts w:ascii="Candara" w:hAnsi="Candara" w:cs="Calibri"/>
          <w:sz w:val="22"/>
          <w:szCs w:val="22"/>
          <w:lang w:eastAsia="en-US"/>
        </w:rPr>
        <w:t xml:space="preserve"> </w:t>
      </w:r>
      <w:proofErr w:type="spellStart"/>
      <w:r w:rsidRPr="00BD2878">
        <w:rPr>
          <w:rFonts w:ascii="Candara" w:hAnsi="Candara" w:cs="Calibri"/>
          <w:sz w:val="22"/>
          <w:szCs w:val="22"/>
          <w:lang w:eastAsia="en-US"/>
        </w:rPr>
        <w:t>Berdintasunerako</w:t>
      </w:r>
      <w:proofErr w:type="spellEnd"/>
      <w:r w:rsidRPr="00BD2878">
        <w:rPr>
          <w:rFonts w:ascii="Candara" w:hAnsi="Candara" w:cs="Calibri"/>
          <w:sz w:val="22"/>
          <w:szCs w:val="22"/>
          <w:lang w:eastAsia="en-US"/>
        </w:rPr>
        <w:t xml:space="preserve"> </w:t>
      </w:r>
      <w:proofErr w:type="spellStart"/>
      <w:r w:rsidRPr="00BD2878">
        <w:rPr>
          <w:rFonts w:ascii="Candara" w:hAnsi="Candara" w:cs="Calibri"/>
          <w:sz w:val="22"/>
          <w:szCs w:val="22"/>
          <w:lang w:eastAsia="en-US"/>
        </w:rPr>
        <w:t>EAEko</w:t>
      </w:r>
      <w:proofErr w:type="spellEnd"/>
      <w:r w:rsidRPr="00BD2878">
        <w:rPr>
          <w:rFonts w:ascii="Candara" w:hAnsi="Candara" w:cs="Calibri"/>
          <w:sz w:val="22"/>
          <w:szCs w:val="22"/>
          <w:lang w:eastAsia="en-US"/>
        </w:rPr>
        <w:t xml:space="preserve"> VII. Plana</w:t>
      </w:r>
    </w:p>
    <w:p w:rsidR="00D21DFD" w:rsidRDefault="00BD2878">
      <w:pPr>
        <w:pStyle w:val="Textoindependiente"/>
        <w:numPr>
          <w:ilvl w:val="0"/>
          <w:numId w:val="1"/>
        </w:numPr>
        <w:spacing w:after="120"/>
        <w:rPr>
          <w:rFonts w:ascii="Candara" w:eastAsia="Calibri" w:hAnsi="Candara"/>
          <w:sz w:val="22"/>
          <w:szCs w:val="22"/>
        </w:rPr>
      </w:pPr>
      <w:r>
        <w:rPr>
          <w:rFonts w:ascii="Candara" w:eastAsia="Calibri" w:hAnsi="Candara"/>
          <w:sz w:val="22"/>
          <w:szCs w:val="22"/>
        </w:rPr>
        <w:t xml:space="preserve">Bizkaiko Foru </w:t>
      </w:r>
      <w:proofErr w:type="spellStart"/>
      <w:r>
        <w:rPr>
          <w:rFonts w:ascii="Candara" w:eastAsia="Calibri" w:hAnsi="Candara"/>
          <w:sz w:val="22"/>
          <w:szCs w:val="22"/>
        </w:rPr>
        <w:t>Aldundia</w:t>
      </w:r>
      <w:r w:rsidR="00D21DFD">
        <w:rPr>
          <w:rFonts w:ascii="Candara" w:eastAsia="Calibri" w:hAnsi="Candara"/>
          <w:sz w:val="22"/>
          <w:szCs w:val="22"/>
        </w:rPr>
        <w:t>ren</w:t>
      </w:r>
      <w:proofErr w:type="spellEnd"/>
      <w:r w:rsidR="00D21DFD">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I. Foru Plana (2000-2003) </w:t>
      </w:r>
    </w:p>
    <w:p w:rsidR="00FD7257" w:rsidRPr="00D21DFD" w:rsidRDefault="00D21DFD" w:rsidP="00D21DFD">
      <w:pPr>
        <w:numPr>
          <w:ilvl w:val="0"/>
          <w:numId w:val="1"/>
        </w:numPr>
        <w:spacing w:after="120" w:line="360" w:lineRule="auto"/>
        <w:jc w:val="both"/>
        <w:rPr>
          <w:rFonts w:ascii="Candara" w:eastAsia="Calibri" w:hAnsi="Candara" w:cs="Calibri"/>
          <w:sz w:val="22"/>
          <w:szCs w:val="22"/>
          <w:lang w:eastAsia="en-US"/>
        </w:rPr>
      </w:pPr>
      <w:proofErr w:type="spellStart"/>
      <w:r>
        <w:rPr>
          <w:rFonts w:ascii="Candara" w:eastAsia="Calibri" w:hAnsi="Candara"/>
          <w:sz w:val="22"/>
          <w:szCs w:val="22"/>
        </w:rPr>
        <w:t>E</w:t>
      </w:r>
      <w:r w:rsidRPr="00D21DFD">
        <w:rPr>
          <w:rFonts w:ascii="Candara" w:eastAsia="Calibri" w:hAnsi="Candara"/>
          <w:sz w:val="22"/>
          <w:szCs w:val="22"/>
        </w:rPr>
        <w:t>kainaren</w:t>
      </w:r>
      <w:proofErr w:type="spellEnd"/>
      <w:r w:rsidRPr="00D21DFD">
        <w:rPr>
          <w:rFonts w:ascii="Candara" w:eastAsia="Calibri" w:hAnsi="Candara"/>
          <w:sz w:val="22"/>
          <w:szCs w:val="22"/>
        </w:rPr>
        <w:t xml:space="preserve"> 20ko 4/2018 Foru </w:t>
      </w:r>
      <w:proofErr w:type="spellStart"/>
      <w:r w:rsidRPr="00D21DFD">
        <w:rPr>
          <w:rFonts w:ascii="Candara" w:eastAsia="Calibri" w:hAnsi="Candara"/>
          <w:sz w:val="22"/>
          <w:szCs w:val="22"/>
        </w:rPr>
        <w:t>Araua</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Emakumeen</w:t>
      </w:r>
      <w:proofErr w:type="spellEnd"/>
      <w:r w:rsidRPr="00D21DFD">
        <w:rPr>
          <w:rFonts w:ascii="Candara" w:eastAsia="Calibri" w:hAnsi="Candara"/>
          <w:sz w:val="22"/>
          <w:szCs w:val="22"/>
        </w:rPr>
        <w:t xml:space="preserve"> eta </w:t>
      </w:r>
      <w:proofErr w:type="spellStart"/>
      <w:r w:rsidRPr="00D21DFD">
        <w:rPr>
          <w:rFonts w:ascii="Candara" w:eastAsia="Calibri" w:hAnsi="Candara"/>
          <w:sz w:val="22"/>
          <w:szCs w:val="22"/>
        </w:rPr>
        <w:t>Gizonen</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Berdintasunerakoa</w:t>
      </w:r>
      <w:proofErr w:type="spellEnd"/>
      <w:r w:rsidRPr="00D21DFD">
        <w:rPr>
          <w:rFonts w:ascii="Candara" w:eastAsia="Calibri" w:hAnsi="Candara"/>
          <w:sz w:val="22"/>
          <w:szCs w:val="22"/>
        </w:rPr>
        <w:t xml:space="preserve">, Bizkaiko Foru Aldundiak </w:t>
      </w:r>
      <w:proofErr w:type="spellStart"/>
      <w:r w:rsidRPr="00D21DFD">
        <w:rPr>
          <w:rFonts w:ascii="Candara" w:eastAsia="Calibri" w:hAnsi="Candara"/>
          <w:sz w:val="22"/>
          <w:szCs w:val="22"/>
        </w:rPr>
        <w:t>bultzatua</w:t>
      </w:r>
      <w:proofErr w:type="spellEnd"/>
      <w:r w:rsidRPr="00D21DFD">
        <w:rPr>
          <w:rFonts w:ascii="Candara" w:eastAsia="Calibri" w:hAnsi="Candara"/>
          <w:sz w:val="22"/>
          <w:szCs w:val="22"/>
        </w:rPr>
        <w:t xml:space="preserve"> eta Bizkaiko </w:t>
      </w:r>
      <w:proofErr w:type="spellStart"/>
      <w:r w:rsidRPr="00D21DFD">
        <w:rPr>
          <w:rFonts w:ascii="Candara" w:eastAsia="Calibri" w:hAnsi="Candara"/>
          <w:sz w:val="22"/>
          <w:szCs w:val="22"/>
        </w:rPr>
        <w:t>Batzar</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Nagusiek</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onartua</w:t>
      </w:r>
      <w:proofErr w:type="spellEnd"/>
    </w:p>
    <w:p w:rsidR="00FD7257" w:rsidRDefault="00D06BCB">
      <w:pPr>
        <w:pStyle w:val="Prrafodelista"/>
        <w:numPr>
          <w:ilvl w:val="0"/>
          <w:numId w:val="1"/>
        </w:numPr>
        <w:spacing w:after="120" w:line="360" w:lineRule="auto"/>
        <w:jc w:val="both"/>
        <w:rPr>
          <w:rFonts w:ascii="Candara" w:eastAsia="Calibri" w:hAnsi="Candara"/>
          <w:sz w:val="22"/>
          <w:szCs w:val="22"/>
        </w:rPr>
      </w:pPr>
      <w:proofErr w:type="spellStart"/>
      <w:r w:rsidRPr="00D21DFD">
        <w:rPr>
          <w:rFonts w:ascii="Candara" w:eastAsia="Calibri" w:hAnsi="Candara"/>
          <w:sz w:val="22"/>
          <w:szCs w:val="22"/>
        </w:rPr>
        <w:t>Lanean</w:t>
      </w:r>
      <w:proofErr w:type="spellEnd"/>
      <w:r w:rsidRPr="00D21DFD">
        <w:rPr>
          <w:rFonts w:ascii="Candara" w:eastAsia="Calibri" w:hAnsi="Candara"/>
          <w:sz w:val="22"/>
          <w:szCs w:val="22"/>
        </w:rPr>
        <w:t xml:space="preserve"> eta </w:t>
      </w:r>
      <w:proofErr w:type="spellStart"/>
      <w:r w:rsidRPr="00D21DFD">
        <w:rPr>
          <w:rFonts w:ascii="Candara" w:eastAsia="Calibri" w:hAnsi="Candara"/>
          <w:sz w:val="22"/>
          <w:szCs w:val="22"/>
        </w:rPr>
        <w:t>enpleguan</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emakume</w:t>
      </w:r>
      <w:proofErr w:type="spellEnd"/>
      <w:r w:rsidRPr="00D21DFD">
        <w:rPr>
          <w:rFonts w:ascii="Candara" w:eastAsia="Calibri" w:hAnsi="Candara"/>
          <w:sz w:val="22"/>
          <w:szCs w:val="22"/>
        </w:rPr>
        <w:t xml:space="preserve"> eta </w:t>
      </w:r>
      <w:proofErr w:type="spellStart"/>
      <w:r w:rsidRPr="00D21DFD">
        <w:rPr>
          <w:rFonts w:ascii="Candara" w:eastAsia="Calibri" w:hAnsi="Candara"/>
          <w:sz w:val="22"/>
          <w:szCs w:val="22"/>
        </w:rPr>
        <w:t>gizonen</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arteko</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aukeren</w:t>
      </w:r>
      <w:proofErr w:type="spellEnd"/>
      <w:r w:rsidRPr="00D21DFD">
        <w:rPr>
          <w:rFonts w:ascii="Candara" w:eastAsia="Calibri" w:hAnsi="Candara"/>
          <w:sz w:val="22"/>
          <w:szCs w:val="22"/>
        </w:rPr>
        <w:t xml:space="preserve"> eta </w:t>
      </w:r>
      <w:proofErr w:type="spellStart"/>
      <w:r w:rsidRPr="00D21DFD">
        <w:rPr>
          <w:rFonts w:ascii="Candara" w:eastAsia="Calibri" w:hAnsi="Candara"/>
          <w:sz w:val="22"/>
          <w:szCs w:val="22"/>
        </w:rPr>
        <w:t>tratabideen</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bermerako</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premiazko</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neurriei</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buruzko</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martxoaren</w:t>
      </w:r>
      <w:proofErr w:type="spellEnd"/>
      <w:r w:rsidRPr="00D21DFD">
        <w:rPr>
          <w:rFonts w:ascii="Candara" w:eastAsia="Calibri" w:hAnsi="Candara"/>
          <w:sz w:val="22"/>
          <w:szCs w:val="22"/>
        </w:rPr>
        <w:t xml:space="preserve"> 1eko 6/2019 </w:t>
      </w:r>
      <w:proofErr w:type="spellStart"/>
      <w:r w:rsidRPr="00D21DFD">
        <w:rPr>
          <w:rFonts w:ascii="Candara" w:eastAsia="Calibri" w:hAnsi="Candara"/>
          <w:sz w:val="22"/>
          <w:szCs w:val="22"/>
        </w:rPr>
        <w:t>Errege</w:t>
      </w:r>
      <w:proofErr w:type="spellEnd"/>
      <w:r w:rsidRPr="00D21DFD">
        <w:rPr>
          <w:rFonts w:ascii="Candara" w:eastAsia="Calibri" w:hAnsi="Candara"/>
          <w:sz w:val="22"/>
          <w:szCs w:val="22"/>
        </w:rPr>
        <w:t xml:space="preserve"> </w:t>
      </w:r>
      <w:proofErr w:type="spellStart"/>
      <w:r w:rsidRPr="00D21DFD">
        <w:rPr>
          <w:rFonts w:ascii="Candara" w:eastAsia="Calibri" w:hAnsi="Candara"/>
          <w:sz w:val="22"/>
          <w:szCs w:val="22"/>
        </w:rPr>
        <w:t>Dekretua</w:t>
      </w:r>
      <w:proofErr w:type="spellEnd"/>
    </w:p>
    <w:p w:rsidR="00FD7257" w:rsidRDefault="00D06BCB">
      <w:pPr>
        <w:pStyle w:val="Prrafodelista"/>
        <w:numPr>
          <w:ilvl w:val="0"/>
          <w:numId w:val="1"/>
        </w:numPr>
        <w:spacing w:after="120" w:line="360" w:lineRule="auto"/>
        <w:jc w:val="both"/>
        <w:rPr>
          <w:rFonts w:ascii="Candara" w:eastAsia="Calibri" w:hAnsi="Candara"/>
          <w:sz w:val="22"/>
          <w:szCs w:val="22"/>
        </w:rPr>
      </w:pPr>
      <w:proofErr w:type="spellStart"/>
      <w:r>
        <w:rPr>
          <w:rFonts w:ascii="Candara" w:eastAsia="Calibri" w:hAnsi="Candara"/>
          <w:sz w:val="22"/>
          <w:szCs w:val="22"/>
        </w:rPr>
        <w:t>Aukeren</w:t>
      </w:r>
      <w:proofErr w:type="spellEnd"/>
      <w:r>
        <w:rPr>
          <w:rFonts w:ascii="Candara" w:eastAsia="Calibri" w:hAnsi="Candara"/>
          <w:sz w:val="22"/>
          <w:szCs w:val="22"/>
        </w:rPr>
        <w:t xml:space="preserve"> </w:t>
      </w:r>
      <w:proofErr w:type="spellStart"/>
      <w:r>
        <w:rPr>
          <w:rFonts w:ascii="Candara" w:eastAsia="Calibri" w:hAnsi="Candara"/>
          <w:sz w:val="22"/>
          <w:szCs w:val="22"/>
        </w:rPr>
        <w:t>Berdintasunaren</w:t>
      </w:r>
      <w:proofErr w:type="spellEnd"/>
      <w:r>
        <w:rPr>
          <w:rFonts w:ascii="Candara" w:eastAsia="Calibri" w:hAnsi="Candara"/>
          <w:sz w:val="22"/>
          <w:szCs w:val="22"/>
        </w:rPr>
        <w:t xml:space="preserve"> </w:t>
      </w:r>
      <w:proofErr w:type="spellStart"/>
      <w:r>
        <w:rPr>
          <w:rFonts w:ascii="Candara" w:eastAsia="Calibri" w:hAnsi="Candara"/>
          <w:sz w:val="22"/>
          <w:szCs w:val="22"/>
        </w:rPr>
        <w:t>aldeko</w:t>
      </w:r>
      <w:proofErr w:type="spellEnd"/>
      <w:r>
        <w:rPr>
          <w:rFonts w:ascii="Candara" w:eastAsia="Calibri" w:hAnsi="Candara"/>
          <w:sz w:val="22"/>
          <w:szCs w:val="22"/>
        </w:rPr>
        <w:t xml:space="preserve"> </w:t>
      </w:r>
      <w:proofErr w:type="spellStart"/>
      <w:r w:rsidR="008360A6">
        <w:rPr>
          <w:rFonts w:ascii="Candara" w:eastAsia="Calibri" w:hAnsi="Candara"/>
          <w:sz w:val="22"/>
          <w:szCs w:val="22"/>
        </w:rPr>
        <w:t>Estat</w:t>
      </w:r>
      <w:r>
        <w:rPr>
          <w:rFonts w:ascii="Candara" w:eastAsia="Calibri" w:hAnsi="Candara"/>
          <w:sz w:val="22"/>
          <w:szCs w:val="22"/>
        </w:rPr>
        <w:t>u</w:t>
      </w:r>
      <w:proofErr w:type="spellEnd"/>
      <w:r>
        <w:rPr>
          <w:rFonts w:ascii="Candara" w:eastAsia="Calibri" w:hAnsi="Candara"/>
          <w:sz w:val="22"/>
          <w:szCs w:val="22"/>
        </w:rPr>
        <w:t xml:space="preserve"> Plana (2018–</w:t>
      </w:r>
      <w:r w:rsidR="008360A6">
        <w:rPr>
          <w:rFonts w:ascii="Candara" w:eastAsia="Calibri" w:hAnsi="Candara"/>
          <w:sz w:val="22"/>
          <w:szCs w:val="22"/>
        </w:rPr>
        <w:t>2021</w:t>
      </w:r>
      <w:r>
        <w:rPr>
          <w:rFonts w:ascii="Candara" w:eastAsia="Calibri" w:hAnsi="Candara"/>
          <w:sz w:val="22"/>
          <w:szCs w:val="22"/>
        </w:rPr>
        <w:t>)</w:t>
      </w:r>
    </w:p>
    <w:p w:rsidR="00FD7257" w:rsidRDefault="008360A6">
      <w:pPr>
        <w:numPr>
          <w:ilvl w:val="0"/>
          <w:numId w:val="1"/>
        </w:numPr>
        <w:spacing w:after="200" w:line="360" w:lineRule="auto"/>
        <w:ind w:left="714" w:hanging="357"/>
        <w:jc w:val="both"/>
        <w:rPr>
          <w:rFonts w:ascii="Candara" w:hAnsi="Candara" w:cs="Calibri"/>
          <w:sz w:val="22"/>
          <w:szCs w:val="22"/>
          <w:lang w:eastAsia="en-US"/>
        </w:rPr>
      </w:pPr>
      <w:proofErr w:type="spellStart"/>
      <w:r>
        <w:rPr>
          <w:rFonts w:ascii="Candara" w:hAnsi="Candara" w:cs="Calibri"/>
          <w:sz w:val="22"/>
          <w:szCs w:val="22"/>
          <w:lang w:eastAsia="en-US"/>
        </w:rPr>
        <w:t>Europ</w:t>
      </w:r>
      <w:r w:rsidR="00D06BCB">
        <w:rPr>
          <w:rFonts w:ascii="Candara" w:hAnsi="Candara" w:cs="Calibri"/>
          <w:sz w:val="22"/>
          <w:szCs w:val="22"/>
          <w:lang w:eastAsia="en-US"/>
        </w:rPr>
        <w:t>ako</w:t>
      </w:r>
      <w:proofErr w:type="spellEnd"/>
      <w:r w:rsidR="00D06BCB">
        <w:rPr>
          <w:rFonts w:ascii="Candara" w:hAnsi="Candara" w:cs="Calibri"/>
          <w:sz w:val="22"/>
          <w:szCs w:val="22"/>
          <w:lang w:eastAsia="en-US"/>
        </w:rPr>
        <w:t xml:space="preserve"> </w:t>
      </w:r>
      <w:proofErr w:type="spellStart"/>
      <w:r w:rsidR="00D06BCB">
        <w:rPr>
          <w:rFonts w:ascii="Candara" w:hAnsi="Candara" w:cs="Calibri"/>
          <w:sz w:val="22"/>
          <w:szCs w:val="22"/>
          <w:lang w:eastAsia="en-US"/>
        </w:rPr>
        <w:t>Gutuna</w:t>
      </w:r>
      <w:proofErr w:type="spellEnd"/>
      <w:r w:rsidR="00D06BCB">
        <w:rPr>
          <w:rFonts w:ascii="Candara" w:hAnsi="Candara" w:cs="Calibri"/>
          <w:sz w:val="22"/>
          <w:szCs w:val="22"/>
          <w:lang w:eastAsia="en-US"/>
        </w:rPr>
        <w:t xml:space="preserve"> </w:t>
      </w:r>
      <w:proofErr w:type="spellStart"/>
      <w:r w:rsidR="00D06BCB">
        <w:rPr>
          <w:rFonts w:ascii="Candara" w:hAnsi="Candara" w:cs="Calibri"/>
          <w:sz w:val="22"/>
          <w:szCs w:val="22"/>
          <w:lang w:eastAsia="en-US"/>
        </w:rPr>
        <w:t>Emakum</w:t>
      </w:r>
      <w:r w:rsidR="00615752">
        <w:rPr>
          <w:rFonts w:ascii="Candara" w:hAnsi="Candara" w:cs="Calibri"/>
          <w:sz w:val="22"/>
          <w:szCs w:val="22"/>
          <w:lang w:eastAsia="en-US"/>
        </w:rPr>
        <w:t>eek</w:t>
      </w:r>
      <w:proofErr w:type="spellEnd"/>
      <w:r w:rsidR="00615752">
        <w:rPr>
          <w:rFonts w:ascii="Candara" w:hAnsi="Candara" w:cs="Calibri"/>
          <w:sz w:val="22"/>
          <w:szCs w:val="22"/>
          <w:lang w:eastAsia="en-US"/>
        </w:rPr>
        <w:t xml:space="preserve"> eta </w:t>
      </w:r>
      <w:proofErr w:type="spellStart"/>
      <w:r w:rsidR="00615752">
        <w:rPr>
          <w:rFonts w:ascii="Candara" w:hAnsi="Candara" w:cs="Calibri"/>
          <w:sz w:val="22"/>
          <w:szCs w:val="22"/>
          <w:lang w:eastAsia="en-US"/>
        </w:rPr>
        <w:t>Gizonek</w:t>
      </w:r>
      <w:proofErr w:type="spellEnd"/>
      <w:r w:rsidR="00615752">
        <w:rPr>
          <w:rFonts w:ascii="Candara" w:hAnsi="Candara" w:cs="Calibri"/>
          <w:sz w:val="22"/>
          <w:szCs w:val="22"/>
          <w:lang w:eastAsia="en-US"/>
        </w:rPr>
        <w:t xml:space="preserve"> </w:t>
      </w:r>
      <w:proofErr w:type="spellStart"/>
      <w:r w:rsidR="00615752">
        <w:rPr>
          <w:rFonts w:ascii="Candara" w:hAnsi="Candara" w:cs="Calibri"/>
          <w:sz w:val="22"/>
          <w:szCs w:val="22"/>
          <w:lang w:eastAsia="en-US"/>
        </w:rPr>
        <w:t>Tokian</w:t>
      </w:r>
      <w:proofErr w:type="spellEnd"/>
      <w:r w:rsidR="00615752">
        <w:rPr>
          <w:rFonts w:ascii="Candara" w:hAnsi="Candara" w:cs="Calibri"/>
          <w:sz w:val="22"/>
          <w:szCs w:val="22"/>
          <w:lang w:eastAsia="en-US"/>
        </w:rPr>
        <w:t xml:space="preserve"> </w:t>
      </w:r>
      <w:proofErr w:type="spellStart"/>
      <w:r w:rsidR="00615752">
        <w:rPr>
          <w:rFonts w:ascii="Candara" w:hAnsi="Candara" w:cs="Calibri"/>
          <w:sz w:val="22"/>
          <w:szCs w:val="22"/>
          <w:lang w:eastAsia="en-US"/>
        </w:rPr>
        <w:t>Tokiko</w:t>
      </w:r>
      <w:proofErr w:type="spellEnd"/>
      <w:r w:rsidR="00615752">
        <w:rPr>
          <w:rFonts w:ascii="Candara" w:hAnsi="Candara" w:cs="Calibri"/>
          <w:sz w:val="22"/>
          <w:szCs w:val="22"/>
          <w:lang w:eastAsia="en-US"/>
        </w:rPr>
        <w:t xml:space="preserve"> </w:t>
      </w:r>
      <w:proofErr w:type="spellStart"/>
      <w:r w:rsidR="00615752">
        <w:rPr>
          <w:rFonts w:ascii="Candara" w:hAnsi="Candara" w:cs="Calibri"/>
          <w:sz w:val="22"/>
          <w:szCs w:val="22"/>
          <w:lang w:eastAsia="en-US"/>
        </w:rPr>
        <w:t>Bizi</w:t>
      </w:r>
      <w:r w:rsidR="00D06BCB">
        <w:rPr>
          <w:rFonts w:ascii="Candara" w:hAnsi="Candara" w:cs="Calibri"/>
          <w:sz w:val="22"/>
          <w:szCs w:val="22"/>
          <w:lang w:eastAsia="en-US"/>
        </w:rPr>
        <w:t>moduan</w:t>
      </w:r>
      <w:proofErr w:type="spellEnd"/>
      <w:r w:rsidR="00D06BCB">
        <w:rPr>
          <w:rFonts w:ascii="Candara" w:hAnsi="Candara" w:cs="Calibri"/>
          <w:sz w:val="22"/>
          <w:szCs w:val="22"/>
          <w:lang w:eastAsia="en-US"/>
        </w:rPr>
        <w:t xml:space="preserve"> iza</w:t>
      </w:r>
      <w:r w:rsidR="00BD2878">
        <w:rPr>
          <w:rFonts w:ascii="Candara" w:hAnsi="Candara" w:cs="Calibri"/>
          <w:sz w:val="22"/>
          <w:szCs w:val="22"/>
          <w:lang w:eastAsia="en-US"/>
        </w:rPr>
        <w:t xml:space="preserve">n behar </w:t>
      </w:r>
      <w:proofErr w:type="spellStart"/>
      <w:r w:rsidR="00BD2878">
        <w:rPr>
          <w:rFonts w:ascii="Candara" w:hAnsi="Candara" w:cs="Calibri"/>
          <w:sz w:val="22"/>
          <w:szCs w:val="22"/>
          <w:lang w:eastAsia="en-US"/>
        </w:rPr>
        <w:t>duten</w:t>
      </w:r>
      <w:proofErr w:type="spellEnd"/>
      <w:r w:rsidR="00BD2878">
        <w:rPr>
          <w:rFonts w:ascii="Candara" w:hAnsi="Candara" w:cs="Calibri"/>
          <w:sz w:val="22"/>
          <w:szCs w:val="22"/>
          <w:lang w:eastAsia="en-US"/>
        </w:rPr>
        <w:t xml:space="preserve"> </w:t>
      </w:r>
      <w:proofErr w:type="spellStart"/>
      <w:r w:rsidR="00BD2878">
        <w:rPr>
          <w:rFonts w:ascii="Candara" w:hAnsi="Candara" w:cs="Calibri"/>
          <w:sz w:val="22"/>
          <w:szCs w:val="22"/>
          <w:lang w:eastAsia="en-US"/>
        </w:rPr>
        <w:t>berdintasunerako</w:t>
      </w:r>
      <w:proofErr w:type="spellEnd"/>
    </w:p>
    <w:p w:rsidR="00FD7257" w:rsidRDefault="00FD7257">
      <w:pPr>
        <w:spacing w:line="360" w:lineRule="auto"/>
        <w:ind w:left="714"/>
        <w:jc w:val="both"/>
        <w:rPr>
          <w:rFonts w:ascii="Candara" w:hAnsi="Candara"/>
          <w:sz w:val="22"/>
          <w:szCs w:val="22"/>
          <w:lang w:eastAsia="en-US"/>
        </w:rPr>
      </w:pPr>
    </w:p>
    <w:p w:rsidR="00FD7257" w:rsidRDefault="00D06BCB">
      <w:pPr>
        <w:spacing w:after="240" w:line="360" w:lineRule="auto"/>
        <w:jc w:val="both"/>
        <w:rPr>
          <w:rFonts w:ascii="Candara" w:hAnsi="Candara"/>
          <w:b/>
          <w:color w:val="9C007F" w:themeColor="accent3"/>
          <w:sz w:val="22"/>
          <w:szCs w:val="22"/>
          <w:lang w:eastAsia="en-US"/>
        </w:rPr>
      </w:pPr>
      <w:proofErr w:type="spellStart"/>
      <w:r>
        <w:rPr>
          <w:rFonts w:ascii="Candara" w:hAnsi="Candara"/>
          <w:b/>
          <w:color w:val="9C007F" w:themeColor="accent3"/>
          <w:sz w:val="22"/>
          <w:szCs w:val="22"/>
          <w:lang w:eastAsia="en-US"/>
        </w:rPr>
        <w:t>Apirilaren</w:t>
      </w:r>
      <w:proofErr w:type="spellEnd"/>
      <w:r>
        <w:rPr>
          <w:rFonts w:ascii="Candara" w:hAnsi="Candara"/>
          <w:b/>
          <w:color w:val="9C007F" w:themeColor="accent3"/>
          <w:sz w:val="22"/>
          <w:szCs w:val="22"/>
          <w:lang w:eastAsia="en-US"/>
        </w:rPr>
        <w:t xml:space="preserve"> 2ko </w:t>
      </w:r>
      <w:r w:rsidR="008360A6">
        <w:rPr>
          <w:rFonts w:ascii="Candara" w:hAnsi="Candara"/>
          <w:b/>
          <w:color w:val="9C007F" w:themeColor="accent3"/>
          <w:sz w:val="22"/>
          <w:szCs w:val="22"/>
          <w:lang w:eastAsia="en-US"/>
        </w:rPr>
        <w:t>7/1985</w:t>
      </w:r>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Legea</w:t>
      </w:r>
      <w:proofErr w:type="spellEnd"/>
      <w:r>
        <w:rPr>
          <w:rFonts w:ascii="Candara" w:hAnsi="Candara"/>
          <w:b/>
          <w:color w:val="9C007F" w:themeColor="accent3"/>
          <w:sz w:val="22"/>
          <w:szCs w:val="22"/>
          <w:lang w:eastAsia="en-US"/>
        </w:rPr>
        <w:t xml:space="preserve">, Toki </w:t>
      </w:r>
      <w:proofErr w:type="spellStart"/>
      <w:r>
        <w:rPr>
          <w:rFonts w:ascii="Candara" w:hAnsi="Candara"/>
          <w:b/>
          <w:color w:val="9C007F" w:themeColor="accent3"/>
          <w:sz w:val="22"/>
          <w:szCs w:val="22"/>
          <w:lang w:eastAsia="en-US"/>
        </w:rPr>
        <w:t>Jaurpideko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Oinarriak</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Arautzekoa</w:t>
      </w:r>
      <w:proofErr w:type="spellEnd"/>
      <w:r>
        <w:rPr>
          <w:rFonts w:ascii="Candara" w:hAnsi="Candara"/>
          <w:b/>
          <w:color w:val="9C007F" w:themeColor="accent3"/>
          <w:sz w:val="22"/>
          <w:szCs w:val="22"/>
          <w:lang w:eastAsia="en-US"/>
        </w:rPr>
        <w:t xml:space="preserve"> </w:t>
      </w:r>
      <w:r w:rsidR="008360A6">
        <w:rPr>
          <w:rFonts w:ascii="Candara" w:hAnsi="Candara"/>
          <w:b/>
          <w:color w:val="9C007F" w:themeColor="accent3"/>
          <w:sz w:val="22"/>
          <w:szCs w:val="22"/>
          <w:lang w:eastAsia="en-US"/>
        </w:rPr>
        <w:t>(</w:t>
      </w:r>
      <w:r>
        <w:rPr>
          <w:rFonts w:ascii="Candara" w:hAnsi="Candara"/>
          <w:b/>
          <w:color w:val="9C007F" w:themeColor="accent3"/>
          <w:sz w:val="22"/>
          <w:szCs w:val="22"/>
          <w:lang w:eastAsia="en-US"/>
        </w:rPr>
        <w:t xml:space="preserve">203ko </w:t>
      </w:r>
      <w:proofErr w:type="spellStart"/>
      <w:r>
        <w:rPr>
          <w:rFonts w:ascii="Candara" w:hAnsi="Candara"/>
          <w:b/>
          <w:color w:val="9C007F" w:themeColor="accent3"/>
          <w:sz w:val="22"/>
          <w:szCs w:val="22"/>
          <w:lang w:eastAsia="en-US"/>
        </w:rPr>
        <w:t>abenduaren</w:t>
      </w:r>
      <w:proofErr w:type="spellEnd"/>
      <w:r>
        <w:rPr>
          <w:rFonts w:ascii="Candara" w:hAnsi="Candara"/>
          <w:b/>
          <w:color w:val="9C007F" w:themeColor="accent3"/>
          <w:sz w:val="22"/>
          <w:szCs w:val="22"/>
          <w:lang w:eastAsia="en-US"/>
        </w:rPr>
        <w:t xml:space="preserve"> 21ean </w:t>
      </w:r>
      <w:proofErr w:type="spellStart"/>
      <w:r>
        <w:rPr>
          <w:rFonts w:ascii="Candara" w:hAnsi="Candara"/>
          <w:b/>
          <w:color w:val="9C007F" w:themeColor="accent3"/>
          <w:sz w:val="22"/>
          <w:szCs w:val="22"/>
          <w:lang w:eastAsia="en-US"/>
        </w:rPr>
        <w:t>eguneratua</w:t>
      </w:r>
      <w:proofErr w:type="spellEnd"/>
      <w:r w:rsidR="008360A6">
        <w:rPr>
          <w:rFonts w:ascii="Candara" w:hAnsi="Candara"/>
          <w:b/>
          <w:color w:val="9C007F" w:themeColor="accent3"/>
          <w:sz w:val="22"/>
          <w:szCs w:val="22"/>
          <w:lang w:eastAsia="en-US"/>
        </w:rPr>
        <w:t>)</w:t>
      </w:r>
    </w:p>
    <w:p w:rsidR="00BD2878" w:rsidRPr="007F1770" w:rsidRDefault="00D06BCB" w:rsidP="007F1770">
      <w:pPr>
        <w:spacing w:after="240" w:line="360" w:lineRule="auto"/>
        <w:jc w:val="both"/>
        <w:rPr>
          <w:rFonts w:ascii="Candara" w:hAnsi="Candara"/>
          <w:sz w:val="22"/>
          <w:szCs w:val="22"/>
          <w:lang w:eastAsia="en-US"/>
        </w:rPr>
      </w:pPr>
      <w:r>
        <w:rPr>
          <w:rFonts w:ascii="Candara" w:hAnsi="Candara"/>
          <w:sz w:val="22"/>
          <w:szCs w:val="22"/>
          <w:lang w:eastAsia="en-US"/>
        </w:rPr>
        <w:t xml:space="preserve">Lege </w:t>
      </w:r>
      <w:proofErr w:type="spellStart"/>
      <w:r>
        <w:rPr>
          <w:rFonts w:ascii="Candara" w:hAnsi="Candara"/>
          <w:sz w:val="22"/>
          <w:szCs w:val="22"/>
          <w:lang w:eastAsia="en-US"/>
        </w:rPr>
        <w:t>horretako</w:t>
      </w:r>
      <w:proofErr w:type="spellEnd"/>
      <w:r>
        <w:rPr>
          <w:rFonts w:ascii="Candara" w:hAnsi="Candara"/>
          <w:sz w:val="22"/>
          <w:szCs w:val="22"/>
          <w:lang w:eastAsia="en-US"/>
        </w:rPr>
        <w:t xml:space="preserve"> </w:t>
      </w:r>
      <w:r w:rsidR="008360A6">
        <w:rPr>
          <w:rFonts w:ascii="Candara" w:hAnsi="Candara"/>
          <w:sz w:val="22"/>
          <w:szCs w:val="22"/>
          <w:lang w:eastAsia="en-US"/>
        </w:rPr>
        <w:t>28</w:t>
      </w:r>
      <w:r w:rsidR="00A06AE0">
        <w:rPr>
          <w:rFonts w:ascii="Candara" w:hAnsi="Candara"/>
          <w:sz w:val="22"/>
          <w:szCs w:val="22"/>
          <w:lang w:eastAsia="en-US"/>
        </w:rPr>
        <w:t xml:space="preserve">. </w:t>
      </w:r>
      <w:proofErr w:type="spellStart"/>
      <w:r w:rsidR="00A06AE0">
        <w:rPr>
          <w:rFonts w:ascii="Candara" w:hAnsi="Candara"/>
          <w:sz w:val="22"/>
          <w:szCs w:val="22"/>
          <w:lang w:eastAsia="en-US"/>
        </w:rPr>
        <w:t>a</w:t>
      </w:r>
      <w:r>
        <w:rPr>
          <w:rFonts w:ascii="Candara" w:hAnsi="Candara"/>
          <w:sz w:val="22"/>
          <w:szCs w:val="22"/>
          <w:lang w:eastAsia="en-US"/>
        </w:rPr>
        <w:t>rtikuluak</w:t>
      </w:r>
      <w:proofErr w:type="spellEnd"/>
      <w:r>
        <w:rPr>
          <w:rFonts w:ascii="Candara" w:hAnsi="Candara"/>
          <w:sz w:val="22"/>
          <w:szCs w:val="22"/>
          <w:lang w:eastAsia="en-US"/>
        </w:rPr>
        <w:t xml:space="preserve"> </w:t>
      </w:r>
      <w:proofErr w:type="spellStart"/>
      <w:r>
        <w:rPr>
          <w:rFonts w:ascii="Candara" w:hAnsi="Candara"/>
          <w:sz w:val="22"/>
          <w:szCs w:val="22"/>
          <w:lang w:eastAsia="en-US"/>
        </w:rPr>
        <w:t>ezartzen</w:t>
      </w:r>
      <w:proofErr w:type="spellEnd"/>
      <w:r>
        <w:rPr>
          <w:rFonts w:ascii="Candara" w:hAnsi="Candara"/>
          <w:sz w:val="22"/>
          <w:szCs w:val="22"/>
          <w:lang w:eastAsia="en-US"/>
        </w:rPr>
        <w:t xml:space="preserve"> du </w:t>
      </w:r>
      <w:proofErr w:type="spellStart"/>
      <w:r>
        <w:rPr>
          <w:rFonts w:ascii="Candara" w:hAnsi="Candara"/>
          <w:sz w:val="22"/>
          <w:szCs w:val="22"/>
          <w:lang w:eastAsia="en-US"/>
        </w:rPr>
        <w:t>udalek</w:t>
      </w:r>
      <w:proofErr w:type="spellEnd"/>
      <w:r>
        <w:rPr>
          <w:rFonts w:ascii="Candara" w:hAnsi="Candara"/>
          <w:sz w:val="22"/>
          <w:szCs w:val="22"/>
          <w:lang w:eastAsia="en-US"/>
        </w:rPr>
        <w:t xml:space="preserve"> </w:t>
      </w:r>
      <w:proofErr w:type="spellStart"/>
      <w:r>
        <w:rPr>
          <w:rFonts w:ascii="Candara" w:hAnsi="Candara"/>
          <w:sz w:val="22"/>
          <w:szCs w:val="22"/>
          <w:lang w:eastAsia="en-US"/>
        </w:rPr>
        <w:t>eskumena</w:t>
      </w:r>
      <w:proofErr w:type="spellEnd"/>
      <w:r>
        <w:rPr>
          <w:rFonts w:ascii="Candara" w:hAnsi="Candara"/>
          <w:sz w:val="22"/>
          <w:szCs w:val="22"/>
          <w:lang w:eastAsia="en-US"/>
        </w:rPr>
        <w:t xml:space="preserve"> </w:t>
      </w:r>
      <w:proofErr w:type="spellStart"/>
      <w:r>
        <w:rPr>
          <w:rFonts w:ascii="Candara" w:hAnsi="Candara"/>
          <w:sz w:val="22"/>
          <w:szCs w:val="22"/>
          <w:lang w:eastAsia="en-US"/>
        </w:rPr>
        <w:t>dutela</w:t>
      </w:r>
      <w:proofErr w:type="spellEnd"/>
      <w:r>
        <w:rPr>
          <w:rFonts w:ascii="Candara" w:hAnsi="Candara"/>
          <w:sz w:val="22"/>
          <w:szCs w:val="22"/>
          <w:lang w:eastAsia="en-US"/>
        </w:rPr>
        <w:t xml:space="preserve"> </w:t>
      </w:r>
      <w:proofErr w:type="spellStart"/>
      <w:r>
        <w:rPr>
          <w:rFonts w:ascii="Candara" w:hAnsi="Candara"/>
          <w:sz w:val="22"/>
          <w:szCs w:val="22"/>
          <w:lang w:eastAsia="en-US"/>
        </w:rPr>
        <w:t>beste</w:t>
      </w:r>
      <w:proofErr w:type="spellEnd"/>
      <w:r>
        <w:rPr>
          <w:rFonts w:ascii="Candara" w:hAnsi="Candara"/>
          <w:sz w:val="22"/>
          <w:szCs w:val="22"/>
          <w:lang w:eastAsia="en-US"/>
        </w:rPr>
        <w:t xml:space="preserve"> </w:t>
      </w:r>
      <w:proofErr w:type="spellStart"/>
      <w:r>
        <w:rPr>
          <w:rFonts w:ascii="Candara" w:hAnsi="Candara"/>
          <w:sz w:val="22"/>
          <w:szCs w:val="22"/>
          <w:lang w:eastAsia="en-US"/>
        </w:rPr>
        <w:t>herri</w:t>
      </w:r>
      <w:proofErr w:type="spellEnd"/>
      <w:r>
        <w:rPr>
          <w:rFonts w:ascii="Candara" w:hAnsi="Candara"/>
          <w:sz w:val="22"/>
          <w:szCs w:val="22"/>
          <w:lang w:eastAsia="en-US"/>
        </w:rPr>
        <w:t xml:space="preserve"> </w:t>
      </w:r>
      <w:proofErr w:type="spellStart"/>
      <w:r>
        <w:rPr>
          <w:rFonts w:ascii="Candara" w:hAnsi="Candara"/>
          <w:sz w:val="22"/>
          <w:szCs w:val="22"/>
          <w:lang w:eastAsia="en-US"/>
        </w:rPr>
        <w:t>a</w:t>
      </w:r>
      <w:r w:rsidR="008360A6">
        <w:rPr>
          <w:rFonts w:ascii="Candara" w:hAnsi="Candara"/>
          <w:sz w:val="22"/>
          <w:szCs w:val="22"/>
          <w:lang w:eastAsia="en-US"/>
        </w:rPr>
        <w:t>dministra</w:t>
      </w:r>
      <w:r>
        <w:rPr>
          <w:rFonts w:ascii="Candara" w:hAnsi="Candara"/>
          <w:sz w:val="22"/>
          <w:szCs w:val="22"/>
          <w:lang w:eastAsia="en-US"/>
        </w:rPr>
        <w:t>zioek</w:t>
      </w:r>
      <w:proofErr w:type="spellEnd"/>
      <w:r>
        <w:rPr>
          <w:rFonts w:ascii="Candara" w:hAnsi="Candara"/>
          <w:sz w:val="22"/>
          <w:szCs w:val="22"/>
          <w:lang w:eastAsia="en-US"/>
        </w:rPr>
        <w:t xml:space="preserve"> </w:t>
      </w:r>
      <w:proofErr w:type="spellStart"/>
      <w:r>
        <w:rPr>
          <w:rFonts w:ascii="Candara" w:hAnsi="Candara"/>
          <w:sz w:val="22"/>
          <w:szCs w:val="22"/>
          <w:lang w:eastAsia="en-US"/>
        </w:rPr>
        <w:t>egiten</w:t>
      </w:r>
      <w:proofErr w:type="spellEnd"/>
      <w:r>
        <w:rPr>
          <w:rFonts w:ascii="Candara" w:hAnsi="Candara"/>
          <w:sz w:val="22"/>
          <w:szCs w:val="22"/>
          <w:lang w:eastAsia="en-US"/>
        </w:rPr>
        <w:t xml:space="preserve"> </w:t>
      </w:r>
      <w:proofErr w:type="spellStart"/>
      <w:r>
        <w:rPr>
          <w:rFonts w:ascii="Candara" w:hAnsi="Candara"/>
          <w:sz w:val="22"/>
          <w:szCs w:val="22"/>
          <w:lang w:eastAsia="en-US"/>
        </w:rPr>
        <w:t>dituzten</w:t>
      </w:r>
      <w:proofErr w:type="spellEnd"/>
      <w:r>
        <w:rPr>
          <w:rFonts w:ascii="Candara" w:hAnsi="Candara"/>
          <w:sz w:val="22"/>
          <w:szCs w:val="22"/>
          <w:lang w:eastAsia="en-US"/>
        </w:rPr>
        <w:t xml:space="preserve"> </w:t>
      </w:r>
      <w:proofErr w:type="spellStart"/>
      <w:r>
        <w:rPr>
          <w:rFonts w:ascii="Candara" w:hAnsi="Candara"/>
          <w:sz w:val="22"/>
          <w:szCs w:val="22"/>
          <w:lang w:eastAsia="en-US"/>
        </w:rPr>
        <w:t>jardueren</w:t>
      </w:r>
      <w:proofErr w:type="spellEnd"/>
      <w:r>
        <w:rPr>
          <w:rFonts w:ascii="Candara" w:hAnsi="Candara"/>
          <w:sz w:val="22"/>
          <w:szCs w:val="22"/>
          <w:lang w:eastAsia="en-US"/>
        </w:rPr>
        <w:t xml:space="preserve"> </w:t>
      </w:r>
      <w:proofErr w:type="spellStart"/>
      <w:r>
        <w:rPr>
          <w:rFonts w:ascii="Candara" w:hAnsi="Candara"/>
          <w:sz w:val="22"/>
          <w:szCs w:val="22"/>
          <w:lang w:eastAsia="en-US"/>
        </w:rPr>
        <w:t>jarduera</w:t>
      </w:r>
      <w:proofErr w:type="spellEnd"/>
      <w:r>
        <w:rPr>
          <w:rFonts w:ascii="Candara" w:hAnsi="Candara"/>
          <w:sz w:val="22"/>
          <w:szCs w:val="22"/>
          <w:lang w:eastAsia="en-US"/>
        </w:rPr>
        <w:t xml:space="preserve"> </w:t>
      </w:r>
      <w:proofErr w:type="spellStart"/>
      <w:r>
        <w:rPr>
          <w:rFonts w:ascii="Candara" w:hAnsi="Candara"/>
          <w:sz w:val="22"/>
          <w:szCs w:val="22"/>
          <w:lang w:eastAsia="en-US"/>
        </w:rPr>
        <w:t>osagarriak</w:t>
      </w:r>
      <w:proofErr w:type="spellEnd"/>
      <w:r>
        <w:rPr>
          <w:rFonts w:ascii="Candara" w:hAnsi="Candara"/>
          <w:sz w:val="22"/>
          <w:szCs w:val="22"/>
          <w:lang w:eastAsia="en-US"/>
        </w:rPr>
        <w:t xml:space="preserve"> </w:t>
      </w:r>
      <w:proofErr w:type="spellStart"/>
      <w:r>
        <w:rPr>
          <w:rFonts w:ascii="Candara" w:hAnsi="Candara"/>
          <w:sz w:val="22"/>
          <w:szCs w:val="22"/>
          <w:lang w:eastAsia="en-US"/>
        </w:rPr>
        <w:t>egiteko</w:t>
      </w:r>
      <w:proofErr w:type="spellEnd"/>
      <w:r>
        <w:rPr>
          <w:rFonts w:ascii="Candara" w:hAnsi="Candara"/>
          <w:sz w:val="22"/>
          <w:szCs w:val="22"/>
          <w:lang w:eastAsia="en-US"/>
        </w:rPr>
        <w:t xml:space="preserve">, </w:t>
      </w:r>
      <w:proofErr w:type="spellStart"/>
      <w:r>
        <w:rPr>
          <w:rFonts w:ascii="Candara" w:hAnsi="Candara"/>
          <w:sz w:val="22"/>
          <w:szCs w:val="22"/>
          <w:lang w:eastAsia="en-US"/>
        </w:rPr>
        <w:t>batez</w:t>
      </w:r>
      <w:proofErr w:type="spellEnd"/>
      <w:r>
        <w:rPr>
          <w:rFonts w:ascii="Candara" w:hAnsi="Candara"/>
          <w:sz w:val="22"/>
          <w:szCs w:val="22"/>
          <w:lang w:eastAsia="en-US"/>
        </w:rPr>
        <w:t xml:space="preserve"> ere </w:t>
      </w:r>
      <w:proofErr w:type="spellStart"/>
      <w:r>
        <w:rPr>
          <w:rFonts w:ascii="Candara" w:hAnsi="Candara"/>
          <w:sz w:val="22"/>
          <w:szCs w:val="22"/>
          <w:lang w:eastAsia="en-US"/>
        </w:rPr>
        <w:t>hezkuntza</w:t>
      </w:r>
      <w:proofErr w:type="spellEnd"/>
      <w:r>
        <w:rPr>
          <w:rFonts w:ascii="Candara" w:hAnsi="Candara"/>
          <w:sz w:val="22"/>
          <w:szCs w:val="22"/>
          <w:lang w:eastAsia="en-US"/>
        </w:rPr>
        <w:t xml:space="preserve">, </w:t>
      </w:r>
      <w:proofErr w:type="spellStart"/>
      <w:r>
        <w:rPr>
          <w:rFonts w:ascii="Candara" w:hAnsi="Candara"/>
          <w:sz w:val="22"/>
          <w:szCs w:val="22"/>
          <w:lang w:eastAsia="en-US"/>
        </w:rPr>
        <w:t>k</w:t>
      </w:r>
      <w:r w:rsidR="008360A6">
        <w:rPr>
          <w:rFonts w:ascii="Candara" w:hAnsi="Candara"/>
          <w:sz w:val="22"/>
          <w:szCs w:val="22"/>
          <w:lang w:eastAsia="en-US"/>
        </w:rPr>
        <w:t>ultura</w:t>
      </w:r>
      <w:proofErr w:type="spellEnd"/>
      <w:r w:rsidR="008360A6">
        <w:rPr>
          <w:rFonts w:ascii="Candara" w:hAnsi="Candara"/>
          <w:sz w:val="22"/>
          <w:szCs w:val="22"/>
          <w:lang w:eastAsia="en-US"/>
        </w:rPr>
        <w:t xml:space="preserve">, </w:t>
      </w:r>
      <w:proofErr w:type="spellStart"/>
      <w:r>
        <w:rPr>
          <w:rFonts w:ascii="Candara" w:hAnsi="Candara"/>
          <w:sz w:val="22"/>
          <w:szCs w:val="22"/>
          <w:lang w:eastAsia="en-US"/>
        </w:rPr>
        <w:t>emakumeen</w:t>
      </w:r>
      <w:proofErr w:type="spellEnd"/>
      <w:r>
        <w:rPr>
          <w:rFonts w:ascii="Candara" w:hAnsi="Candara"/>
          <w:sz w:val="22"/>
          <w:szCs w:val="22"/>
          <w:lang w:eastAsia="en-US"/>
        </w:rPr>
        <w:t xml:space="preserve"> </w:t>
      </w:r>
      <w:proofErr w:type="spellStart"/>
      <w:r>
        <w:rPr>
          <w:rFonts w:ascii="Candara" w:hAnsi="Candara"/>
          <w:sz w:val="22"/>
          <w:szCs w:val="22"/>
          <w:lang w:eastAsia="en-US"/>
        </w:rPr>
        <w:t>sustapen</w:t>
      </w:r>
      <w:proofErr w:type="spellEnd"/>
      <w:r>
        <w:rPr>
          <w:rFonts w:ascii="Candara" w:hAnsi="Candara"/>
          <w:sz w:val="22"/>
          <w:szCs w:val="22"/>
          <w:lang w:eastAsia="en-US"/>
        </w:rPr>
        <w:t xml:space="preserve">, </w:t>
      </w:r>
      <w:proofErr w:type="spellStart"/>
      <w:r>
        <w:rPr>
          <w:rFonts w:ascii="Candara" w:hAnsi="Candara"/>
          <w:sz w:val="22"/>
          <w:szCs w:val="22"/>
          <w:lang w:eastAsia="en-US"/>
        </w:rPr>
        <w:t>etxebizitza</w:t>
      </w:r>
      <w:proofErr w:type="spellEnd"/>
      <w:r>
        <w:rPr>
          <w:rFonts w:ascii="Candara" w:hAnsi="Candara"/>
          <w:sz w:val="22"/>
          <w:szCs w:val="22"/>
          <w:lang w:eastAsia="en-US"/>
        </w:rPr>
        <w:t xml:space="preserve">, </w:t>
      </w:r>
      <w:proofErr w:type="spellStart"/>
      <w:r>
        <w:rPr>
          <w:rFonts w:ascii="Candara" w:hAnsi="Candara"/>
          <w:sz w:val="22"/>
          <w:szCs w:val="22"/>
          <w:lang w:eastAsia="en-US"/>
        </w:rPr>
        <w:t>osasungintza</w:t>
      </w:r>
      <w:proofErr w:type="spellEnd"/>
      <w:r>
        <w:rPr>
          <w:rFonts w:ascii="Candara" w:hAnsi="Candara"/>
          <w:sz w:val="22"/>
          <w:szCs w:val="22"/>
          <w:lang w:eastAsia="en-US"/>
        </w:rPr>
        <w:t xml:space="preserve"> eta </w:t>
      </w:r>
      <w:proofErr w:type="spellStart"/>
      <w:r>
        <w:rPr>
          <w:rFonts w:ascii="Candara" w:hAnsi="Candara"/>
          <w:sz w:val="22"/>
          <w:szCs w:val="22"/>
          <w:lang w:eastAsia="en-US"/>
        </w:rPr>
        <w:t>ingurugiroaren</w:t>
      </w:r>
      <w:proofErr w:type="spellEnd"/>
      <w:r>
        <w:rPr>
          <w:rFonts w:ascii="Candara" w:hAnsi="Candara"/>
          <w:sz w:val="22"/>
          <w:szCs w:val="22"/>
          <w:lang w:eastAsia="en-US"/>
        </w:rPr>
        <w:t xml:space="preserve"> babes </w:t>
      </w:r>
      <w:proofErr w:type="spellStart"/>
      <w:r>
        <w:rPr>
          <w:rFonts w:ascii="Candara" w:hAnsi="Candara"/>
          <w:sz w:val="22"/>
          <w:szCs w:val="22"/>
          <w:lang w:eastAsia="en-US"/>
        </w:rPr>
        <w:t>eremuetan</w:t>
      </w:r>
      <w:proofErr w:type="spellEnd"/>
      <w:r>
        <w:rPr>
          <w:rFonts w:ascii="Candara" w:hAnsi="Candara"/>
          <w:sz w:val="22"/>
          <w:szCs w:val="22"/>
          <w:lang w:eastAsia="en-US"/>
        </w:rPr>
        <w:t xml:space="preserve">. </w:t>
      </w:r>
      <w:proofErr w:type="spellStart"/>
      <w:r>
        <w:rPr>
          <w:rFonts w:ascii="Candara" w:hAnsi="Candara"/>
          <w:sz w:val="22"/>
          <w:szCs w:val="22"/>
          <w:lang w:eastAsia="en-US"/>
        </w:rPr>
        <w:t>Horiek</w:t>
      </w:r>
      <w:proofErr w:type="spellEnd"/>
      <w:r>
        <w:rPr>
          <w:rFonts w:ascii="Candara" w:hAnsi="Candara"/>
          <w:sz w:val="22"/>
          <w:szCs w:val="22"/>
          <w:lang w:eastAsia="en-US"/>
        </w:rPr>
        <w:t xml:space="preserve"> </w:t>
      </w:r>
      <w:proofErr w:type="spellStart"/>
      <w:r>
        <w:rPr>
          <w:rFonts w:ascii="Candara" w:hAnsi="Candara"/>
          <w:sz w:val="22"/>
          <w:szCs w:val="22"/>
          <w:lang w:eastAsia="en-US"/>
        </w:rPr>
        <w:t>horrela</w:t>
      </w:r>
      <w:proofErr w:type="spellEnd"/>
      <w:r>
        <w:rPr>
          <w:rFonts w:ascii="Candara" w:hAnsi="Candara"/>
          <w:sz w:val="22"/>
          <w:szCs w:val="22"/>
          <w:lang w:eastAsia="en-US"/>
        </w:rPr>
        <w:t xml:space="preserve">, garbia da Toki </w:t>
      </w:r>
      <w:proofErr w:type="spellStart"/>
      <w:r w:rsidR="008360A6">
        <w:rPr>
          <w:rFonts w:ascii="Candara" w:hAnsi="Candara"/>
          <w:sz w:val="22"/>
          <w:szCs w:val="22"/>
          <w:lang w:eastAsia="en-US"/>
        </w:rPr>
        <w:t>Administra</w:t>
      </w:r>
      <w:r>
        <w:rPr>
          <w:rFonts w:ascii="Candara" w:hAnsi="Candara"/>
          <w:sz w:val="22"/>
          <w:szCs w:val="22"/>
          <w:lang w:eastAsia="en-US"/>
        </w:rPr>
        <w:t>zioaren</w:t>
      </w:r>
      <w:proofErr w:type="spellEnd"/>
      <w:r>
        <w:rPr>
          <w:rFonts w:ascii="Candara" w:hAnsi="Candara"/>
          <w:sz w:val="22"/>
          <w:szCs w:val="22"/>
          <w:lang w:eastAsia="en-US"/>
        </w:rPr>
        <w:t xml:space="preserve"> </w:t>
      </w:r>
      <w:proofErr w:type="spellStart"/>
      <w:r>
        <w:rPr>
          <w:rFonts w:ascii="Candara" w:hAnsi="Candara"/>
          <w:sz w:val="22"/>
          <w:szCs w:val="22"/>
          <w:lang w:eastAsia="en-US"/>
        </w:rPr>
        <w:t>protagonismoa</w:t>
      </w:r>
      <w:proofErr w:type="spellEnd"/>
      <w:r>
        <w:rPr>
          <w:rFonts w:ascii="Candara" w:hAnsi="Candara"/>
          <w:sz w:val="22"/>
          <w:szCs w:val="22"/>
          <w:lang w:eastAsia="en-US"/>
        </w:rPr>
        <w:t xml:space="preserve">, </w:t>
      </w:r>
      <w:proofErr w:type="spellStart"/>
      <w:r>
        <w:rPr>
          <w:rFonts w:ascii="Candara" w:hAnsi="Candara"/>
          <w:sz w:val="22"/>
          <w:szCs w:val="22"/>
          <w:lang w:eastAsia="en-US"/>
        </w:rPr>
        <w:t>legeak</w:t>
      </w:r>
      <w:proofErr w:type="spellEnd"/>
      <w:r>
        <w:rPr>
          <w:rFonts w:ascii="Candara" w:hAnsi="Candara"/>
          <w:sz w:val="22"/>
          <w:szCs w:val="22"/>
          <w:lang w:eastAsia="en-US"/>
        </w:rPr>
        <w:t xml:space="preserve"> </w:t>
      </w:r>
      <w:proofErr w:type="spellStart"/>
      <w:r>
        <w:rPr>
          <w:rFonts w:ascii="Candara" w:hAnsi="Candara"/>
          <w:sz w:val="22"/>
          <w:szCs w:val="22"/>
          <w:lang w:eastAsia="en-US"/>
        </w:rPr>
        <w:t>esku</w:t>
      </w:r>
      <w:proofErr w:type="spellEnd"/>
      <w:r>
        <w:rPr>
          <w:rFonts w:ascii="Candara" w:hAnsi="Candara"/>
          <w:sz w:val="22"/>
          <w:szCs w:val="22"/>
          <w:lang w:eastAsia="en-US"/>
        </w:rPr>
        <w:t xml:space="preserve"> </w:t>
      </w:r>
      <w:proofErr w:type="spellStart"/>
      <w:r>
        <w:rPr>
          <w:rFonts w:ascii="Candara" w:hAnsi="Candara"/>
          <w:sz w:val="22"/>
          <w:szCs w:val="22"/>
          <w:lang w:eastAsia="en-US"/>
        </w:rPr>
        <w:t>hartzeko</w:t>
      </w:r>
      <w:proofErr w:type="spellEnd"/>
      <w:r>
        <w:rPr>
          <w:rFonts w:ascii="Candara" w:hAnsi="Candara"/>
          <w:sz w:val="22"/>
          <w:szCs w:val="22"/>
          <w:lang w:eastAsia="en-US"/>
        </w:rPr>
        <w:t xml:space="preserve"> </w:t>
      </w:r>
      <w:proofErr w:type="spellStart"/>
      <w:r>
        <w:rPr>
          <w:rFonts w:ascii="Candara" w:hAnsi="Candara"/>
          <w:sz w:val="22"/>
          <w:szCs w:val="22"/>
          <w:lang w:eastAsia="en-US"/>
        </w:rPr>
        <w:t>tartea</w:t>
      </w:r>
      <w:proofErr w:type="spellEnd"/>
      <w:r>
        <w:rPr>
          <w:rFonts w:ascii="Candara" w:hAnsi="Candara"/>
          <w:sz w:val="22"/>
          <w:szCs w:val="22"/>
          <w:lang w:eastAsia="en-US"/>
        </w:rPr>
        <w:t xml:space="preserve"> </w:t>
      </w:r>
      <w:proofErr w:type="spellStart"/>
      <w:r w:rsidR="006E1702">
        <w:rPr>
          <w:rFonts w:ascii="Candara" w:hAnsi="Candara"/>
          <w:sz w:val="22"/>
          <w:szCs w:val="22"/>
          <w:lang w:eastAsia="en-US"/>
        </w:rPr>
        <w:t>uzten</w:t>
      </w:r>
      <w:proofErr w:type="spellEnd"/>
      <w:r>
        <w:rPr>
          <w:rFonts w:ascii="Candara" w:hAnsi="Candara"/>
          <w:sz w:val="22"/>
          <w:szCs w:val="22"/>
          <w:lang w:eastAsia="en-US"/>
        </w:rPr>
        <w:t xml:space="preserve"> </w:t>
      </w:r>
      <w:proofErr w:type="spellStart"/>
      <w:r>
        <w:rPr>
          <w:rFonts w:ascii="Candara" w:hAnsi="Candara"/>
          <w:sz w:val="22"/>
          <w:szCs w:val="22"/>
          <w:lang w:eastAsia="en-US"/>
        </w:rPr>
        <w:t>baitie</w:t>
      </w:r>
      <w:proofErr w:type="spellEnd"/>
      <w:r>
        <w:rPr>
          <w:rFonts w:ascii="Candara" w:hAnsi="Candara"/>
          <w:sz w:val="22"/>
          <w:szCs w:val="22"/>
          <w:lang w:eastAsia="en-US"/>
        </w:rPr>
        <w:t xml:space="preserve"> </w:t>
      </w:r>
      <w:proofErr w:type="spellStart"/>
      <w:r>
        <w:rPr>
          <w:rFonts w:ascii="Candara" w:hAnsi="Candara"/>
          <w:sz w:val="22"/>
          <w:szCs w:val="22"/>
          <w:lang w:eastAsia="en-US"/>
        </w:rPr>
        <w:t>udalei</w:t>
      </w:r>
      <w:proofErr w:type="spellEnd"/>
      <w:r>
        <w:rPr>
          <w:rFonts w:ascii="Candara" w:hAnsi="Candara"/>
          <w:sz w:val="22"/>
          <w:szCs w:val="22"/>
          <w:lang w:eastAsia="en-US"/>
        </w:rPr>
        <w:t xml:space="preserve"> </w:t>
      </w:r>
      <w:proofErr w:type="spellStart"/>
      <w:r>
        <w:rPr>
          <w:rFonts w:ascii="Candara" w:hAnsi="Candara"/>
          <w:sz w:val="22"/>
          <w:szCs w:val="22"/>
          <w:lang w:eastAsia="en-US"/>
        </w:rPr>
        <w:t>hainbat</w:t>
      </w:r>
      <w:proofErr w:type="spellEnd"/>
      <w:r>
        <w:rPr>
          <w:rFonts w:ascii="Candara" w:hAnsi="Candara"/>
          <w:sz w:val="22"/>
          <w:szCs w:val="22"/>
          <w:lang w:eastAsia="en-US"/>
        </w:rPr>
        <w:t xml:space="preserve"> </w:t>
      </w:r>
      <w:proofErr w:type="spellStart"/>
      <w:r>
        <w:rPr>
          <w:rFonts w:ascii="Candara" w:hAnsi="Candara"/>
          <w:sz w:val="22"/>
          <w:szCs w:val="22"/>
          <w:lang w:eastAsia="en-US"/>
        </w:rPr>
        <w:t>jarduera</w:t>
      </w:r>
      <w:proofErr w:type="spellEnd"/>
      <w:r>
        <w:rPr>
          <w:rFonts w:ascii="Candara" w:hAnsi="Candara"/>
          <w:sz w:val="22"/>
          <w:szCs w:val="22"/>
          <w:lang w:eastAsia="en-US"/>
        </w:rPr>
        <w:t xml:space="preserve"> </w:t>
      </w:r>
      <w:proofErr w:type="spellStart"/>
      <w:r>
        <w:rPr>
          <w:rFonts w:ascii="Candara" w:hAnsi="Candara"/>
          <w:sz w:val="22"/>
          <w:szCs w:val="22"/>
          <w:lang w:eastAsia="en-US"/>
        </w:rPr>
        <w:t>sustatu</w:t>
      </w:r>
      <w:proofErr w:type="spellEnd"/>
      <w:r>
        <w:rPr>
          <w:rFonts w:ascii="Candara" w:hAnsi="Candara"/>
          <w:sz w:val="22"/>
          <w:szCs w:val="22"/>
          <w:lang w:eastAsia="en-US"/>
        </w:rPr>
        <w:t xml:space="preserve"> </w:t>
      </w:r>
      <w:proofErr w:type="spellStart"/>
      <w:r>
        <w:rPr>
          <w:rFonts w:ascii="Candara" w:hAnsi="Candara"/>
          <w:sz w:val="22"/>
          <w:szCs w:val="22"/>
          <w:lang w:eastAsia="en-US"/>
        </w:rPr>
        <w:t>dezaten</w:t>
      </w:r>
      <w:proofErr w:type="spellEnd"/>
      <w:r>
        <w:rPr>
          <w:rFonts w:ascii="Candara" w:hAnsi="Candara"/>
          <w:sz w:val="22"/>
          <w:szCs w:val="22"/>
          <w:lang w:eastAsia="en-US"/>
        </w:rPr>
        <w:t xml:space="preserve"> eta </w:t>
      </w:r>
      <w:proofErr w:type="spellStart"/>
      <w:r>
        <w:rPr>
          <w:rFonts w:ascii="Candara" w:hAnsi="Candara"/>
          <w:sz w:val="22"/>
          <w:szCs w:val="22"/>
          <w:lang w:eastAsia="en-US"/>
        </w:rPr>
        <w:t>zerbitzu</w:t>
      </w:r>
      <w:proofErr w:type="spellEnd"/>
      <w:r>
        <w:rPr>
          <w:rFonts w:ascii="Candara" w:hAnsi="Candara"/>
          <w:sz w:val="22"/>
          <w:szCs w:val="22"/>
          <w:lang w:eastAsia="en-US"/>
        </w:rPr>
        <w:t xml:space="preserve"> </w:t>
      </w:r>
      <w:proofErr w:type="spellStart"/>
      <w:r>
        <w:rPr>
          <w:rFonts w:ascii="Candara" w:hAnsi="Candara"/>
          <w:sz w:val="22"/>
          <w:szCs w:val="22"/>
          <w:lang w:eastAsia="en-US"/>
        </w:rPr>
        <w:t>publikoak</w:t>
      </w:r>
      <w:proofErr w:type="spellEnd"/>
      <w:r>
        <w:rPr>
          <w:rFonts w:ascii="Candara" w:hAnsi="Candara"/>
          <w:sz w:val="22"/>
          <w:szCs w:val="22"/>
          <w:lang w:eastAsia="en-US"/>
        </w:rPr>
        <w:t xml:space="preserve"> </w:t>
      </w:r>
      <w:proofErr w:type="spellStart"/>
      <w:r>
        <w:rPr>
          <w:rFonts w:ascii="Candara" w:hAnsi="Candara"/>
          <w:sz w:val="22"/>
          <w:szCs w:val="22"/>
          <w:lang w:eastAsia="en-US"/>
        </w:rPr>
        <w:t>eskain</w:t>
      </w:r>
      <w:proofErr w:type="spellEnd"/>
      <w:r>
        <w:rPr>
          <w:rFonts w:ascii="Candara" w:hAnsi="Candara"/>
          <w:sz w:val="22"/>
          <w:szCs w:val="22"/>
          <w:lang w:eastAsia="en-US"/>
        </w:rPr>
        <w:t xml:space="preserve"> </w:t>
      </w:r>
      <w:proofErr w:type="spellStart"/>
      <w:r>
        <w:rPr>
          <w:rFonts w:ascii="Candara" w:hAnsi="Candara"/>
          <w:sz w:val="22"/>
          <w:szCs w:val="22"/>
          <w:lang w:eastAsia="en-US"/>
        </w:rPr>
        <w:t>ditzaten</w:t>
      </w:r>
      <w:proofErr w:type="spellEnd"/>
      <w:r>
        <w:rPr>
          <w:rFonts w:ascii="Candara" w:hAnsi="Candara"/>
          <w:sz w:val="22"/>
          <w:szCs w:val="22"/>
          <w:lang w:eastAsia="en-US"/>
        </w:rPr>
        <w:t xml:space="preserve">, horren </w:t>
      </w:r>
      <w:proofErr w:type="spellStart"/>
      <w:r>
        <w:rPr>
          <w:rFonts w:ascii="Candara" w:hAnsi="Candara"/>
          <w:sz w:val="22"/>
          <w:szCs w:val="22"/>
          <w:lang w:eastAsia="en-US"/>
        </w:rPr>
        <w:t>helburua</w:t>
      </w:r>
      <w:proofErr w:type="spellEnd"/>
      <w:r>
        <w:rPr>
          <w:rFonts w:ascii="Candara" w:hAnsi="Candara"/>
          <w:sz w:val="22"/>
          <w:szCs w:val="22"/>
          <w:lang w:eastAsia="en-US"/>
        </w:rPr>
        <w:t xml:space="preserve"> </w:t>
      </w:r>
      <w:proofErr w:type="spellStart"/>
      <w:r>
        <w:rPr>
          <w:rFonts w:ascii="Candara" w:hAnsi="Candara"/>
          <w:sz w:val="22"/>
          <w:szCs w:val="22"/>
          <w:lang w:eastAsia="en-US"/>
        </w:rPr>
        <w:t>delarik</w:t>
      </w:r>
      <w:proofErr w:type="spellEnd"/>
      <w:r>
        <w:rPr>
          <w:rFonts w:ascii="Candara" w:hAnsi="Candara"/>
          <w:sz w:val="22"/>
          <w:szCs w:val="22"/>
          <w:lang w:eastAsia="en-US"/>
        </w:rPr>
        <w:t xml:space="preserve"> </w:t>
      </w:r>
      <w:proofErr w:type="spellStart"/>
      <w:r>
        <w:rPr>
          <w:rFonts w:ascii="Candara" w:hAnsi="Candara"/>
          <w:sz w:val="22"/>
          <w:szCs w:val="22"/>
          <w:lang w:eastAsia="en-US"/>
        </w:rPr>
        <w:t>generoaren</w:t>
      </w:r>
      <w:proofErr w:type="spellEnd"/>
      <w:r>
        <w:rPr>
          <w:rFonts w:ascii="Candara" w:hAnsi="Candara"/>
          <w:sz w:val="22"/>
          <w:szCs w:val="22"/>
          <w:lang w:eastAsia="en-US"/>
        </w:rPr>
        <w:t xml:space="preserve"> </w:t>
      </w:r>
      <w:proofErr w:type="spellStart"/>
      <w:r>
        <w:rPr>
          <w:rFonts w:ascii="Candara" w:hAnsi="Candara"/>
          <w:sz w:val="22"/>
          <w:szCs w:val="22"/>
          <w:lang w:eastAsia="en-US"/>
        </w:rPr>
        <w:t>esparruan</w:t>
      </w:r>
      <w:proofErr w:type="spellEnd"/>
      <w:r>
        <w:rPr>
          <w:rFonts w:ascii="Candara" w:hAnsi="Candara"/>
          <w:sz w:val="22"/>
          <w:szCs w:val="22"/>
          <w:lang w:eastAsia="en-US"/>
        </w:rPr>
        <w:t xml:space="preserve"> </w:t>
      </w:r>
      <w:proofErr w:type="spellStart"/>
      <w:r>
        <w:rPr>
          <w:rFonts w:ascii="Candara" w:hAnsi="Candara"/>
          <w:sz w:val="22"/>
          <w:szCs w:val="22"/>
          <w:lang w:eastAsia="en-US"/>
        </w:rPr>
        <w:lastRenderedPageBreak/>
        <w:t>herritarren</w:t>
      </w:r>
      <w:proofErr w:type="spellEnd"/>
      <w:r>
        <w:rPr>
          <w:rFonts w:ascii="Candara" w:hAnsi="Candara"/>
          <w:sz w:val="22"/>
          <w:szCs w:val="22"/>
          <w:lang w:eastAsia="en-US"/>
        </w:rPr>
        <w:t xml:space="preserve"> </w:t>
      </w:r>
      <w:proofErr w:type="spellStart"/>
      <w:r>
        <w:rPr>
          <w:rFonts w:ascii="Candara" w:hAnsi="Candara"/>
          <w:sz w:val="22"/>
          <w:szCs w:val="22"/>
          <w:lang w:eastAsia="en-US"/>
        </w:rPr>
        <w:t>beharrizanak</w:t>
      </w:r>
      <w:proofErr w:type="spellEnd"/>
      <w:r>
        <w:rPr>
          <w:rFonts w:ascii="Candara" w:hAnsi="Candara"/>
          <w:sz w:val="22"/>
          <w:szCs w:val="22"/>
          <w:lang w:eastAsia="en-US"/>
        </w:rPr>
        <w:t xml:space="preserve"> eta </w:t>
      </w:r>
      <w:proofErr w:type="spellStart"/>
      <w:r>
        <w:rPr>
          <w:rFonts w:ascii="Candara" w:hAnsi="Candara"/>
          <w:sz w:val="22"/>
          <w:szCs w:val="22"/>
          <w:lang w:eastAsia="en-US"/>
        </w:rPr>
        <w:t>asmoak</w:t>
      </w:r>
      <w:proofErr w:type="spellEnd"/>
      <w:r>
        <w:rPr>
          <w:rFonts w:ascii="Candara" w:hAnsi="Candara"/>
          <w:sz w:val="22"/>
          <w:szCs w:val="22"/>
          <w:lang w:eastAsia="en-US"/>
        </w:rPr>
        <w:t xml:space="preserve"> </w:t>
      </w:r>
      <w:proofErr w:type="spellStart"/>
      <w:r>
        <w:rPr>
          <w:rFonts w:ascii="Candara" w:hAnsi="Candara"/>
          <w:sz w:val="22"/>
          <w:szCs w:val="22"/>
          <w:lang w:eastAsia="en-US"/>
        </w:rPr>
        <w:t>asebetetzea</w:t>
      </w:r>
      <w:proofErr w:type="spellEnd"/>
      <w:r>
        <w:rPr>
          <w:rFonts w:ascii="Candara" w:hAnsi="Candara"/>
          <w:sz w:val="22"/>
          <w:szCs w:val="22"/>
          <w:lang w:eastAsia="en-US"/>
        </w:rPr>
        <w:t xml:space="preserve">, </w:t>
      </w:r>
      <w:proofErr w:type="spellStart"/>
      <w:r>
        <w:rPr>
          <w:rFonts w:ascii="Candara" w:hAnsi="Candara"/>
          <w:sz w:val="22"/>
          <w:szCs w:val="22"/>
          <w:lang w:eastAsia="en-US"/>
        </w:rPr>
        <w:t>beti</w:t>
      </w:r>
      <w:proofErr w:type="spellEnd"/>
      <w:r>
        <w:rPr>
          <w:rFonts w:ascii="Candara" w:hAnsi="Candara"/>
          <w:sz w:val="22"/>
          <w:szCs w:val="22"/>
          <w:lang w:eastAsia="en-US"/>
        </w:rPr>
        <w:t xml:space="preserve"> ere </w:t>
      </w:r>
      <w:proofErr w:type="spellStart"/>
      <w:r>
        <w:rPr>
          <w:rFonts w:ascii="Candara" w:hAnsi="Candara"/>
          <w:sz w:val="22"/>
          <w:szCs w:val="22"/>
          <w:lang w:eastAsia="en-US"/>
        </w:rPr>
        <w:t>beste</w:t>
      </w:r>
      <w:proofErr w:type="spellEnd"/>
      <w:r>
        <w:rPr>
          <w:rFonts w:ascii="Candara" w:hAnsi="Candara"/>
          <w:sz w:val="22"/>
          <w:szCs w:val="22"/>
          <w:lang w:eastAsia="en-US"/>
        </w:rPr>
        <w:t xml:space="preserve"> </w:t>
      </w:r>
      <w:proofErr w:type="spellStart"/>
      <w:r>
        <w:rPr>
          <w:rFonts w:ascii="Candara" w:hAnsi="Candara"/>
          <w:sz w:val="22"/>
          <w:szCs w:val="22"/>
          <w:lang w:eastAsia="en-US"/>
        </w:rPr>
        <w:t>herri</w:t>
      </w:r>
      <w:proofErr w:type="spellEnd"/>
      <w:r>
        <w:rPr>
          <w:rFonts w:ascii="Candara" w:hAnsi="Candara"/>
          <w:sz w:val="22"/>
          <w:szCs w:val="22"/>
          <w:lang w:eastAsia="en-US"/>
        </w:rPr>
        <w:t xml:space="preserve"> </w:t>
      </w:r>
      <w:proofErr w:type="spellStart"/>
      <w:r>
        <w:rPr>
          <w:rFonts w:ascii="Candara" w:hAnsi="Candara"/>
          <w:sz w:val="22"/>
          <w:szCs w:val="22"/>
          <w:lang w:eastAsia="en-US"/>
        </w:rPr>
        <w:t>a</w:t>
      </w:r>
      <w:r w:rsidR="008360A6">
        <w:rPr>
          <w:rFonts w:ascii="Candara" w:hAnsi="Candara"/>
          <w:sz w:val="22"/>
          <w:szCs w:val="22"/>
          <w:lang w:eastAsia="en-US"/>
        </w:rPr>
        <w:t>dministra</w:t>
      </w:r>
      <w:r w:rsidR="00BD2878">
        <w:rPr>
          <w:rFonts w:ascii="Candara" w:hAnsi="Candara"/>
          <w:sz w:val="22"/>
          <w:szCs w:val="22"/>
          <w:lang w:eastAsia="en-US"/>
        </w:rPr>
        <w:t>z</w:t>
      </w:r>
      <w:r>
        <w:rPr>
          <w:rFonts w:ascii="Candara" w:hAnsi="Candara"/>
          <w:sz w:val="22"/>
          <w:szCs w:val="22"/>
          <w:lang w:eastAsia="en-US"/>
        </w:rPr>
        <w:t>ioen</w:t>
      </w:r>
      <w:proofErr w:type="spellEnd"/>
      <w:r>
        <w:rPr>
          <w:rFonts w:ascii="Candara" w:hAnsi="Candara"/>
          <w:sz w:val="22"/>
          <w:szCs w:val="22"/>
          <w:lang w:eastAsia="en-US"/>
        </w:rPr>
        <w:t xml:space="preserve"> </w:t>
      </w:r>
      <w:proofErr w:type="spellStart"/>
      <w:r>
        <w:rPr>
          <w:rFonts w:ascii="Candara" w:hAnsi="Candara"/>
          <w:sz w:val="22"/>
          <w:szCs w:val="22"/>
          <w:lang w:eastAsia="en-US"/>
        </w:rPr>
        <w:t>eskumenak</w:t>
      </w:r>
      <w:proofErr w:type="spellEnd"/>
      <w:r>
        <w:rPr>
          <w:rFonts w:ascii="Candara" w:hAnsi="Candara"/>
          <w:sz w:val="22"/>
          <w:szCs w:val="22"/>
          <w:lang w:eastAsia="en-US"/>
        </w:rPr>
        <w:t xml:space="preserve"> </w:t>
      </w:r>
      <w:proofErr w:type="spellStart"/>
      <w:r>
        <w:rPr>
          <w:rFonts w:ascii="Candara" w:hAnsi="Candara"/>
          <w:sz w:val="22"/>
          <w:szCs w:val="22"/>
          <w:lang w:eastAsia="en-US"/>
        </w:rPr>
        <w:t>galarazi</w:t>
      </w:r>
      <w:proofErr w:type="spellEnd"/>
      <w:r>
        <w:rPr>
          <w:rFonts w:ascii="Candara" w:hAnsi="Candara"/>
          <w:sz w:val="22"/>
          <w:szCs w:val="22"/>
          <w:lang w:eastAsia="en-US"/>
        </w:rPr>
        <w:t xml:space="preserve"> eta </w:t>
      </w:r>
      <w:proofErr w:type="spellStart"/>
      <w:r>
        <w:rPr>
          <w:rFonts w:ascii="Candara" w:hAnsi="Candara"/>
          <w:sz w:val="22"/>
          <w:szCs w:val="22"/>
          <w:lang w:eastAsia="en-US"/>
        </w:rPr>
        <w:t>oztopatu</w:t>
      </w:r>
      <w:proofErr w:type="spellEnd"/>
      <w:r>
        <w:rPr>
          <w:rFonts w:ascii="Candara" w:hAnsi="Candara"/>
          <w:sz w:val="22"/>
          <w:szCs w:val="22"/>
          <w:lang w:eastAsia="en-US"/>
        </w:rPr>
        <w:t xml:space="preserve"> gabe. </w:t>
      </w:r>
    </w:p>
    <w:p w:rsidR="00BD2878" w:rsidRPr="00BD2878" w:rsidRDefault="00BD2878" w:rsidP="00BD2878">
      <w:pPr>
        <w:shd w:val="clear" w:color="auto" w:fill="FFFFFF"/>
        <w:spacing w:line="360" w:lineRule="auto"/>
        <w:jc w:val="both"/>
        <w:rPr>
          <w:rFonts w:ascii="Candara" w:hAnsi="Candara"/>
          <w:b/>
          <w:color w:val="9C007F" w:themeColor="accent3"/>
          <w:sz w:val="22"/>
          <w:szCs w:val="22"/>
          <w:lang w:eastAsia="en-US"/>
        </w:rPr>
      </w:pPr>
      <w:proofErr w:type="spellStart"/>
      <w:r w:rsidRPr="00BD2878">
        <w:rPr>
          <w:rFonts w:ascii="Candara" w:hAnsi="Candara"/>
          <w:b/>
          <w:color w:val="9C007F" w:themeColor="accent3"/>
          <w:sz w:val="22"/>
          <w:szCs w:val="22"/>
          <w:lang w:eastAsia="en-US"/>
        </w:rPr>
        <w:t>EAEko</w:t>
      </w:r>
      <w:proofErr w:type="spellEnd"/>
      <w:r w:rsidRPr="00BD2878">
        <w:rPr>
          <w:rFonts w:ascii="Candara" w:hAnsi="Candara"/>
          <w:b/>
          <w:color w:val="9C007F" w:themeColor="accent3"/>
          <w:sz w:val="22"/>
          <w:szCs w:val="22"/>
          <w:lang w:eastAsia="en-US"/>
        </w:rPr>
        <w:t xml:space="preserve"> </w:t>
      </w:r>
      <w:proofErr w:type="spellStart"/>
      <w:r w:rsidRPr="00BD2878">
        <w:rPr>
          <w:rFonts w:ascii="Candara" w:hAnsi="Candara"/>
          <w:b/>
          <w:color w:val="9C007F" w:themeColor="accent3"/>
          <w:sz w:val="22"/>
          <w:szCs w:val="22"/>
          <w:lang w:eastAsia="en-US"/>
        </w:rPr>
        <w:t>Emakumeen</w:t>
      </w:r>
      <w:proofErr w:type="spellEnd"/>
      <w:r w:rsidRPr="00BD2878">
        <w:rPr>
          <w:rFonts w:ascii="Candara" w:hAnsi="Candara"/>
          <w:b/>
          <w:color w:val="9C007F" w:themeColor="accent3"/>
          <w:sz w:val="22"/>
          <w:szCs w:val="22"/>
          <w:lang w:eastAsia="en-US"/>
        </w:rPr>
        <w:t xml:space="preserve"> eta </w:t>
      </w:r>
      <w:proofErr w:type="spellStart"/>
      <w:r w:rsidRPr="00BD2878">
        <w:rPr>
          <w:rFonts w:ascii="Candara" w:hAnsi="Candara"/>
          <w:b/>
          <w:color w:val="9C007F" w:themeColor="accent3"/>
          <w:sz w:val="22"/>
          <w:szCs w:val="22"/>
          <w:lang w:eastAsia="en-US"/>
        </w:rPr>
        <w:t>Gizonen</w:t>
      </w:r>
      <w:proofErr w:type="spellEnd"/>
      <w:r w:rsidRPr="00BD2878">
        <w:rPr>
          <w:rFonts w:ascii="Candara" w:hAnsi="Candara"/>
          <w:b/>
          <w:color w:val="9C007F" w:themeColor="accent3"/>
          <w:sz w:val="22"/>
          <w:szCs w:val="22"/>
          <w:lang w:eastAsia="en-US"/>
        </w:rPr>
        <w:t xml:space="preserve"> </w:t>
      </w:r>
      <w:proofErr w:type="spellStart"/>
      <w:r w:rsidRPr="00BD2878">
        <w:rPr>
          <w:rFonts w:ascii="Candara" w:hAnsi="Candara"/>
          <w:b/>
          <w:color w:val="9C007F" w:themeColor="accent3"/>
          <w:sz w:val="22"/>
          <w:szCs w:val="22"/>
          <w:lang w:eastAsia="en-US"/>
        </w:rPr>
        <w:t>Berdintasunerako</w:t>
      </w:r>
      <w:proofErr w:type="spellEnd"/>
      <w:r w:rsidRPr="00BD2878">
        <w:rPr>
          <w:rFonts w:ascii="Candara" w:hAnsi="Candara"/>
          <w:b/>
          <w:color w:val="9C007F" w:themeColor="accent3"/>
          <w:sz w:val="22"/>
          <w:szCs w:val="22"/>
          <w:lang w:eastAsia="en-US"/>
        </w:rPr>
        <w:t xml:space="preserve"> </w:t>
      </w:r>
      <w:proofErr w:type="spellStart"/>
      <w:r w:rsidRPr="00BD2878">
        <w:rPr>
          <w:rFonts w:ascii="Candara" w:hAnsi="Candara"/>
          <w:b/>
          <w:color w:val="9C007F" w:themeColor="accent3"/>
          <w:sz w:val="22"/>
          <w:szCs w:val="22"/>
          <w:lang w:eastAsia="en-US"/>
        </w:rPr>
        <w:t>otsailaren</w:t>
      </w:r>
      <w:proofErr w:type="spellEnd"/>
      <w:r w:rsidRPr="00BD2878">
        <w:rPr>
          <w:rFonts w:ascii="Candara" w:hAnsi="Candara"/>
          <w:b/>
          <w:color w:val="9C007F" w:themeColor="accent3"/>
          <w:sz w:val="22"/>
          <w:szCs w:val="22"/>
          <w:lang w:eastAsia="en-US"/>
        </w:rPr>
        <w:t xml:space="preserve"> 18ko 4/2005 </w:t>
      </w:r>
      <w:proofErr w:type="spellStart"/>
      <w:r w:rsidRPr="00BD2878">
        <w:rPr>
          <w:rFonts w:ascii="Candara" w:hAnsi="Candara"/>
          <w:b/>
          <w:color w:val="9C007F" w:themeColor="accent3"/>
          <w:sz w:val="22"/>
          <w:szCs w:val="22"/>
          <w:lang w:eastAsia="en-US"/>
        </w:rPr>
        <w:t>Legea</w:t>
      </w:r>
      <w:proofErr w:type="spellEnd"/>
    </w:p>
    <w:p w:rsidR="00B77B54" w:rsidRDefault="00D21DFD">
      <w:pPr>
        <w:shd w:val="clear" w:color="auto" w:fill="FFFFFF"/>
        <w:spacing w:line="360" w:lineRule="auto"/>
        <w:jc w:val="both"/>
        <w:rPr>
          <w:rFonts w:ascii="Candara" w:hAnsi="Candara"/>
          <w:sz w:val="22"/>
          <w:szCs w:val="22"/>
          <w:lang w:eastAsia="en-US"/>
        </w:rPr>
      </w:pPr>
      <w:r>
        <w:rPr>
          <w:rFonts w:ascii="Candara" w:hAnsi="Candara"/>
          <w:sz w:val="22"/>
          <w:szCs w:val="22"/>
          <w:lang w:eastAsia="en-US"/>
        </w:rPr>
        <w:t xml:space="preserve">Lege </w:t>
      </w:r>
      <w:proofErr w:type="spellStart"/>
      <w:r>
        <w:rPr>
          <w:rFonts w:ascii="Candara" w:hAnsi="Candara"/>
          <w:sz w:val="22"/>
          <w:szCs w:val="22"/>
          <w:lang w:eastAsia="en-US"/>
        </w:rPr>
        <w:t>horrek</w:t>
      </w:r>
      <w:proofErr w:type="spellEnd"/>
      <w:r>
        <w:rPr>
          <w:rFonts w:ascii="Candara" w:hAnsi="Candara"/>
          <w:sz w:val="22"/>
          <w:szCs w:val="22"/>
          <w:lang w:eastAsia="en-US"/>
        </w:rPr>
        <w:t xml:space="preserve"> </w:t>
      </w:r>
      <w:proofErr w:type="spellStart"/>
      <w:r>
        <w:rPr>
          <w:rFonts w:ascii="Candara" w:hAnsi="Candara"/>
          <w:sz w:val="22"/>
          <w:szCs w:val="22"/>
          <w:lang w:eastAsia="en-US"/>
        </w:rPr>
        <w:t>argi</w:t>
      </w:r>
      <w:proofErr w:type="spellEnd"/>
      <w:r>
        <w:rPr>
          <w:rFonts w:ascii="Candara" w:hAnsi="Candara"/>
          <w:sz w:val="22"/>
          <w:szCs w:val="22"/>
          <w:lang w:eastAsia="en-US"/>
        </w:rPr>
        <w:t xml:space="preserve"> eta </w:t>
      </w:r>
      <w:proofErr w:type="spellStart"/>
      <w:r>
        <w:rPr>
          <w:rFonts w:ascii="Candara" w:hAnsi="Candara"/>
          <w:sz w:val="22"/>
          <w:szCs w:val="22"/>
          <w:lang w:eastAsia="en-US"/>
        </w:rPr>
        <w:t>garbi</w:t>
      </w:r>
      <w:proofErr w:type="spellEnd"/>
      <w:r>
        <w:rPr>
          <w:rFonts w:ascii="Candara" w:hAnsi="Candara"/>
          <w:sz w:val="22"/>
          <w:szCs w:val="22"/>
          <w:lang w:eastAsia="en-US"/>
        </w:rPr>
        <w:t xml:space="preserve"> </w:t>
      </w:r>
      <w:proofErr w:type="spellStart"/>
      <w:r>
        <w:rPr>
          <w:rFonts w:ascii="Candara" w:hAnsi="Candara"/>
          <w:sz w:val="22"/>
          <w:szCs w:val="22"/>
          <w:lang w:eastAsia="en-US"/>
        </w:rPr>
        <w:t>definitzen</w:t>
      </w:r>
      <w:proofErr w:type="spellEnd"/>
      <w:r>
        <w:rPr>
          <w:rFonts w:ascii="Candara" w:hAnsi="Candara"/>
          <w:sz w:val="22"/>
          <w:szCs w:val="22"/>
          <w:lang w:eastAsia="en-US"/>
        </w:rPr>
        <w:t xml:space="preserve"> du </w:t>
      </w:r>
      <w:proofErr w:type="spellStart"/>
      <w:r>
        <w:rPr>
          <w:rFonts w:ascii="Candara" w:hAnsi="Candara"/>
          <w:sz w:val="22"/>
          <w:szCs w:val="22"/>
          <w:lang w:eastAsia="en-US"/>
        </w:rPr>
        <w:t>emakumeen</w:t>
      </w:r>
      <w:proofErr w:type="spellEnd"/>
      <w:r>
        <w:rPr>
          <w:rFonts w:ascii="Candara" w:hAnsi="Candara"/>
          <w:sz w:val="22"/>
          <w:szCs w:val="22"/>
          <w:lang w:eastAsia="en-US"/>
        </w:rPr>
        <w:t xml:space="preserve"> eta </w:t>
      </w:r>
      <w:proofErr w:type="spellStart"/>
      <w:r>
        <w:rPr>
          <w:rFonts w:ascii="Candara" w:hAnsi="Candara"/>
          <w:sz w:val="22"/>
          <w:szCs w:val="22"/>
          <w:lang w:eastAsia="en-US"/>
        </w:rPr>
        <w:t>gizonen</w:t>
      </w:r>
      <w:proofErr w:type="spellEnd"/>
      <w:r>
        <w:rPr>
          <w:rFonts w:ascii="Candara" w:hAnsi="Candara"/>
          <w:sz w:val="22"/>
          <w:szCs w:val="22"/>
          <w:lang w:eastAsia="en-US"/>
        </w:rPr>
        <w:t xml:space="preserve"> berdintasun </w:t>
      </w:r>
      <w:proofErr w:type="spellStart"/>
      <w:r>
        <w:rPr>
          <w:rFonts w:ascii="Candara" w:hAnsi="Candara"/>
          <w:sz w:val="22"/>
          <w:szCs w:val="22"/>
          <w:lang w:eastAsia="en-US"/>
        </w:rPr>
        <w:t>alorrean</w:t>
      </w:r>
      <w:proofErr w:type="spellEnd"/>
      <w:r>
        <w:rPr>
          <w:rFonts w:ascii="Candara" w:hAnsi="Candara"/>
          <w:sz w:val="22"/>
          <w:szCs w:val="22"/>
          <w:lang w:eastAsia="en-US"/>
        </w:rPr>
        <w:t xml:space="preserve"> </w:t>
      </w:r>
      <w:proofErr w:type="spellStart"/>
      <w:r>
        <w:rPr>
          <w:rFonts w:ascii="Candara" w:hAnsi="Candara"/>
          <w:sz w:val="22"/>
          <w:szCs w:val="22"/>
          <w:lang w:eastAsia="en-US"/>
        </w:rPr>
        <w:t>zein</w:t>
      </w:r>
      <w:proofErr w:type="spellEnd"/>
      <w:r>
        <w:rPr>
          <w:rFonts w:ascii="Candara" w:hAnsi="Candara"/>
          <w:sz w:val="22"/>
          <w:szCs w:val="22"/>
          <w:lang w:eastAsia="en-US"/>
        </w:rPr>
        <w:t xml:space="preserve"> </w:t>
      </w:r>
      <w:proofErr w:type="spellStart"/>
      <w:r>
        <w:rPr>
          <w:rFonts w:ascii="Candara" w:hAnsi="Candara"/>
          <w:sz w:val="22"/>
          <w:szCs w:val="22"/>
          <w:lang w:eastAsia="en-US"/>
        </w:rPr>
        <w:t>zeregin</w:t>
      </w:r>
      <w:proofErr w:type="spellEnd"/>
      <w:r>
        <w:rPr>
          <w:rFonts w:ascii="Candara" w:hAnsi="Candara"/>
          <w:sz w:val="22"/>
          <w:szCs w:val="22"/>
          <w:lang w:eastAsia="en-US"/>
        </w:rPr>
        <w:t xml:space="preserve"> </w:t>
      </w:r>
      <w:proofErr w:type="spellStart"/>
      <w:r>
        <w:rPr>
          <w:rFonts w:ascii="Candara" w:hAnsi="Candara"/>
          <w:sz w:val="22"/>
          <w:szCs w:val="22"/>
          <w:lang w:eastAsia="en-US"/>
        </w:rPr>
        <w:t>dagokion</w:t>
      </w:r>
      <w:proofErr w:type="spellEnd"/>
      <w:r>
        <w:rPr>
          <w:rFonts w:ascii="Candara" w:hAnsi="Candara"/>
          <w:sz w:val="22"/>
          <w:szCs w:val="22"/>
          <w:lang w:eastAsia="en-US"/>
        </w:rPr>
        <w:t xml:space="preserve"> </w:t>
      </w:r>
      <w:proofErr w:type="spellStart"/>
      <w:r w:rsidR="008360A6">
        <w:rPr>
          <w:rFonts w:ascii="Candara" w:hAnsi="Candara"/>
          <w:sz w:val="22"/>
          <w:szCs w:val="22"/>
          <w:lang w:eastAsia="en-US"/>
        </w:rPr>
        <w:t>administra</w:t>
      </w:r>
      <w:r>
        <w:rPr>
          <w:rFonts w:ascii="Candara" w:hAnsi="Candara"/>
          <w:sz w:val="22"/>
          <w:szCs w:val="22"/>
          <w:lang w:eastAsia="en-US"/>
        </w:rPr>
        <w:t>zioaren</w:t>
      </w:r>
      <w:proofErr w:type="spellEnd"/>
      <w:r>
        <w:rPr>
          <w:rFonts w:ascii="Candara" w:hAnsi="Candara"/>
          <w:sz w:val="22"/>
          <w:szCs w:val="22"/>
          <w:lang w:eastAsia="en-US"/>
        </w:rPr>
        <w:t xml:space="preserve"> </w:t>
      </w:r>
      <w:proofErr w:type="spellStart"/>
      <w:r>
        <w:rPr>
          <w:rFonts w:ascii="Candara" w:hAnsi="Candara"/>
          <w:sz w:val="22"/>
          <w:szCs w:val="22"/>
          <w:lang w:eastAsia="en-US"/>
        </w:rPr>
        <w:t>maila</w:t>
      </w:r>
      <w:proofErr w:type="spellEnd"/>
      <w:r>
        <w:rPr>
          <w:rFonts w:ascii="Candara" w:hAnsi="Candara"/>
          <w:sz w:val="22"/>
          <w:szCs w:val="22"/>
          <w:lang w:eastAsia="en-US"/>
        </w:rPr>
        <w:t xml:space="preserve"> </w:t>
      </w:r>
      <w:proofErr w:type="spellStart"/>
      <w:r>
        <w:rPr>
          <w:rFonts w:ascii="Candara" w:hAnsi="Candara"/>
          <w:sz w:val="22"/>
          <w:szCs w:val="22"/>
          <w:lang w:eastAsia="en-US"/>
        </w:rPr>
        <w:t>bakoitzari</w:t>
      </w:r>
      <w:proofErr w:type="spellEnd"/>
      <w:r>
        <w:rPr>
          <w:rFonts w:ascii="Candara" w:hAnsi="Candara"/>
          <w:sz w:val="22"/>
          <w:szCs w:val="22"/>
          <w:lang w:eastAsia="en-US"/>
        </w:rPr>
        <w:t xml:space="preserve">, </w:t>
      </w:r>
      <w:proofErr w:type="spellStart"/>
      <w:r>
        <w:rPr>
          <w:rFonts w:ascii="Candara" w:hAnsi="Candara"/>
          <w:sz w:val="22"/>
          <w:szCs w:val="22"/>
          <w:lang w:eastAsia="en-US"/>
        </w:rPr>
        <w:t>eskumenei</w:t>
      </w:r>
      <w:proofErr w:type="spellEnd"/>
      <w:r>
        <w:rPr>
          <w:rFonts w:ascii="Candara" w:hAnsi="Candara"/>
          <w:sz w:val="22"/>
          <w:szCs w:val="22"/>
          <w:lang w:eastAsia="en-US"/>
        </w:rPr>
        <w:t xml:space="preserve"> </w:t>
      </w:r>
      <w:proofErr w:type="spellStart"/>
      <w:r>
        <w:rPr>
          <w:rFonts w:ascii="Candara" w:hAnsi="Candara"/>
          <w:sz w:val="22"/>
          <w:szCs w:val="22"/>
          <w:lang w:eastAsia="en-US"/>
        </w:rPr>
        <w:t>dagokienez</w:t>
      </w:r>
      <w:proofErr w:type="spellEnd"/>
      <w:r>
        <w:rPr>
          <w:rFonts w:ascii="Candara" w:hAnsi="Candara"/>
          <w:sz w:val="22"/>
          <w:szCs w:val="22"/>
          <w:lang w:eastAsia="en-US"/>
        </w:rPr>
        <w:t xml:space="preserve"> </w:t>
      </w:r>
      <w:proofErr w:type="spellStart"/>
      <w:r>
        <w:rPr>
          <w:rFonts w:ascii="Candara" w:hAnsi="Candara"/>
          <w:sz w:val="22"/>
          <w:szCs w:val="22"/>
          <w:lang w:eastAsia="en-US"/>
        </w:rPr>
        <w:t>beti</w:t>
      </w:r>
      <w:proofErr w:type="spellEnd"/>
      <w:r>
        <w:rPr>
          <w:rFonts w:ascii="Candara" w:hAnsi="Candara"/>
          <w:sz w:val="22"/>
          <w:szCs w:val="22"/>
          <w:lang w:eastAsia="en-US"/>
        </w:rPr>
        <w:t xml:space="preserve"> ere </w:t>
      </w:r>
      <w:proofErr w:type="spellStart"/>
      <w:r>
        <w:rPr>
          <w:rFonts w:ascii="Candara" w:hAnsi="Candara"/>
          <w:sz w:val="22"/>
          <w:szCs w:val="22"/>
          <w:lang w:eastAsia="en-US"/>
        </w:rPr>
        <w:t>abiapuntu</w:t>
      </w:r>
      <w:proofErr w:type="spellEnd"/>
      <w:r>
        <w:rPr>
          <w:rFonts w:ascii="Candara" w:hAnsi="Candara"/>
          <w:sz w:val="22"/>
          <w:szCs w:val="22"/>
          <w:lang w:eastAsia="en-US"/>
        </w:rPr>
        <w:t xml:space="preserve"> </w:t>
      </w:r>
      <w:proofErr w:type="spellStart"/>
      <w:r>
        <w:rPr>
          <w:rFonts w:ascii="Candara" w:hAnsi="Candara"/>
          <w:sz w:val="22"/>
          <w:szCs w:val="22"/>
          <w:lang w:eastAsia="en-US"/>
        </w:rPr>
        <w:t>izanik</w:t>
      </w:r>
      <w:proofErr w:type="spellEnd"/>
      <w:r>
        <w:rPr>
          <w:rFonts w:ascii="Candara" w:hAnsi="Candara"/>
          <w:sz w:val="22"/>
          <w:szCs w:val="22"/>
          <w:lang w:eastAsia="en-US"/>
        </w:rPr>
        <w:t xml:space="preserve"> </w:t>
      </w:r>
      <w:proofErr w:type="spellStart"/>
      <w:r>
        <w:rPr>
          <w:rFonts w:ascii="Candara" w:hAnsi="Candara"/>
          <w:sz w:val="22"/>
          <w:szCs w:val="22"/>
          <w:lang w:eastAsia="en-US"/>
        </w:rPr>
        <w:t>honako</w:t>
      </w:r>
      <w:proofErr w:type="spellEnd"/>
      <w:r>
        <w:rPr>
          <w:rFonts w:ascii="Candara" w:hAnsi="Candara"/>
          <w:sz w:val="22"/>
          <w:szCs w:val="22"/>
          <w:lang w:eastAsia="en-US"/>
        </w:rPr>
        <w:t xml:space="preserve"> lege </w:t>
      </w:r>
      <w:proofErr w:type="spellStart"/>
      <w:r>
        <w:rPr>
          <w:rFonts w:ascii="Candara" w:hAnsi="Candara"/>
          <w:sz w:val="22"/>
          <w:szCs w:val="22"/>
          <w:lang w:eastAsia="en-US"/>
        </w:rPr>
        <w:t>testuak</w:t>
      </w:r>
      <w:proofErr w:type="spellEnd"/>
      <w:r>
        <w:rPr>
          <w:rFonts w:ascii="Candara" w:hAnsi="Candara"/>
          <w:sz w:val="22"/>
          <w:szCs w:val="22"/>
          <w:lang w:eastAsia="en-US"/>
        </w:rPr>
        <w:t xml:space="preserve">: </w:t>
      </w:r>
      <w:proofErr w:type="spellStart"/>
      <w:r>
        <w:rPr>
          <w:rFonts w:ascii="Candara" w:hAnsi="Candara"/>
          <w:sz w:val="22"/>
          <w:szCs w:val="22"/>
          <w:lang w:eastAsia="en-US"/>
        </w:rPr>
        <w:t>Autonomia</w:t>
      </w:r>
      <w:proofErr w:type="spellEnd"/>
      <w:r>
        <w:rPr>
          <w:rFonts w:ascii="Candara" w:hAnsi="Candara"/>
          <w:sz w:val="22"/>
          <w:szCs w:val="22"/>
          <w:lang w:eastAsia="en-US"/>
        </w:rPr>
        <w:t xml:space="preserve"> </w:t>
      </w:r>
      <w:proofErr w:type="spellStart"/>
      <w:r>
        <w:rPr>
          <w:rFonts w:ascii="Candara" w:hAnsi="Candara"/>
          <w:sz w:val="22"/>
          <w:szCs w:val="22"/>
          <w:lang w:eastAsia="en-US"/>
        </w:rPr>
        <w:t>Estatutuko</w:t>
      </w:r>
      <w:proofErr w:type="spellEnd"/>
      <w:r>
        <w:rPr>
          <w:rFonts w:ascii="Candara" w:hAnsi="Candara"/>
          <w:sz w:val="22"/>
          <w:szCs w:val="22"/>
          <w:lang w:eastAsia="en-US"/>
        </w:rPr>
        <w:t xml:space="preserve"> </w:t>
      </w:r>
      <w:r w:rsidR="008360A6">
        <w:rPr>
          <w:rFonts w:ascii="Candara" w:hAnsi="Candara"/>
          <w:sz w:val="22"/>
          <w:szCs w:val="22"/>
          <w:lang w:eastAsia="en-US"/>
        </w:rPr>
        <w:t xml:space="preserve">10.39 </w:t>
      </w:r>
      <w:proofErr w:type="spellStart"/>
      <w:r>
        <w:rPr>
          <w:rFonts w:ascii="Candara" w:hAnsi="Candara"/>
          <w:sz w:val="22"/>
          <w:szCs w:val="22"/>
          <w:lang w:eastAsia="en-US"/>
        </w:rPr>
        <w:t>atala</w:t>
      </w:r>
      <w:proofErr w:type="spellEnd"/>
      <w:r>
        <w:rPr>
          <w:rFonts w:ascii="Candara" w:hAnsi="Candara"/>
          <w:sz w:val="22"/>
          <w:szCs w:val="22"/>
          <w:lang w:eastAsia="en-US"/>
        </w:rPr>
        <w:t xml:space="preserve">; </w:t>
      </w:r>
      <w:proofErr w:type="spellStart"/>
      <w:r>
        <w:rPr>
          <w:rFonts w:ascii="Candara" w:hAnsi="Candara"/>
          <w:sz w:val="22"/>
          <w:szCs w:val="22"/>
          <w:lang w:eastAsia="en-US"/>
        </w:rPr>
        <w:t>Lurralde</w:t>
      </w:r>
      <w:proofErr w:type="spellEnd"/>
      <w:r>
        <w:rPr>
          <w:rFonts w:ascii="Candara" w:hAnsi="Candara"/>
          <w:sz w:val="22"/>
          <w:szCs w:val="22"/>
          <w:lang w:eastAsia="en-US"/>
        </w:rPr>
        <w:t xml:space="preserve"> </w:t>
      </w:r>
      <w:proofErr w:type="spellStart"/>
      <w:r>
        <w:rPr>
          <w:rFonts w:ascii="Candara" w:hAnsi="Candara"/>
          <w:sz w:val="22"/>
          <w:szCs w:val="22"/>
          <w:lang w:eastAsia="en-US"/>
        </w:rPr>
        <w:t>Historikoen</w:t>
      </w:r>
      <w:proofErr w:type="spellEnd"/>
      <w:r>
        <w:rPr>
          <w:rFonts w:ascii="Candara" w:hAnsi="Candara"/>
          <w:sz w:val="22"/>
          <w:szCs w:val="22"/>
          <w:lang w:eastAsia="en-US"/>
        </w:rPr>
        <w:t xml:space="preserve"> </w:t>
      </w:r>
      <w:proofErr w:type="spellStart"/>
      <w:r>
        <w:rPr>
          <w:rFonts w:ascii="Candara" w:hAnsi="Candara"/>
          <w:sz w:val="22"/>
          <w:szCs w:val="22"/>
          <w:lang w:eastAsia="en-US"/>
        </w:rPr>
        <w:t>Legeko</w:t>
      </w:r>
      <w:proofErr w:type="spellEnd"/>
      <w:r>
        <w:rPr>
          <w:rFonts w:ascii="Candara" w:hAnsi="Candara"/>
          <w:sz w:val="22"/>
          <w:szCs w:val="22"/>
          <w:lang w:eastAsia="en-US"/>
        </w:rPr>
        <w:t xml:space="preserve"> </w:t>
      </w:r>
      <w:r w:rsidR="008360A6">
        <w:rPr>
          <w:rFonts w:ascii="Candara" w:hAnsi="Candara"/>
          <w:sz w:val="22"/>
          <w:szCs w:val="22"/>
          <w:lang w:eastAsia="en-US"/>
        </w:rPr>
        <w:t xml:space="preserve">6 </w:t>
      </w:r>
      <w:r>
        <w:rPr>
          <w:rFonts w:ascii="Candara" w:hAnsi="Candara"/>
          <w:sz w:val="22"/>
          <w:szCs w:val="22"/>
          <w:lang w:eastAsia="en-US"/>
        </w:rPr>
        <w:t>eta</w:t>
      </w:r>
      <w:r w:rsidR="008360A6">
        <w:rPr>
          <w:rFonts w:ascii="Candara" w:hAnsi="Candara"/>
          <w:sz w:val="22"/>
          <w:szCs w:val="22"/>
          <w:lang w:eastAsia="en-US"/>
        </w:rPr>
        <w:t xml:space="preserve"> 7</w:t>
      </w:r>
      <w:r>
        <w:rPr>
          <w:rFonts w:ascii="Candara" w:hAnsi="Candara"/>
          <w:sz w:val="22"/>
          <w:szCs w:val="22"/>
          <w:lang w:eastAsia="en-US"/>
        </w:rPr>
        <w:t>.c.</w:t>
      </w:r>
      <w:r w:rsidR="008360A6">
        <w:rPr>
          <w:rFonts w:ascii="Candara" w:hAnsi="Candara"/>
          <w:sz w:val="22"/>
          <w:szCs w:val="22"/>
          <w:lang w:eastAsia="en-US"/>
        </w:rPr>
        <w:t xml:space="preserve">2 </w:t>
      </w:r>
      <w:proofErr w:type="spellStart"/>
      <w:r>
        <w:rPr>
          <w:rFonts w:ascii="Candara" w:hAnsi="Candara"/>
          <w:sz w:val="22"/>
          <w:szCs w:val="22"/>
          <w:lang w:eastAsia="en-US"/>
        </w:rPr>
        <w:t>atalak</w:t>
      </w:r>
      <w:proofErr w:type="spellEnd"/>
      <w:r>
        <w:rPr>
          <w:rFonts w:ascii="Candara" w:hAnsi="Candara"/>
          <w:sz w:val="22"/>
          <w:szCs w:val="22"/>
          <w:lang w:eastAsia="en-US"/>
        </w:rPr>
        <w:t xml:space="preserve">; eta, oro </w:t>
      </w:r>
      <w:proofErr w:type="spellStart"/>
      <w:r>
        <w:rPr>
          <w:rFonts w:ascii="Candara" w:hAnsi="Candara"/>
          <w:sz w:val="22"/>
          <w:szCs w:val="22"/>
          <w:lang w:eastAsia="en-US"/>
        </w:rPr>
        <w:t>har</w:t>
      </w:r>
      <w:proofErr w:type="spellEnd"/>
      <w:r>
        <w:rPr>
          <w:rFonts w:ascii="Candara" w:hAnsi="Candara"/>
          <w:sz w:val="22"/>
          <w:szCs w:val="22"/>
          <w:lang w:eastAsia="en-US"/>
        </w:rPr>
        <w:t xml:space="preserve">, </w:t>
      </w:r>
      <w:proofErr w:type="spellStart"/>
      <w:r>
        <w:rPr>
          <w:rFonts w:ascii="Candara" w:hAnsi="Candara"/>
          <w:sz w:val="22"/>
          <w:szCs w:val="22"/>
          <w:lang w:eastAsia="en-US"/>
        </w:rPr>
        <w:t>aginte</w:t>
      </w:r>
      <w:proofErr w:type="spellEnd"/>
      <w:r>
        <w:rPr>
          <w:rFonts w:ascii="Candara" w:hAnsi="Candara"/>
          <w:sz w:val="22"/>
          <w:szCs w:val="22"/>
          <w:lang w:eastAsia="en-US"/>
        </w:rPr>
        <w:t xml:space="preserve"> </w:t>
      </w:r>
      <w:proofErr w:type="spellStart"/>
      <w:r>
        <w:rPr>
          <w:rFonts w:ascii="Candara" w:hAnsi="Candara"/>
          <w:sz w:val="22"/>
          <w:szCs w:val="22"/>
          <w:lang w:eastAsia="en-US"/>
        </w:rPr>
        <w:t>publiko</w:t>
      </w:r>
      <w:proofErr w:type="spellEnd"/>
      <w:r>
        <w:rPr>
          <w:rFonts w:ascii="Candara" w:hAnsi="Candara"/>
          <w:sz w:val="22"/>
          <w:szCs w:val="22"/>
          <w:lang w:eastAsia="en-US"/>
        </w:rPr>
        <w:t xml:space="preserve"> </w:t>
      </w:r>
      <w:proofErr w:type="spellStart"/>
      <w:r>
        <w:rPr>
          <w:rFonts w:ascii="Candara" w:hAnsi="Candara"/>
          <w:sz w:val="22"/>
          <w:szCs w:val="22"/>
          <w:lang w:eastAsia="en-US"/>
        </w:rPr>
        <w:t>guztiei</w:t>
      </w:r>
      <w:proofErr w:type="spellEnd"/>
      <w:r>
        <w:rPr>
          <w:rFonts w:ascii="Candara" w:hAnsi="Candara"/>
          <w:sz w:val="22"/>
          <w:szCs w:val="22"/>
          <w:lang w:eastAsia="en-US"/>
        </w:rPr>
        <w:t xml:space="preserve"> </w:t>
      </w:r>
      <w:proofErr w:type="spellStart"/>
      <w:r>
        <w:rPr>
          <w:rFonts w:ascii="Candara" w:hAnsi="Candara"/>
          <w:sz w:val="22"/>
          <w:szCs w:val="22"/>
          <w:lang w:eastAsia="en-US"/>
        </w:rPr>
        <w:t>emakumeen</w:t>
      </w:r>
      <w:proofErr w:type="spellEnd"/>
      <w:r>
        <w:rPr>
          <w:rFonts w:ascii="Candara" w:hAnsi="Candara"/>
          <w:sz w:val="22"/>
          <w:szCs w:val="22"/>
          <w:lang w:eastAsia="en-US"/>
        </w:rPr>
        <w:t xml:space="preserve"> eta </w:t>
      </w:r>
      <w:proofErr w:type="spellStart"/>
      <w:r>
        <w:rPr>
          <w:rFonts w:ascii="Candara" w:hAnsi="Candara"/>
          <w:sz w:val="22"/>
          <w:szCs w:val="22"/>
          <w:lang w:eastAsia="en-US"/>
        </w:rPr>
        <w:t>gizonen</w:t>
      </w:r>
      <w:proofErr w:type="spellEnd"/>
      <w:r>
        <w:rPr>
          <w:rFonts w:ascii="Candara" w:hAnsi="Candara"/>
          <w:sz w:val="22"/>
          <w:szCs w:val="22"/>
          <w:lang w:eastAsia="en-US"/>
        </w:rPr>
        <w:t xml:space="preserve"> berdintasuna </w:t>
      </w:r>
      <w:proofErr w:type="spellStart"/>
      <w:r>
        <w:rPr>
          <w:rFonts w:ascii="Candara" w:hAnsi="Candara"/>
          <w:sz w:val="22"/>
          <w:szCs w:val="22"/>
          <w:lang w:eastAsia="en-US"/>
        </w:rPr>
        <w:t>benetakoa</w:t>
      </w:r>
      <w:proofErr w:type="spellEnd"/>
      <w:r>
        <w:rPr>
          <w:rFonts w:ascii="Candara" w:hAnsi="Candara"/>
          <w:sz w:val="22"/>
          <w:szCs w:val="22"/>
          <w:lang w:eastAsia="en-US"/>
        </w:rPr>
        <w:t xml:space="preserve"> eta </w:t>
      </w:r>
      <w:proofErr w:type="spellStart"/>
      <w:r>
        <w:rPr>
          <w:rFonts w:ascii="Candara" w:hAnsi="Candara"/>
          <w:sz w:val="22"/>
          <w:szCs w:val="22"/>
          <w:lang w:eastAsia="en-US"/>
        </w:rPr>
        <w:t>eragingarria</w:t>
      </w:r>
      <w:proofErr w:type="spellEnd"/>
      <w:r>
        <w:rPr>
          <w:rFonts w:ascii="Candara" w:hAnsi="Candara"/>
          <w:sz w:val="22"/>
          <w:szCs w:val="22"/>
          <w:lang w:eastAsia="en-US"/>
        </w:rPr>
        <w:t xml:space="preserve"> izan </w:t>
      </w:r>
      <w:proofErr w:type="spellStart"/>
      <w:r>
        <w:rPr>
          <w:rFonts w:ascii="Candara" w:hAnsi="Candara"/>
          <w:sz w:val="22"/>
          <w:szCs w:val="22"/>
          <w:lang w:eastAsia="en-US"/>
        </w:rPr>
        <w:t>dadin</w:t>
      </w:r>
      <w:proofErr w:type="spellEnd"/>
      <w:r>
        <w:rPr>
          <w:rFonts w:ascii="Candara" w:hAnsi="Candara"/>
          <w:sz w:val="22"/>
          <w:szCs w:val="22"/>
          <w:lang w:eastAsia="en-US"/>
        </w:rPr>
        <w:t xml:space="preserve"> </w:t>
      </w:r>
      <w:proofErr w:type="spellStart"/>
      <w:r>
        <w:rPr>
          <w:rFonts w:ascii="Candara" w:hAnsi="Candara"/>
          <w:sz w:val="22"/>
          <w:szCs w:val="22"/>
          <w:lang w:eastAsia="en-US"/>
        </w:rPr>
        <w:t>baldintzak</w:t>
      </w:r>
      <w:proofErr w:type="spellEnd"/>
      <w:r>
        <w:rPr>
          <w:rFonts w:ascii="Candara" w:hAnsi="Candara"/>
          <w:sz w:val="22"/>
          <w:szCs w:val="22"/>
          <w:lang w:eastAsia="en-US"/>
        </w:rPr>
        <w:t xml:space="preserve"> </w:t>
      </w:r>
      <w:proofErr w:type="spellStart"/>
      <w:r>
        <w:rPr>
          <w:rFonts w:ascii="Candara" w:hAnsi="Candara"/>
          <w:sz w:val="22"/>
          <w:szCs w:val="22"/>
          <w:lang w:eastAsia="en-US"/>
        </w:rPr>
        <w:t>sustatu</w:t>
      </w:r>
      <w:proofErr w:type="spellEnd"/>
      <w:r>
        <w:rPr>
          <w:rFonts w:ascii="Candara" w:hAnsi="Candara"/>
          <w:sz w:val="22"/>
          <w:szCs w:val="22"/>
          <w:lang w:eastAsia="en-US"/>
        </w:rPr>
        <w:t xml:space="preserve">, </w:t>
      </w:r>
      <w:proofErr w:type="spellStart"/>
      <w:r>
        <w:rPr>
          <w:rFonts w:ascii="Candara" w:hAnsi="Candara"/>
          <w:sz w:val="22"/>
          <w:szCs w:val="22"/>
          <w:lang w:eastAsia="en-US"/>
        </w:rPr>
        <w:t>oztopoak</w:t>
      </w:r>
      <w:proofErr w:type="spellEnd"/>
      <w:r>
        <w:rPr>
          <w:rFonts w:ascii="Candara" w:hAnsi="Candara"/>
          <w:sz w:val="22"/>
          <w:szCs w:val="22"/>
          <w:lang w:eastAsia="en-US"/>
        </w:rPr>
        <w:t xml:space="preserve"> </w:t>
      </w:r>
      <w:proofErr w:type="spellStart"/>
      <w:r>
        <w:rPr>
          <w:rFonts w:ascii="Candara" w:hAnsi="Candara"/>
          <w:sz w:val="22"/>
          <w:szCs w:val="22"/>
          <w:lang w:eastAsia="en-US"/>
        </w:rPr>
        <w:t>kendu</w:t>
      </w:r>
      <w:proofErr w:type="spellEnd"/>
      <w:r>
        <w:rPr>
          <w:rFonts w:ascii="Candara" w:hAnsi="Candara"/>
          <w:sz w:val="22"/>
          <w:szCs w:val="22"/>
          <w:lang w:eastAsia="en-US"/>
        </w:rPr>
        <w:t xml:space="preserve"> eta berdintasuna </w:t>
      </w:r>
      <w:proofErr w:type="spellStart"/>
      <w:r>
        <w:rPr>
          <w:rFonts w:ascii="Candara" w:hAnsi="Candara"/>
          <w:sz w:val="22"/>
          <w:szCs w:val="22"/>
          <w:lang w:eastAsia="en-US"/>
        </w:rPr>
        <w:t>politika</w:t>
      </w:r>
      <w:proofErr w:type="spellEnd"/>
      <w:r>
        <w:rPr>
          <w:rFonts w:ascii="Candara" w:hAnsi="Candara"/>
          <w:sz w:val="22"/>
          <w:szCs w:val="22"/>
          <w:lang w:eastAsia="en-US"/>
        </w:rPr>
        <w:t xml:space="preserve"> eta </w:t>
      </w:r>
      <w:proofErr w:type="spellStart"/>
      <w:r>
        <w:rPr>
          <w:rFonts w:ascii="Candara" w:hAnsi="Candara"/>
          <w:sz w:val="22"/>
          <w:szCs w:val="22"/>
          <w:lang w:eastAsia="en-US"/>
        </w:rPr>
        <w:t>ekintza</w:t>
      </w:r>
      <w:proofErr w:type="spellEnd"/>
      <w:r>
        <w:rPr>
          <w:rFonts w:ascii="Candara" w:hAnsi="Candara"/>
          <w:sz w:val="22"/>
          <w:szCs w:val="22"/>
          <w:lang w:eastAsia="en-US"/>
        </w:rPr>
        <w:t xml:space="preserve"> </w:t>
      </w:r>
      <w:proofErr w:type="spellStart"/>
      <w:r>
        <w:rPr>
          <w:rFonts w:ascii="Candara" w:hAnsi="Candara"/>
          <w:sz w:val="22"/>
          <w:szCs w:val="22"/>
          <w:lang w:eastAsia="en-US"/>
        </w:rPr>
        <w:t>guztietan</w:t>
      </w:r>
      <w:proofErr w:type="spellEnd"/>
      <w:r>
        <w:rPr>
          <w:rFonts w:ascii="Candara" w:hAnsi="Candara"/>
          <w:sz w:val="22"/>
          <w:szCs w:val="22"/>
          <w:lang w:eastAsia="en-US"/>
        </w:rPr>
        <w:t xml:space="preserve"> </w:t>
      </w:r>
      <w:proofErr w:type="spellStart"/>
      <w:r>
        <w:rPr>
          <w:rFonts w:ascii="Candara" w:hAnsi="Candara"/>
          <w:sz w:val="22"/>
          <w:szCs w:val="22"/>
          <w:lang w:eastAsia="en-US"/>
        </w:rPr>
        <w:t>bultzatu</w:t>
      </w:r>
      <w:proofErr w:type="spellEnd"/>
      <w:r>
        <w:rPr>
          <w:rFonts w:ascii="Candara" w:hAnsi="Candara"/>
          <w:sz w:val="22"/>
          <w:szCs w:val="22"/>
          <w:lang w:eastAsia="en-US"/>
        </w:rPr>
        <w:t xml:space="preserve"> </w:t>
      </w:r>
      <w:proofErr w:type="spellStart"/>
      <w:r>
        <w:rPr>
          <w:rFonts w:ascii="Candara" w:hAnsi="Candara"/>
          <w:sz w:val="22"/>
          <w:szCs w:val="22"/>
          <w:lang w:eastAsia="en-US"/>
        </w:rPr>
        <w:t>beharra</w:t>
      </w:r>
      <w:proofErr w:type="spellEnd"/>
      <w:r>
        <w:rPr>
          <w:rFonts w:ascii="Candara" w:hAnsi="Candara"/>
          <w:sz w:val="22"/>
          <w:szCs w:val="22"/>
          <w:lang w:eastAsia="en-US"/>
        </w:rPr>
        <w:t xml:space="preserve"> </w:t>
      </w:r>
      <w:proofErr w:type="spellStart"/>
      <w:r w:rsidR="00B77B54">
        <w:rPr>
          <w:rFonts w:ascii="Candara" w:hAnsi="Candara"/>
          <w:sz w:val="22"/>
          <w:szCs w:val="22"/>
          <w:lang w:eastAsia="en-US"/>
        </w:rPr>
        <w:t>ezartzen</w:t>
      </w:r>
      <w:proofErr w:type="spellEnd"/>
      <w:r w:rsidR="00B77B54">
        <w:rPr>
          <w:rFonts w:ascii="Candara" w:hAnsi="Candara"/>
          <w:sz w:val="22"/>
          <w:szCs w:val="22"/>
          <w:lang w:eastAsia="en-US"/>
        </w:rPr>
        <w:t xml:space="preserve"> dieten </w:t>
      </w:r>
      <w:proofErr w:type="spellStart"/>
      <w:r w:rsidR="00B77B54">
        <w:rPr>
          <w:rFonts w:ascii="Candara" w:hAnsi="Candara"/>
          <w:sz w:val="22"/>
          <w:szCs w:val="22"/>
          <w:lang w:eastAsia="en-US"/>
        </w:rPr>
        <w:t>Estatutuko</w:t>
      </w:r>
      <w:proofErr w:type="spellEnd"/>
      <w:r w:rsidR="00B77B54">
        <w:rPr>
          <w:rFonts w:ascii="Candara" w:hAnsi="Candara"/>
          <w:sz w:val="22"/>
          <w:szCs w:val="22"/>
          <w:lang w:eastAsia="en-US"/>
        </w:rPr>
        <w:t xml:space="preserve"> (9.2 </w:t>
      </w:r>
      <w:proofErr w:type="spellStart"/>
      <w:r w:rsidR="00B77B54">
        <w:rPr>
          <w:rFonts w:ascii="Candara" w:hAnsi="Candara"/>
          <w:sz w:val="22"/>
          <w:szCs w:val="22"/>
          <w:lang w:eastAsia="en-US"/>
        </w:rPr>
        <w:t>atala</w:t>
      </w:r>
      <w:proofErr w:type="spellEnd"/>
      <w:r w:rsidR="008360A6">
        <w:rPr>
          <w:rFonts w:ascii="Candara" w:hAnsi="Candara"/>
          <w:sz w:val="22"/>
          <w:szCs w:val="22"/>
          <w:lang w:eastAsia="en-US"/>
        </w:rPr>
        <w:t xml:space="preserve">) </w:t>
      </w:r>
      <w:r w:rsidR="00B77B54">
        <w:rPr>
          <w:rFonts w:ascii="Candara" w:hAnsi="Candara"/>
          <w:sz w:val="22"/>
          <w:szCs w:val="22"/>
          <w:lang w:eastAsia="en-US"/>
        </w:rPr>
        <w:t xml:space="preserve">eta </w:t>
      </w:r>
      <w:proofErr w:type="spellStart"/>
      <w:r w:rsidR="00B77B54">
        <w:rPr>
          <w:rFonts w:ascii="Candara" w:hAnsi="Candara"/>
          <w:sz w:val="22"/>
          <w:szCs w:val="22"/>
          <w:lang w:eastAsia="en-US"/>
        </w:rPr>
        <w:t>Europar</w:t>
      </w:r>
      <w:proofErr w:type="spellEnd"/>
      <w:r w:rsidR="00B77B54">
        <w:rPr>
          <w:rFonts w:ascii="Candara" w:hAnsi="Candara"/>
          <w:sz w:val="22"/>
          <w:szCs w:val="22"/>
          <w:lang w:eastAsia="en-US"/>
        </w:rPr>
        <w:t xml:space="preserve"> </w:t>
      </w:r>
      <w:proofErr w:type="spellStart"/>
      <w:r w:rsidR="00B77B54">
        <w:rPr>
          <w:rFonts w:ascii="Candara" w:hAnsi="Candara"/>
          <w:sz w:val="22"/>
          <w:szCs w:val="22"/>
          <w:lang w:eastAsia="en-US"/>
        </w:rPr>
        <w:t>Batasuneko</w:t>
      </w:r>
      <w:proofErr w:type="spellEnd"/>
      <w:r w:rsidR="00B77B54">
        <w:rPr>
          <w:rFonts w:ascii="Candara" w:hAnsi="Candara"/>
          <w:sz w:val="22"/>
          <w:szCs w:val="22"/>
          <w:lang w:eastAsia="en-US"/>
        </w:rPr>
        <w:t xml:space="preserve"> </w:t>
      </w:r>
      <w:proofErr w:type="spellStart"/>
      <w:r w:rsidR="00B77B54">
        <w:rPr>
          <w:rFonts w:ascii="Candara" w:hAnsi="Candara"/>
          <w:sz w:val="22"/>
          <w:szCs w:val="22"/>
          <w:lang w:eastAsia="en-US"/>
        </w:rPr>
        <w:t>arauak</w:t>
      </w:r>
      <w:proofErr w:type="spellEnd"/>
      <w:r w:rsidR="00B77B54">
        <w:rPr>
          <w:rFonts w:ascii="Candara" w:hAnsi="Candara"/>
          <w:sz w:val="22"/>
          <w:szCs w:val="22"/>
          <w:lang w:eastAsia="en-US"/>
        </w:rPr>
        <w:t xml:space="preserve"> (</w:t>
      </w:r>
      <w:proofErr w:type="spellStart"/>
      <w:r w:rsidR="00B77B54">
        <w:rPr>
          <w:rFonts w:ascii="Candara" w:hAnsi="Candara"/>
          <w:sz w:val="22"/>
          <w:szCs w:val="22"/>
          <w:lang w:eastAsia="en-US"/>
        </w:rPr>
        <w:t>Europar</w:t>
      </w:r>
      <w:proofErr w:type="spellEnd"/>
      <w:r w:rsidR="00B77B54">
        <w:rPr>
          <w:rFonts w:ascii="Candara" w:hAnsi="Candara"/>
          <w:sz w:val="22"/>
          <w:szCs w:val="22"/>
          <w:lang w:eastAsia="en-US"/>
        </w:rPr>
        <w:t xml:space="preserve"> </w:t>
      </w:r>
      <w:proofErr w:type="spellStart"/>
      <w:r w:rsidR="00B77B54">
        <w:rPr>
          <w:rFonts w:ascii="Candara" w:hAnsi="Candara"/>
          <w:sz w:val="22"/>
          <w:szCs w:val="22"/>
          <w:lang w:eastAsia="en-US"/>
        </w:rPr>
        <w:t>Batasuneko</w:t>
      </w:r>
      <w:proofErr w:type="spellEnd"/>
      <w:r w:rsidR="00B77B54">
        <w:rPr>
          <w:rFonts w:ascii="Candara" w:hAnsi="Candara"/>
          <w:sz w:val="22"/>
          <w:szCs w:val="22"/>
          <w:lang w:eastAsia="en-US"/>
        </w:rPr>
        <w:t xml:space="preserve"> </w:t>
      </w:r>
      <w:proofErr w:type="spellStart"/>
      <w:r w:rsidR="00B77B54">
        <w:rPr>
          <w:rFonts w:ascii="Candara" w:hAnsi="Candara"/>
          <w:sz w:val="22"/>
          <w:szCs w:val="22"/>
          <w:lang w:eastAsia="en-US"/>
        </w:rPr>
        <w:t>Tratatuko</w:t>
      </w:r>
      <w:proofErr w:type="spellEnd"/>
      <w:r w:rsidR="00B77B54">
        <w:rPr>
          <w:rFonts w:ascii="Candara" w:hAnsi="Candara"/>
          <w:sz w:val="22"/>
          <w:szCs w:val="22"/>
          <w:lang w:eastAsia="en-US"/>
        </w:rPr>
        <w:t xml:space="preserve"> </w:t>
      </w:r>
      <w:r w:rsidR="008360A6">
        <w:rPr>
          <w:rFonts w:ascii="Candara" w:hAnsi="Candara"/>
          <w:sz w:val="22"/>
          <w:szCs w:val="22"/>
          <w:lang w:eastAsia="en-US"/>
        </w:rPr>
        <w:t xml:space="preserve">3.02 </w:t>
      </w:r>
      <w:proofErr w:type="spellStart"/>
      <w:r w:rsidR="00B77B54">
        <w:rPr>
          <w:rFonts w:ascii="Candara" w:hAnsi="Candara"/>
          <w:sz w:val="22"/>
          <w:szCs w:val="22"/>
          <w:lang w:eastAsia="en-US"/>
        </w:rPr>
        <w:t>atala</w:t>
      </w:r>
      <w:proofErr w:type="spellEnd"/>
      <w:r w:rsidR="008360A6">
        <w:rPr>
          <w:rFonts w:ascii="Candara" w:hAnsi="Candara"/>
          <w:sz w:val="22"/>
          <w:szCs w:val="22"/>
          <w:lang w:eastAsia="en-US"/>
        </w:rPr>
        <w:t>)</w:t>
      </w:r>
      <w:r w:rsidR="00B77B54">
        <w:rPr>
          <w:rFonts w:ascii="Candara" w:hAnsi="Candara"/>
          <w:sz w:val="22"/>
          <w:szCs w:val="22"/>
          <w:lang w:eastAsia="en-US"/>
        </w:rPr>
        <w:t xml:space="preserve">. </w:t>
      </w:r>
    </w:p>
    <w:p w:rsidR="00FD7257" w:rsidRDefault="00B77B54">
      <w:pPr>
        <w:shd w:val="clear" w:color="auto" w:fill="FFFFFF"/>
        <w:spacing w:line="360" w:lineRule="auto"/>
        <w:jc w:val="both"/>
        <w:rPr>
          <w:rFonts w:ascii="Candara" w:hAnsi="Candara"/>
          <w:sz w:val="22"/>
          <w:szCs w:val="22"/>
          <w:lang w:eastAsia="en-US"/>
        </w:rPr>
      </w:pPr>
      <w:proofErr w:type="spellStart"/>
      <w:r w:rsidRPr="00B77B54">
        <w:rPr>
          <w:rFonts w:ascii="Candara" w:hAnsi="Candara"/>
          <w:sz w:val="22"/>
          <w:szCs w:val="22"/>
          <w:lang w:eastAsia="en-US"/>
        </w:rPr>
        <w:t>EAEko</w:t>
      </w:r>
      <w:proofErr w:type="spellEnd"/>
      <w:r w:rsidRPr="00B77B54">
        <w:rPr>
          <w:rFonts w:ascii="Candara" w:hAnsi="Candara"/>
          <w:sz w:val="22"/>
          <w:szCs w:val="22"/>
          <w:lang w:eastAsia="en-US"/>
        </w:rPr>
        <w:t xml:space="preserve"> </w:t>
      </w:r>
      <w:proofErr w:type="spellStart"/>
      <w:r w:rsidRPr="00B77B54">
        <w:rPr>
          <w:rFonts w:ascii="Candara" w:hAnsi="Candara"/>
          <w:sz w:val="22"/>
          <w:szCs w:val="22"/>
          <w:lang w:eastAsia="en-US"/>
        </w:rPr>
        <w:t>Emakumeen</w:t>
      </w:r>
      <w:proofErr w:type="spellEnd"/>
      <w:r w:rsidRPr="00B77B54">
        <w:rPr>
          <w:rFonts w:ascii="Candara" w:hAnsi="Candara"/>
          <w:sz w:val="22"/>
          <w:szCs w:val="22"/>
          <w:lang w:eastAsia="en-US"/>
        </w:rPr>
        <w:t xml:space="preserve"> eta </w:t>
      </w:r>
      <w:proofErr w:type="spellStart"/>
      <w:r w:rsidRPr="00B77B54">
        <w:rPr>
          <w:rFonts w:ascii="Candara" w:hAnsi="Candara"/>
          <w:sz w:val="22"/>
          <w:szCs w:val="22"/>
          <w:lang w:eastAsia="en-US"/>
        </w:rPr>
        <w:t>Gizonen</w:t>
      </w:r>
      <w:proofErr w:type="spellEnd"/>
      <w:r w:rsidRPr="00B77B54">
        <w:rPr>
          <w:rFonts w:ascii="Candara" w:hAnsi="Candara"/>
          <w:sz w:val="22"/>
          <w:szCs w:val="22"/>
          <w:lang w:eastAsia="en-US"/>
        </w:rPr>
        <w:t xml:space="preserve"> </w:t>
      </w:r>
      <w:proofErr w:type="spellStart"/>
      <w:r w:rsidRPr="00B77B54">
        <w:rPr>
          <w:rFonts w:ascii="Candara" w:hAnsi="Candara"/>
          <w:sz w:val="22"/>
          <w:szCs w:val="22"/>
          <w:lang w:eastAsia="en-US"/>
        </w:rPr>
        <w:t>Berdintasunera</w:t>
      </w:r>
      <w:r>
        <w:rPr>
          <w:rFonts w:ascii="Candara" w:hAnsi="Candara"/>
          <w:sz w:val="22"/>
          <w:szCs w:val="22"/>
          <w:lang w:eastAsia="en-US"/>
        </w:rPr>
        <w:t>ko</w:t>
      </w:r>
      <w:proofErr w:type="spellEnd"/>
      <w:r>
        <w:rPr>
          <w:rFonts w:ascii="Candara" w:hAnsi="Candara"/>
          <w:sz w:val="22"/>
          <w:szCs w:val="22"/>
          <w:lang w:eastAsia="en-US"/>
        </w:rPr>
        <w:t xml:space="preserve"> </w:t>
      </w:r>
      <w:proofErr w:type="spellStart"/>
      <w:r>
        <w:rPr>
          <w:rFonts w:ascii="Candara" w:hAnsi="Candara"/>
          <w:sz w:val="22"/>
          <w:szCs w:val="22"/>
          <w:lang w:eastAsia="en-US"/>
        </w:rPr>
        <w:t>otsailaren</w:t>
      </w:r>
      <w:proofErr w:type="spellEnd"/>
      <w:r>
        <w:rPr>
          <w:rFonts w:ascii="Candara" w:hAnsi="Candara"/>
          <w:sz w:val="22"/>
          <w:szCs w:val="22"/>
          <w:lang w:eastAsia="en-US"/>
        </w:rPr>
        <w:t xml:space="preserve"> 18ko 4/2005 </w:t>
      </w:r>
      <w:proofErr w:type="spellStart"/>
      <w:r>
        <w:rPr>
          <w:rFonts w:ascii="Candara" w:hAnsi="Candara"/>
          <w:sz w:val="22"/>
          <w:szCs w:val="22"/>
          <w:lang w:eastAsia="en-US"/>
        </w:rPr>
        <w:t>Legeak</w:t>
      </w:r>
      <w:proofErr w:type="spellEnd"/>
      <w:r>
        <w:rPr>
          <w:rFonts w:ascii="Candara" w:hAnsi="Candara"/>
          <w:sz w:val="22"/>
          <w:szCs w:val="22"/>
          <w:lang w:eastAsia="en-US"/>
        </w:rPr>
        <w:t xml:space="preserve"> </w:t>
      </w:r>
      <w:proofErr w:type="spellStart"/>
      <w:r>
        <w:rPr>
          <w:rFonts w:ascii="Candara" w:hAnsi="Candara"/>
          <w:sz w:val="22"/>
          <w:szCs w:val="22"/>
          <w:lang w:eastAsia="en-US"/>
        </w:rPr>
        <w:t>zeregin</w:t>
      </w:r>
      <w:proofErr w:type="spellEnd"/>
      <w:r>
        <w:rPr>
          <w:rFonts w:ascii="Candara" w:hAnsi="Candara"/>
          <w:sz w:val="22"/>
          <w:szCs w:val="22"/>
          <w:lang w:eastAsia="en-US"/>
        </w:rPr>
        <w:t xml:space="preserve"> </w:t>
      </w:r>
      <w:proofErr w:type="spellStart"/>
      <w:r>
        <w:rPr>
          <w:rFonts w:ascii="Candara" w:hAnsi="Candara"/>
          <w:sz w:val="22"/>
          <w:szCs w:val="22"/>
          <w:lang w:eastAsia="en-US"/>
        </w:rPr>
        <w:t>hauek</w:t>
      </w:r>
      <w:proofErr w:type="spellEnd"/>
      <w:r>
        <w:rPr>
          <w:rFonts w:ascii="Candara" w:hAnsi="Candara"/>
          <w:sz w:val="22"/>
          <w:szCs w:val="22"/>
          <w:lang w:eastAsia="en-US"/>
        </w:rPr>
        <w:t xml:space="preserve"> </w:t>
      </w:r>
      <w:proofErr w:type="spellStart"/>
      <w:r>
        <w:rPr>
          <w:rFonts w:ascii="Candara" w:hAnsi="Candara"/>
          <w:sz w:val="22"/>
          <w:szCs w:val="22"/>
          <w:lang w:eastAsia="en-US"/>
        </w:rPr>
        <w:t>agintzen</w:t>
      </w:r>
      <w:proofErr w:type="spellEnd"/>
      <w:r>
        <w:rPr>
          <w:rFonts w:ascii="Candara" w:hAnsi="Candara"/>
          <w:sz w:val="22"/>
          <w:szCs w:val="22"/>
          <w:lang w:eastAsia="en-US"/>
        </w:rPr>
        <w:t xml:space="preserve"> </w:t>
      </w:r>
      <w:proofErr w:type="spellStart"/>
      <w:r>
        <w:rPr>
          <w:rFonts w:ascii="Candara" w:hAnsi="Candara"/>
          <w:sz w:val="22"/>
          <w:szCs w:val="22"/>
          <w:lang w:eastAsia="en-US"/>
        </w:rPr>
        <w:t>dizkio</w:t>
      </w:r>
      <w:proofErr w:type="spellEnd"/>
      <w:r>
        <w:rPr>
          <w:rFonts w:ascii="Candara" w:hAnsi="Candara"/>
          <w:sz w:val="22"/>
          <w:szCs w:val="22"/>
          <w:lang w:eastAsia="en-US"/>
        </w:rPr>
        <w:t xml:space="preserve"> Toki </w:t>
      </w:r>
      <w:proofErr w:type="spellStart"/>
      <w:r w:rsidR="008360A6">
        <w:rPr>
          <w:rFonts w:ascii="Candara" w:hAnsi="Candara"/>
          <w:sz w:val="22"/>
          <w:szCs w:val="22"/>
          <w:lang w:eastAsia="en-US"/>
        </w:rPr>
        <w:t>Administra</w:t>
      </w:r>
      <w:r>
        <w:rPr>
          <w:rFonts w:ascii="Candara" w:hAnsi="Candara"/>
          <w:sz w:val="22"/>
          <w:szCs w:val="22"/>
          <w:lang w:eastAsia="en-US"/>
        </w:rPr>
        <w:t>zioari</w:t>
      </w:r>
      <w:proofErr w:type="spellEnd"/>
      <w:r w:rsidR="008360A6">
        <w:rPr>
          <w:rFonts w:ascii="Candara" w:hAnsi="Candara"/>
          <w:sz w:val="22"/>
          <w:szCs w:val="22"/>
          <w:lang w:eastAsia="en-US"/>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t>Azpiegiturak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programak</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prozedurak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egokitu</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sortzea</w:t>
      </w:r>
      <w:proofErr w:type="spellEnd"/>
      <w:r w:rsidRPr="00BB757A">
        <w:rPr>
          <w:rFonts w:ascii="Candara" w:eastAsia="Calibri" w:hAnsi="Candara"/>
          <w:sz w:val="22"/>
          <w:szCs w:val="22"/>
        </w:rPr>
        <w:t xml:space="preserve">, genero-ikuspegia </w:t>
      </w:r>
      <w:proofErr w:type="spellStart"/>
      <w:r w:rsidRPr="00BB757A">
        <w:rPr>
          <w:rFonts w:ascii="Candara" w:eastAsia="Calibri" w:hAnsi="Candara"/>
          <w:sz w:val="22"/>
          <w:szCs w:val="22"/>
        </w:rPr>
        <w:t>beren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administrazioan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integratze</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aldera</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lang w:val="en-US"/>
        </w:rPr>
      </w:pPr>
      <w:r w:rsidRPr="00BB757A">
        <w:rPr>
          <w:rFonts w:ascii="Candara" w:eastAsia="Calibri" w:hAnsi="Candara"/>
          <w:sz w:val="22"/>
          <w:szCs w:val="22"/>
          <w:lang w:val="en-US"/>
        </w:rPr>
        <w:t>Toki-</w:t>
      </w:r>
      <w:proofErr w:type="spellStart"/>
      <w:r w:rsidRPr="00BB757A">
        <w:rPr>
          <w:rFonts w:ascii="Candara" w:eastAsia="Calibri" w:hAnsi="Candara"/>
          <w:sz w:val="22"/>
          <w:szCs w:val="22"/>
          <w:lang w:val="en-US"/>
        </w:rPr>
        <w:t>eremuan</w:t>
      </w:r>
      <w:proofErr w:type="spellEnd"/>
      <w:r w:rsidRPr="00BB757A">
        <w:rPr>
          <w:rFonts w:ascii="Candara" w:eastAsia="Calibri" w:hAnsi="Candara"/>
          <w:sz w:val="22"/>
          <w:szCs w:val="22"/>
          <w:lang w:val="en-US"/>
        </w:rPr>
        <w:t xml:space="preserve"> </w:t>
      </w:r>
      <w:proofErr w:type="spellStart"/>
      <w:r w:rsidRPr="00BB757A">
        <w:rPr>
          <w:rFonts w:ascii="Candara" w:eastAsia="Calibri" w:hAnsi="Candara"/>
          <w:sz w:val="22"/>
          <w:szCs w:val="22"/>
          <w:lang w:val="en-US"/>
        </w:rPr>
        <w:t>ekintza</w:t>
      </w:r>
      <w:proofErr w:type="spellEnd"/>
      <w:r w:rsidRPr="00BB757A">
        <w:rPr>
          <w:rFonts w:ascii="Candara" w:eastAsia="Calibri" w:hAnsi="Candara"/>
          <w:sz w:val="22"/>
          <w:szCs w:val="22"/>
          <w:lang w:val="en-US"/>
        </w:rPr>
        <w:t xml:space="preserve"> </w:t>
      </w:r>
      <w:proofErr w:type="spellStart"/>
      <w:r w:rsidRPr="00BB757A">
        <w:rPr>
          <w:rFonts w:ascii="Candara" w:eastAsia="Calibri" w:hAnsi="Candara"/>
          <w:sz w:val="22"/>
          <w:szCs w:val="22"/>
          <w:lang w:val="en-US"/>
        </w:rPr>
        <w:t>positiboko</w:t>
      </w:r>
      <w:proofErr w:type="spellEnd"/>
      <w:r w:rsidRPr="00BB757A">
        <w:rPr>
          <w:rFonts w:ascii="Candara" w:eastAsia="Calibri" w:hAnsi="Candara"/>
          <w:sz w:val="22"/>
          <w:szCs w:val="22"/>
          <w:lang w:val="en-US"/>
        </w:rPr>
        <w:t xml:space="preserve"> </w:t>
      </w:r>
      <w:proofErr w:type="spellStart"/>
      <w:r w:rsidRPr="00BB757A">
        <w:rPr>
          <w:rFonts w:ascii="Candara" w:eastAsia="Calibri" w:hAnsi="Candara"/>
          <w:sz w:val="22"/>
          <w:szCs w:val="22"/>
          <w:lang w:val="en-US"/>
        </w:rPr>
        <w:t>neurriak</w:t>
      </w:r>
      <w:proofErr w:type="spellEnd"/>
      <w:r w:rsidRPr="00BB757A">
        <w:rPr>
          <w:rFonts w:ascii="Candara" w:eastAsia="Calibri" w:hAnsi="Candara"/>
          <w:sz w:val="22"/>
          <w:szCs w:val="22"/>
          <w:lang w:val="en-US"/>
        </w:rPr>
        <w:t xml:space="preserve"> </w:t>
      </w:r>
      <w:proofErr w:type="spellStart"/>
      <w:r w:rsidRPr="00BB757A">
        <w:rPr>
          <w:rFonts w:ascii="Candara" w:eastAsia="Calibri" w:hAnsi="Candara"/>
          <w:sz w:val="22"/>
          <w:szCs w:val="22"/>
          <w:lang w:val="en-US"/>
        </w:rPr>
        <w:t>egikaritzea</w:t>
      </w:r>
      <w:proofErr w:type="spellEnd"/>
      <w:r w:rsidRPr="00BB757A">
        <w:rPr>
          <w:rFonts w:ascii="Candara" w:eastAsia="Calibri" w:hAnsi="Candara"/>
          <w:sz w:val="22"/>
          <w:szCs w:val="22"/>
          <w:lang w:val="en-US"/>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Toki-</w:t>
      </w:r>
      <w:proofErr w:type="spellStart"/>
      <w:r w:rsidRPr="00BB757A">
        <w:rPr>
          <w:rFonts w:ascii="Candara" w:eastAsia="Calibri" w:hAnsi="Candara"/>
          <w:sz w:val="22"/>
          <w:szCs w:val="22"/>
        </w:rPr>
        <w:t>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programak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egitea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Jaurlaritzaren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plangintza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orokorraren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esparruaren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barruan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foru-aldundiek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dituzten</w:t>
      </w:r>
      <w:proofErr w:type="spellEnd"/>
      <w:r w:rsidRPr="00BB757A">
        <w:rPr>
          <w:rFonts w:ascii="Candara" w:eastAsia="Calibri" w:hAnsi="Candara"/>
          <w:sz w:val="22"/>
          <w:szCs w:val="22"/>
        </w:rPr>
        <w:t xml:space="preserve"> programen </w:t>
      </w:r>
      <w:proofErr w:type="spellStart"/>
      <w:r w:rsidRPr="00BB757A">
        <w:rPr>
          <w:rFonts w:ascii="Candara" w:eastAsia="Calibri" w:hAnsi="Candara"/>
          <w:sz w:val="22"/>
          <w:szCs w:val="22"/>
        </w:rPr>
        <w:t>esparruaren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barruan</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t>Estatistikak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egokitu</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eguneratzea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horien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bitartez</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toki-erakundeen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eskumenekoak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eremu</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guztietan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emakumeek</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bizi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dituzten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ezberdintasun-egoerak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ezagutu</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ahal</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izateko</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Toki-</w:t>
      </w:r>
      <w:proofErr w:type="spellStart"/>
      <w:r w:rsidRPr="00BB757A">
        <w:rPr>
          <w:rFonts w:ascii="Candara" w:eastAsia="Calibri" w:hAnsi="Candara"/>
          <w:sz w:val="22"/>
          <w:szCs w:val="22"/>
        </w:rPr>
        <w:t>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egoerari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buruzko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azterlanak</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ikerketak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egitea</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Toki-</w:t>
      </w:r>
      <w:proofErr w:type="spellStart"/>
      <w:r w:rsidRPr="00BB757A">
        <w:rPr>
          <w:rFonts w:ascii="Candara" w:eastAsia="Calibri" w:hAnsi="Candara"/>
          <w:sz w:val="22"/>
          <w:szCs w:val="22"/>
        </w:rPr>
        <w:t>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ezberdintasun-egoerari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buruz</w:t>
      </w:r>
      <w:proofErr w:type="spellEnd"/>
      <w:r w:rsidRPr="00BB757A">
        <w:rPr>
          <w:rFonts w:ascii="Candara" w:eastAsia="Calibri" w:hAnsi="Candara"/>
          <w:sz w:val="22"/>
          <w:szCs w:val="22"/>
        </w:rPr>
        <w:t xml:space="preserve"> eta berdintasuna </w:t>
      </w:r>
      <w:proofErr w:type="spellStart"/>
      <w:r w:rsidRPr="00BB757A">
        <w:rPr>
          <w:rFonts w:ascii="Candara" w:eastAsia="Calibri" w:hAnsi="Candara"/>
          <w:sz w:val="22"/>
          <w:szCs w:val="22"/>
        </w:rPr>
        <w:t>sustatzeko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abiarazi</w:t>
      </w:r>
      <w:proofErr w:type="spellEnd"/>
      <w:r w:rsidRPr="00BB757A">
        <w:rPr>
          <w:rFonts w:ascii="Candara" w:eastAsia="Calibri" w:hAnsi="Candara"/>
          <w:sz w:val="22"/>
          <w:szCs w:val="22"/>
        </w:rPr>
        <w:t xml:space="preserve"> behar </w:t>
      </w:r>
      <w:proofErr w:type="spellStart"/>
      <w:r w:rsidRPr="00BB757A">
        <w:rPr>
          <w:rFonts w:ascii="Candara" w:eastAsia="Calibri" w:hAnsi="Candara"/>
          <w:sz w:val="22"/>
          <w:szCs w:val="22"/>
        </w:rPr>
        <w:t>diren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neurriei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buruz</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sentsibilizazio-jarduerak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egitea</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Toki-</w:t>
      </w:r>
      <w:proofErr w:type="spellStart"/>
      <w:r w:rsidRPr="00BB757A">
        <w:rPr>
          <w:rFonts w:ascii="Candara" w:eastAsia="Calibri" w:hAnsi="Candara"/>
          <w:sz w:val="22"/>
          <w:szCs w:val="22"/>
        </w:rPr>
        <w:t>araudia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nolakoa</w:t>
      </w:r>
      <w:proofErr w:type="spellEnd"/>
      <w:r w:rsidRPr="00BB757A">
        <w:rPr>
          <w:rFonts w:ascii="Candara" w:eastAsia="Calibri" w:hAnsi="Candara"/>
          <w:sz w:val="22"/>
          <w:szCs w:val="22"/>
        </w:rPr>
        <w:t xml:space="preserve"> den eta </w:t>
      </w:r>
      <w:proofErr w:type="spellStart"/>
      <w:r w:rsidRPr="00BB757A">
        <w:rPr>
          <w:rFonts w:ascii="Candara" w:eastAsia="Calibri" w:hAnsi="Candara"/>
          <w:sz w:val="22"/>
          <w:szCs w:val="22"/>
        </w:rPr>
        <w:t>nola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aplikatzen</w:t>
      </w:r>
      <w:proofErr w:type="spellEnd"/>
      <w:r w:rsidRPr="00BB757A">
        <w:rPr>
          <w:rFonts w:ascii="Candara" w:eastAsia="Calibri" w:hAnsi="Candara"/>
          <w:sz w:val="22"/>
          <w:szCs w:val="22"/>
        </w:rPr>
        <w:t xml:space="preserve"> den </w:t>
      </w:r>
      <w:proofErr w:type="spellStart"/>
      <w:r w:rsidRPr="00BB757A">
        <w:rPr>
          <w:rFonts w:ascii="Candara" w:eastAsia="Calibri" w:hAnsi="Candara"/>
          <w:sz w:val="22"/>
          <w:szCs w:val="22"/>
        </w:rPr>
        <w:t>begiratzea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gizonen</w:t>
      </w:r>
      <w:proofErr w:type="spellEnd"/>
      <w:r w:rsidRPr="00BB757A">
        <w:rPr>
          <w:rFonts w:ascii="Candara" w:eastAsia="Calibri" w:hAnsi="Candara"/>
          <w:sz w:val="22"/>
          <w:szCs w:val="22"/>
        </w:rPr>
        <w:t xml:space="preserve"> berdintasun-</w:t>
      </w:r>
      <w:proofErr w:type="spellStart"/>
      <w:r w:rsidRPr="00BB757A">
        <w:rPr>
          <w:rFonts w:ascii="Candara" w:eastAsia="Calibri" w:hAnsi="Candara"/>
          <w:sz w:val="22"/>
          <w:szCs w:val="22"/>
        </w:rPr>
        <w:t>printzipioaren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arabera</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t>Herritarrei</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batez</w:t>
      </w:r>
      <w:proofErr w:type="spellEnd"/>
      <w:r w:rsidRPr="00BB757A">
        <w:rPr>
          <w:rFonts w:ascii="Candara" w:eastAsia="Calibri" w:hAnsi="Candara"/>
          <w:sz w:val="22"/>
          <w:szCs w:val="22"/>
        </w:rPr>
        <w:t xml:space="preserve"> ere </w:t>
      </w:r>
      <w:proofErr w:type="spellStart"/>
      <w:r w:rsidRPr="00BB757A">
        <w:rPr>
          <w:rFonts w:ascii="Candara" w:eastAsia="Calibri" w:hAnsi="Candara"/>
          <w:sz w:val="22"/>
          <w:szCs w:val="22"/>
        </w:rPr>
        <w:t>emakumeei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informazioa</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orientabidea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ematea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berdintasunarekin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zerikusia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duten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baliabideei</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programei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buruz</w:t>
      </w:r>
      <w:proofErr w:type="spellEnd"/>
      <w:r w:rsidRPr="00BB757A">
        <w:rPr>
          <w:rFonts w:ascii="Candara" w:eastAsia="Calibri" w:hAnsi="Candara"/>
          <w:sz w:val="22"/>
          <w:szCs w:val="22"/>
        </w:rPr>
        <w:t xml:space="preserve">, bai eta </w:t>
      </w:r>
      <w:proofErr w:type="spellStart"/>
      <w:r w:rsidRPr="00BB757A">
        <w:rPr>
          <w:rFonts w:ascii="Candara" w:eastAsia="Calibri" w:hAnsi="Candara"/>
          <w:sz w:val="22"/>
          <w:szCs w:val="22"/>
        </w:rPr>
        <w:t>bereizkeria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anizkoitza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jasaten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duten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oinarrizko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gizarte-eskubideetarako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sarbidea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bermatzeko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zuzendurik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dauden</w:t>
      </w:r>
      <w:proofErr w:type="spellEnd"/>
      <w:r w:rsidRPr="00BB757A">
        <w:rPr>
          <w:rFonts w:ascii="Candara" w:eastAsia="Calibri" w:hAnsi="Candara"/>
          <w:sz w:val="22"/>
          <w:szCs w:val="22"/>
        </w:rPr>
        <w:t xml:space="preserve"> programa eta </w:t>
      </w:r>
      <w:proofErr w:type="spellStart"/>
      <w:r w:rsidRPr="00BB757A">
        <w:rPr>
          <w:rFonts w:ascii="Candara" w:eastAsia="Calibri" w:hAnsi="Candara"/>
          <w:sz w:val="22"/>
          <w:szCs w:val="22"/>
        </w:rPr>
        <w:t>zerbitzuei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buruz</w:t>
      </w:r>
      <w:proofErr w:type="spellEnd"/>
      <w:r w:rsidRPr="00BB757A">
        <w:rPr>
          <w:rFonts w:ascii="Candara" w:eastAsia="Calibri" w:hAnsi="Candara"/>
          <w:sz w:val="22"/>
          <w:szCs w:val="22"/>
        </w:rPr>
        <w:t xml:space="preserve"> ere.</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t>Bereizkeria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anizkoitza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jasaten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duten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oinarrizko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gizarte-eskubideetarako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sarbidea</w:t>
      </w:r>
      <w:proofErr w:type="spellEnd"/>
      <w:r w:rsidRPr="00BB757A">
        <w:rPr>
          <w:rFonts w:ascii="Candara" w:eastAsia="Calibri" w:hAnsi="Candara"/>
          <w:sz w:val="22"/>
          <w:szCs w:val="22"/>
        </w:rPr>
        <w:t xml:space="preserve"> izan </w:t>
      </w:r>
      <w:proofErr w:type="spellStart"/>
      <w:r w:rsidRPr="00BB757A">
        <w:rPr>
          <w:rFonts w:ascii="Candara" w:eastAsia="Calibri" w:hAnsi="Candara"/>
          <w:sz w:val="22"/>
          <w:szCs w:val="22"/>
        </w:rPr>
        <w:t>dezaten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programak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osatzea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edo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zerbitzuak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ematea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zerbitzuon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izaera</w:t>
      </w:r>
      <w:proofErr w:type="spellEnd"/>
      <w:r w:rsidRPr="00BB757A">
        <w:rPr>
          <w:rFonts w:ascii="Candara" w:eastAsia="Calibri" w:hAnsi="Candara"/>
          <w:sz w:val="22"/>
          <w:szCs w:val="22"/>
        </w:rPr>
        <w:t xml:space="preserve"> </w:t>
      </w:r>
      <w:proofErr w:type="gramStart"/>
      <w:r w:rsidRPr="00BB757A">
        <w:rPr>
          <w:rFonts w:ascii="Candara" w:eastAsia="Calibri" w:hAnsi="Candara"/>
          <w:sz w:val="22"/>
          <w:szCs w:val="22"/>
        </w:rPr>
        <w:t>dela</w:t>
      </w:r>
      <w:proofErr w:type="gramEnd"/>
      <w:r w:rsidRPr="00BB757A">
        <w:rPr>
          <w:rFonts w:ascii="Candara" w:eastAsia="Calibri" w:hAnsi="Candara"/>
          <w:sz w:val="22"/>
          <w:szCs w:val="22"/>
        </w:rPr>
        <w:t xml:space="preserve">-eta </w:t>
      </w:r>
      <w:proofErr w:type="spellStart"/>
      <w:r w:rsidRPr="00BB757A">
        <w:rPr>
          <w:rFonts w:ascii="Candara" w:eastAsia="Calibri" w:hAnsi="Candara"/>
          <w:sz w:val="22"/>
          <w:szCs w:val="22"/>
        </w:rPr>
        <w:t>udal</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mailan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beharrekoak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direnean</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lastRenderedPageBreak/>
        <w:t>Emakumeei</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bizitza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pertsonala</w:t>
      </w:r>
      <w:proofErr w:type="spellEnd"/>
      <w:r w:rsidRPr="00BB757A">
        <w:rPr>
          <w:rFonts w:ascii="Candara" w:eastAsia="Calibri" w:hAnsi="Candara"/>
          <w:sz w:val="22"/>
          <w:szCs w:val="22"/>
        </w:rPr>
        <w:t xml:space="preserve">, familia eta lana </w:t>
      </w:r>
      <w:proofErr w:type="spellStart"/>
      <w:r w:rsidRPr="00BB757A">
        <w:rPr>
          <w:rFonts w:ascii="Candara" w:eastAsia="Calibri" w:hAnsi="Candara"/>
          <w:sz w:val="22"/>
          <w:szCs w:val="22"/>
        </w:rPr>
        <w:t>uztartzea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helburu</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duten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baliabide</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zerbitzu</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soziokomunitarioak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ezartzea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izaera</w:t>
      </w:r>
      <w:proofErr w:type="spellEnd"/>
      <w:r w:rsidRPr="00BB757A">
        <w:rPr>
          <w:rFonts w:ascii="Candara" w:eastAsia="Calibri" w:hAnsi="Candara"/>
          <w:sz w:val="22"/>
          <w:szCs w:val="22"/>
        </w:rPr>
        <w:t xml:space="preserve"> </w:t>
      </w:r>
      <w:proofErr w:type="gramStart"/>
      <w:r w:rsidRPr="00BB757A">
        <w:rPr>
          <w:rFonts w:ascii="Candara" w:eastAsia="Calibri" w:hAnsi="Candara"/>
          <w:sz w:val="22"/>
          <w:szCs w:val="22"/>
        </w:rPr>
        <w:t>dela</w:t>
      </w:r>
      <w:proofErr w:type="gramEnd"/>
      <w:r w:rsidRPr="00BB757A">
        <w:rPr>
          <w:rFonts w:ascii="Candara" w:eastAsia="Calibri" w:hAnsi="Candara"/>
          <w:sz w:val="22"/>
          <w:szCs w:val="22"/>
        </w:rPr>
        <w:t xml:space="preserve">-eta </w:t>
      </w:r>
      <w:proofErr w:type="spellStart"/>
      <w:r w:rsidRPr="00BB757A">
        <w:rPr>
          <w:rFonts w:ascii="Candara" w:eastAsia="Calibri" w:hAnsi="Candara"/>
          <w:sz w:val="22"/>
          <w:szCs w:val="22"/>
        </w:rPr>
        <w:t>udal-mailan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eskaini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beharrekoak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direnean</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 xml:space="preserve">Erakunde </w:t>
      </w:r>
      <w:proofErr w:type="spellStart"/>
      <w:r w:rsidRPr="00BB757A">
        <w:rPr>
          <w:rFonts w:ascii="Candara" w:eastAsia="Calibri" w:hAnsi="Candara"/>
          <w:sz w:val="22"/>
          <w:szCs w:val="22"/>
        </w:rPr>
        <w:t>publiko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zein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pribatuekin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harremanak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finkatzea</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partaidetza</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lankidetzarako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bideak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ezartzea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baldin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erakundeon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xedeek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edo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eginkizunek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toki-eremuan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emakumeen</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gizonen</w:t>
      </w:r>
      <w:proofErr w:type="spellEnd"/>
      <w:r w:rsidRPr="00BB757A">
        <w:rPr>
          <w:rFonts w:ascii="Candara" w:eastAsia="Calibri" w:hAnsi="Candara"/>
          <w:sz w:val="22"/>
          <w:szCs w:val="22"/>
        </w:rPr>
        <w:t xml:space="preserve"> berdintasuna </w:t>
      </w:r>
      <w:proofErr w:type="spellStart"/>
      <w:r w:rsidRPr="00BB757A">
        <w:rPr>
          <w:rFonts w:ascii="Candara" w:eastAsia="Calibri" w:hAnsi="Candara"/>
          <w:sz w:val="22"/>
          <w:szCs w:val="22"/>
        </w:rPr>
        <w:t>erdiesten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laguntzen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badute</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r w:rsidRPr="00BB757A">
        <w:rPr>
          <w:rFonts w:ascii="Candara" w:eastAsia="Calibri" w:hAnsi="Candara"/>
          <w:sz w:val="22"/>
          <w:szCs w:val="22"/>
        </w:rPr>
        <w:t>Toki-</w:t>
      </w:r>
      <w:proofErr w:type="spellStart"/>
      <w:r w:rsidRPr="00BB757A">
        <w:rPr>
          <w:rFonts w:ascii="Candara" w:eastAsia="Calibri" w:hAnsi="Candara"/>
          <w:sz w:val="22"/>
          <w:szCs w:val="22"/>
        </w:rPr>
        <w:t>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sexuaren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zioz</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gertatzen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diren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bereizkeria-egoerak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antzematea</w:t>
      </w:r>
      <w:proofErr w:type="spellEnd"/>
      <w:r w:rsidRPr="00BB757A">
        <w:rPr>
          <w:rFonts w:ascii="Candara" w:eastAsia="Calibri" w:hAnsi="Candara"/>
          <w:sz w:val="22"/>
          <w:szCs w:val="22"/>
        </w:rPr>
        <w:t xml:space="preserve">, eta </w:t>
      </w:r>
      <w:proofErr w:type="spellStart"/>
      <w:r w:rsidRPr="00BB757A">
        <w:rPr>
          <w:rFonts w:ascii="Candara" w:eastAsia="Calibri" w:hAnsi="Candara"/>
          <w:sz w:val="22"/>
          <w:szCs w:val="22"/>
        </w:rPr>
        <w:t>egoera</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horiek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errotik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kentzeko</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neurriak</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hartzea</w:t>
      </w:r>
      <w:proofErr w:type="spellEnd"/>
      <w:r w:rsidRPr="00BB757A">
        <w:rPr>
          <w:rFonts w:ascii="Candara" w:eastAsia="Calibri" w:hAnsi="Candara"/>
          <w:sz w:val="22"/>
          <w:szCs w:val="22"/>
        </w:rPr>
        <w:t>.</w:t>
      </w:r>
    </w:p>
    <w:p w:rsidR="00BB757A" w:rsidRPr="00BB757A" w:rsidRDefault="00BB757A" w:rsidP="00BB757A">
      <w:pPr>
        <w:pStyle w:val="Prrafodelista"/>
        <w:numPr>
          <w:ilvl w:val="0"/>
          <w:numId w:val="2"/>
        </w:numPr>
        <w:spacing w:line="360" w:lineRule="auto"/>
        <w:jc w:val="both"/>
        <w:rPr>
          <w:rFonts w:ascii="Candara" w:eastAsia="Calibri" w:hAnsi="Candara"/>
          <w:sz w:val="22"/>
          <w:szCs w:val="22"/>
        </w:rPr>
      </w:pPr>
      <w:proofErr w:type="spellStart"/>
      <w:r w:rsidRPr="00BB757A">
        <w:rPr>
          <w:rFonts w:ascii="Candara" w:eastAsia="Calibri" w:hAnsi="Candara"/>
          <w:sz w:val="22"/>
          <w:szCs w:val="22"/>
        </w:rPr>
        <w:t>Bakoitzari</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bere</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eskumenen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eremuan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agindu</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dakiokeen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beste</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edozein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eginkizun</w:t>
      </w:r>
      <w:proofErr w:type="spellEnd"/>
      <w:r w:rsidRPr="00BB757A">
        <w:rPr>
          <w:rFonts w:ascii="Candara" w:eastAsia="Calibri" w:hAnsi="Candara"/>
          <w:sz w:val="22"/>
          <w:szCs w:val="22"/>
        </w:rPr>
        <w:t xml:space="preserve"> </w:t>
      </w:r>
      <w:proofErr w:type="spellStart"/>
      <w:r w:rsidRPr="00BB757A">
        <w:rPr>
          <w:rFonts w:ascii="Candara" w:eastAsia="Calibri" w:hAnsi="Candara"/>
          <w:sz w:val="22"/>
          <w:szCs w:val="22"/>
        </w:rPr>
        <w:t>betetzea</w:t>
      </w:r>
      <w:proofErr w:type="spellEnd"/>
      <w:r w:rsidRPr="00BB757A">
        <w:rPr>
          <w:rFonts w:ascii="Candara" w:eastAsia="Calibri" w:hAnsi="Candara"/>
          <w:sz w:val="22"/>
          <w:szCs w:val="22"/>
        </w:rPr>
        <w:t>.</w:t>
      </w:r>
    </w:p>
    <w:p w:rsidR="00FD7257" w:rsidRDefault="00FD7257">
      <w:pPr>
        <w:spacing w:line="360" w:lineRule="auto"/>
        <w:jc w:val="both"/>
        <w:rPr>
          <w:rFonts w:ascii="Candara" w:eastAsia="Calibri" w:hAnsi="Candara"/>
          <w:sz w:val="22"/>
          <w:szCs w:val="22"/>
        </w:rPr>
      </w:pPr>
    </w:p>
    <w:p w:rsidR="00FD7257" w:rsidRDefault="008360A6">
      <w:pPr>
        <w:spacing w:line="360" w:lineRule="auto"/>
        <w:jc w:val="both"/>
        <w:rPr>
          <w:rFonts w:ascii="Candara" w:eastAsia="Calibri" w:hAnsi="Candara"/>
          <w:sz w:val="22"/>
          <w:szCs w:val="22"/>
        </w:rPr>
      </w:pPr>
      <w:proofErr w:type="spellStart"/>
      <w:r>
        <w:rPr>
          <w:rFonts w:ascii="Candara" w:eastAsia="Calibri" w:hAnsi="Candara"/>
          <w:sz w:val="22"/>
          <w:szCs w:val="22"/>
        </w:rPr>
        <w:t>Le</w:t>
      </w:r>
      <w:r w:rsidR="0031518C">
        <w:rPr>
          <w:rFonts w:ascii="Candara" w:eastAsia="Calibri" w:hAnsi="Candara"/>
          <w:sz w:val="22"/>
          <w:szCs w:val="22"/>
        </w:rPr>
        <w:t>geak</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lau</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funtzio</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oinarrizko</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ezartzen</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ditu</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Emakumeen</w:t>
      </w:r>
      <w:proofErr w:type="spellEnd"/>
      <w:r w:rsidR="0031518C">
        <w:rPr>
          <w:rFonts w:ascii="Candara" w:eastAsia="Calibri" w:hAnsi="Candara"/>
          <w:sz w:val="22"/>
          <w:szCs w:val="22"/>
        </w:rPr>
        <w:t xml:space="preserve"> eta </w:t>
      </w:r>
      <w:proofErr w:type="spellStart"/>
      <w:r w:rsidR="0031518C">
        <w:rPr>
          <w:rFonts w:ascii="Candara" w:eastAsia="Calibri" w:hAnsi="Candara"/>
          <w:sz w:val="22"/>
          <w:szCs w:val="22"/>
        </w:rPr>
        <w:t>Gizonen</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Berdintasunerako</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EAEko</w:t>
      </w:r>
      <w:proofErr w:type="spellEnd"/>
      <w:r w:rsidR="0031518C">
        <w:rPr>
          <w:rFonts w:ascii="Candara" w:eastAsia="Calibri" w:hAnsi="Candara"/>
          <w:sz w:val="22"/>
          <w:szCs w:val="22"/>
        </w:rPr>
        <w:t xml:space="preserve"> </w:t>
      </w:r>
      <w:r>
        <w:rPr>
          <w:rFonts w:ascii="Candara" w:eastAsia="Calibri" w:hAnsi="Candara"/>
          <w:sz w:val="22"/>
          <w:szCs w:val="22"/>
        </w:rPr>
        <w:t>V</w:t>
      </w:r>
      <w:r w:rsidR="0031518C">
        <w:rPr>
          <w:rFonts w:ascii="Candara" w:eastAsia="Calibri" w:hAnsi="Candara"/>
          <w:sz w:val="22"/>
          <w:szCs w:val="22"/>
        </w:rPr>
        <w:t>.</w:t>
      </w:r>
      <w:r>
        <w:rPr>
          <w:rFonts w:ascii="Candara" w:eastAsia="Calibri" w:hAnsi="Candara"/>
          <w:sz w:val="22"/>
          <w:szCs w:val="22"/>
        </w:rPr>
        <w:t xml:space="preserve"> </w:t>
      </w:r>
      <w:proofErr w:type="spellStart"/>
      <w:r>
        <w:rPr>
          <w:rFonts w:ascii="Candara" w:eastAsia="Calibri" w:hAnsi="Candara"/>
          <w:sz w:val="22"/>
          <w:szCs w:val="22"/>
        </w:rPr>
        <w:t>Plan</w:t>
      </w:r>
      <w:r w:rsidR="0031518C">
        <w:rPr>
          <w:rFonts w:ascii="Candara" w:eastAsia="Calibri" w:hAnsi="Candara"/>
          <w:sz w:val="22"/>
          <w:szCs w:val="22"/>
        </w:rPr>
        <w:t>aren</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diseinuaren</w:t>
      </w:r>
      <w:proofErr w:type="spellEnd"/>
      <w:r w:rsidR="0031518C">
        <w:rPr>
          <w:rFonts w:ascii="Candara" w:eastAsia="Calibri" w:hAnsi="Candara"/>
          <w:sz w:val="22"/>
          <w:szCs w:val="22"/>
        </w:rPr>
        <w:t xml:space="preserve"> eta </w:t>
      </w:r>
      <w:proofErr w:type="spellStart"/>
      <w:r w:rsidR="0031518C">
        <w:rPr>
          <w:rFonts w:ascii="Candara" w:eastAsia="Calibri" w:hAnsi="Candara"/>
          <w:sz w:val="22"/>
          <w:szCs w:val="22"/>
        </w:rPr>
        <w:t>egituraren</w:t>
      </w:r>
      <w:proofErr w:type="spellEnd"/>
      <w:r w:rsidR="0031518C">
        <w:rPr>
          <w:rFonts w:ascii="Candara" w:eastAsia="Calibri" w:hAnsi="Candara"/>
          <w:sz w:val="22"/>
          <w:szCs w:val="22"/>
        </w:rPr>
        <w:t xml:space="preserve"> </w:t>
      </w:r>
      <w:proofErr w:type="spellStart"/>
      <w:r w:rsidR="0031518C">
        <w:rPr>
          <w:rFonts w:ascii="Candara" w:eastAsia="Calibri" w:hAnsi="Candara"/>
          <w:sz w:val="22"/>
          <w:szCs w:val="22"/>
        </w:rPr>
        <w:t>gainean</w:t>
      </w:r>
      <w:proofErr w:type="spellEnd"/>
      <w:r w:rsidR="0031518C">
        <w:rPr>
          <w:rFonts w:ascii="Candara" w:eastAsia="Calibri" w:hAnsi="Candara"/>
          <w:sz w:val="22"/>
          <w:szCs w:val="22"/>
        </w:rPr>
        <w:t xml:space="preserve">: </w:t>
      </w:r>
    </w:p>
    <w:p w:rsidR="00FD7257" w:rsidRDefault="0031518C">
      <w:pPr>
        <w:pStyle w:val="Prrafodelista"/>
        <w:numPr>
          <w:ilvl w:val="0"/>
          <w:numId w:val="5"/>
        </w:numPr>
        <w:spacing w:line="360" w:lineRule="auto"/>
        <w:jc w:val="both"/>
        <w:rPr>
          <w:rFonts w:ascii="Candara" w:eastAsia="Calibri" w:hAnsi="Candara"/>
          <w:sz w:val="22"/>
          <w:szCs w:val="22"/>
        </w:rPr>
      </w:pPr>
      <w:proofErr w:type="spellStart"/>
      <w:r>
        <w:rPr>
          <w:rFonts w:ascii="Candara" w:eastAsia="Calibri" w:hAnsi="Candara"/>
          <w:sz w:val="22"/>
          <w:szCs w:val="22"/>
        </w:rPr>
        <w:t>Planaren</w:t>
      </w:r>
      <w:proofErr w:type="spellEnd"/>
      <w:r>
        <w:rPr>
          <w:rFonts w:ascii="Candara" w:eastAsia="Calibri" w:hAnsi="Candara"/>
          <w:sz w:val="22"/>
          <w:szCs w:val="22"/>
        </w:rPr>
        <w:t xml:space="preserve"> </w:t>
      </w:r>
      <w:proofErr w:type="spellStart"/>
      <w:r>
        <w:rPr>
          <w:rFonts w:ascii="Candara" w:eastAsia="Calibri" w:hAnsi="Candara"/>
          <w:sz w:val="22"/>
          <w:szCs w:val="22"/>
        </w:rPr>
        <w:t>betearazterakoan</w:t>
      </w:r>
      <w:proofErr w:type="spellEnd"/>
      <w:r>
        <w:rPr>
          <w:rFonts w:ascii="Candara" w:eastAsia="Calibri" w:hAnsi="Candara"/>
          <w:sz w:val="22"/>
          <w:szCs w:val="22"/>
        </w:rPr>
        <w:t xml:space="preserve"> </w:t>
      </w:r>
      <w:proofErr w:type="spellStart"/>
      <w:r>
        <w:rPr>
          <w:rFonts w:ascii="Candara" w:eastAsia="Calibri" w:hAnsi="Candara"/>
          <w:sz w:val="22"/>
          <w:szCs w:val="22"/>
        </w:rPr>
        <w:t>herri</w:t>
      </w:r>
      <w:proofErr w:type="spellEnd"/>
      <w:r>
        <w:rPr>
          <w:rFonts w:ascii="Candara" w:eastAsia="Calibri" w:hAnsi="Candara"/>
          <w:sz w:val="22"/>
          <w:szCs w:val="22"/>
        </w:rPr>
        <w:t xml:space="preserve"> </w:t>
      </w:r>
      <w:proofErr w:type="spellStart"/>
      <w:r>
        <w:rPr>
          <w:rFonts w:ascii="Candara" w:eastAsia="Calibri" w:hAnsi="Candara"/>
          <w:sz w:val="22"/>
          <w:szCs w:val="22"/>
        </w:rPr>
        <w:t>aginteen</w:t>
      </w:r>
      <w:proofErr w:type="spellEnd"/>
      <w:r>
        <w:rPr>
          <w:rFonts w:ascii="Candara" w:eastAsia="Calibri" w:hAnsi="Candara"/>
          <w:sz w:val="22"/>
          <w:szCs w:val="22"/>
        </w:rPr>
        <w:t xml:space="preserve"> </w:t>
      </w:r>
      <w:proofErr w:type="spellStart"/>
      <w:r>
        <w:rPr>
          <w:rFonts w:ascii="Candara" w:eastAsia="Calibri" w:hAnsi="Candara"/>
          <w:sz w:val="22"/>
          <w:szCs w:val="22"/>
        </w:rPr>
        <w:t>jarduna</w:t>
      </w:r>
      <w:proofErr w:type="spellEnd"/>
      <w:r>
        <w:rPr>
          <w:rFonts w:ascii="Candara" w:eastAsia="Calibri" w:hAnsi="Candara"/>
          <w:sz w:val="22"/>
          <w:szCs w:val="22"/>
        </w:rPr>
        <w:t xml:space="preserve"> </w:t>
      </w:r>
      <w:proofErr w:type="spellStart"/>
      <w:r>
        <w:rPr>
          <w:rFonts w:ascii="Candara" w:eastAsia="Calibri" w:hAnsi="Candara"/>
          <w:sz w:val="22"/>
          <w:szCs w:val="22"/>
        </w:rPr>
        <w:t>arautu</w:t>
      </w:r>
      <w:proofErr w:type="spellEnd"/>
      <w:r>
        <w:rPr>
          <w:rFonts w:ascii="Candara" w:eastAsia="Calibri" w:hAnsi="Candara"/>
          <w:sz w:val="22"/>
          <w:szCs w:val="22"/>
        </w:rPr>
        <w:t xml:space="preserve"> behar </w:t>
      </w:r>
      <w:proofErr w:type="spellStart"/>
      <w:r>
        <w:rPr>
          <w:rFonts w:ascii="Candara" w:eastAsia="Calibri" w:hAnsi="Candara"/>
          <w:sz w:val="22"/>
          <w:szCs w:val="22"/>
        </w:rPr>
        <w:t>duten</w:t>
      </w:r>
      <w:proofErr w:type="spellEnd"/>
      <w:r>
        <w:rPr>
          <w:rFonts w:ascii="Candara" w:eastAsia="Calibri" w:hAnsi="Candara"/>
          <w:sz w:val="22"/>
          <w:szCs w:val="22"/>
        </w:rPr>
        <w:t xml:space="preserve"> </w:t>
      </w:r>
      <w:proofErr w:type="spellStart"/>
      <w:r>
        <w:rPr>
          <w:rFonts w:ascii="Candara" w:eastAsia="Calibri" w:hAnsi="Candara"/>
          <w:sz w:val="22"/>
          <w:szCs w:val="22"/>
        </w:rPr>
        <w:t>printzipio</w:t>
      </w:r>
      <w:proofErr w:type="spellEnd"/>
      <w:r>
        <w:rPr>
          <w:rFonts w:ascii="Candara" w:eastAsia="Calibri" w:hAnsi="Candara"/>
          <w:sz w:val="22"/>
          <w:szCs w:val="22"/>
        </w:rPr>
        <w:t xml:space="preserve"> </w:t>
      </w:r>
      <w:proofErr w:type="spellStart"/>
      <w:r>
        <w:rPr>
          <w:rFonts w:ascii="Candara" w:eastAsia="Calibri" w:hAnsi="Candara"/>
          <w:sz w:val="22"/>
          <w:szCs w:val="22"/>
        </w:rPr>
        <w:t>oinarrizkoak</w:t>
      </w:r>
      <w:proofErr w:type="spellEnd"/>
      <w:r>
        <w:rPr>
          <w:rFonts w:ascii="Candara" w:eastAsia="Calibri" w:hAnsi="Candara"/>
          <w:sz w:val="22"/>
          <w:szCs w:val="22"/>
        </w:rPr>
        <w:t xml:space="preserve"> </w:t>
      </w:r>
      <w:proofErr w:type="spellStart"/>
      <w:r>
        <w:rPr>
          <w:rFonts w:ascii="Candara" w:eastAsia="Calibri" w:hAnsi="Candara"/>
          <w:sz w:val="22"/>
          <w:szCs w:val="22"/>
        </w:rPr>
        <w:t>ezarri</w:t>
      </w:r>
      <w:proofErr w:type="spellEnd"/>
      <w:r>
        <w:rPr>
          <w:rFonts w:ascii="Candara" w:eastAsia="Calibri" w:hAnsi="Candara"/>
          <w:sz w:val="22"/>
          <w:szCs w:val="22"/>
        </w:rPr>
        <w:t xml:space="preserve"> </w:t>
      </w:r>
      <w:r w:rsidR="008360A6">
        <w:rPr>
          <w:rFonts w:ascii="Candara" w:eastAsia="Calibri" w:hAnsi="Candara"/>
          <w:sz w:val="22"/>
          <w:szCs w:val="22"/>
        </w:rPr>
        <w:t>(</w:t>
      </w:r>
      <w:proofErr w:type="spellStart"/>
      <w:r>
        <w:rPr>
          <w:rFonts w:ascii="Candara" w:eastAsia="Calibri" w:hAnsi="Candara"/>
          <w:sz w:val="22"/>
          <w:szCs w:val="22"/>
        </w:rPr>
        <w:t>Legearen</w:t>
      </w:r>
      <w:proofErr w:type="spellEnd"/>
      <w:r>
        <w:rPr>
          <w:rFonts w:ascii="Candara" w:eastAsia="Calibri" w:hAnsi="Candara"/>
          <w:sz w:val="22"/>
          <w:szCs w:val="22"/>
        </w:rPr>
        <w:t xml:space="preserve"> </w:t>
      </w:r>
      <w:proofErr w:type="spellStart"/>
      <w:r>
        <w:rPr>
          <w:rFonts w:ascii="Candara" w:eastAsia="Calibri" w:hAnsi="Candara"/>
          <w:sz w:val="22"/>
          <w:szCs w:val="22"/>
        </w:rPr>
        <w:t>atariko</w:t>
      </w:r>
      <w:proofErr w:type="spellEnd"/>
      <w:r>
        <w:rPr>
          <w:rFonts w:ascii="Candara" w:eastAsia="Calibri" w:hAnsi="Candara"/>
          <w:sz w:val="22"/>
          <w:szCs w:val="22"/>
        </w:rPr>
        <w:t xml:space="preserve"> </w:t>
      </w:r>
      <w:proofErr w:type="spellStart"/>
      <w:r>
        <w:rPr>
          <w:rFonts w:ascii="Candara" w:eastAsia="Calibri" w:hAnsi="Candara"/>
          <w:sz w:val="22"/>
          <w:szCs w:val="22"/>
        </w:rPr>
        <w:t>titulua</w:t>
      </w:r>
      <w:proofErr w:type="spellEnd"/>
      <w:r w:rsidR="008360A6">
        <w:rPr>
          <w:rFonts w:ascii="Candara" w:eastAsia="Calibri" w:hAnsi="Candara"/>
          <w:sz w:val="22"/>
          <w:szCs w:val="22"/>
        </w:rPr>
        <w:t>).</w:t>
      </w:r>
    </w:p>
    <w:p w:rsidR="00FD7257" w:rsidRDefault="0031518C">
      <w:pPr>
        <w:pStyle w:val="Prrafodelista"/>
        <w:numPr>
          <w:ilvl w:val="0"/>
          <w:numId w:val="5"/>
        </w:numPr>
        <w:spacing w:line="360" w:lineRule="auto"/>
        <w:jc w:val="both"/>
        <w:rPr>
          <w:rFonts w:ascii="Candara" w:eastAsia="Calibri" w:hAnsi="Candara"/>
          <w:sz w:val="22"/>
          <w:szCs w:val="22"/>
        </w:rPr>
      </w:pPr>
      <w:r>
        <w:rPr>
          <w:rFonts w:ascii="Candara" w:eastAsia="Calibri" w:hAnsi="Candara"/>
          <w:sz w:val="22"/>
          <w:szCs w:val="22"/>
        </w:rPr>
        <w:t xml:space="preserve">Euskal </w:t>
      </w:r>
      <w:proofErr w:type="spellStart"/>
      <w:r>
        <w:rPr>
          <w:rFonts w:ascii="Candara" w:eastAsia="Calibri" w:hAnsi="Candara"/>
          <w:sz w:val="22"/>
          <w:szCs w:val="22"/>
        </w:rPr>
        <w:t>herri</w:t>
      </w:r>
      <w:proofErr w:type="spellEnd"/>
      <w:r>
        <w:rPr>
          <w:rFonts w:ascii="Candara" w:eastAsia="Calibri" w:hAnsi="Candara"/>
          <w:sz w:val="22"/>
          <w:szCs w:val="22"/>
        </w:rPr>
        <w:t xml:space="preserve"> </w:t>
      </w:r>
      <w:proofErr w:type="spellStart"/>
      <w:r>
        <w:rPr>
          <w:rFonts w:ascii="Candara" w:eastAsia="Calibri" w:hAnsi="Candara"/>
          <w:sz w:val="22"/>
          <w:szCs w:val="22"/>
        </w:rPr>
        <w:t>aginte</w:t>
      </w:r>
      <w:proofErr w:type="spellEnd"/>
      <w:r>
        <w:rPr>
          <w:rFonts w:ascii="Candara" w:eastAsia="Calibri" w:hAnsi="Candara"/>
          <w:sz w:val="22"/>
          <w:szCs w:val="22"/>
        </w:rPr>
        <w:t xml:space="preserve"> eta </w:t>
      </w:r>
      <w:proofErr w:type="spellStart"/>
      <w:r w:rsidR="008360A6">
        <w:rPr>
          <w:rFonts w:ascii="Candara" w:eastAsia="Calibri" w:hAnsi="Candara"/>
          <w:sz w:val="22"/>
          <w:szCs w:val="22"/>
        </w:rPr>
        <w:t>administra</w:t>
      </w:r>
      <w:r>
        <w:rPr>
          <w:rFonts w:ascii="Candara" w:eastAsia="Calibri" w:hAnsi="Candara"/>
          <w:sz w:val="22"/>
          <w:szCs w:val="22"/>
        </w:rPr>
        <w:t>zioek</w:t>
      </w:r>
      <w:proofErr w:type="spellEnd"/>
      <w:r>
        <w:rPr>
          <w:rFonts w:ascii="Candara" w:eastAsia="Calibri" w:hAnsi="Candara"/>
          <w:sz w:val="22"/>
          <w:szCs w:val="22"/>
        </w:rPr>
        <w:t xml:space="preserve"> </w:t>
      </w:r>
      <w:proofErr w:type="spellStart"/>
      <w:r w:rsidR="00875AA0">
        <w:rPr>
          <w:rFonts w:ascii="Candara" w:eastAsia="Calibri" w:hAnsi="Candara"/>
          <w:sz w:val="22"/>
          <w:szCs w:val="22"/>
        </w:rPr>
        <w:t>beren</w:t>
      </w:r>
      <w:proofErr w:type="spellEnd"/>
      <w:r>
        <w:rPr>
          <w:rFonts w:ascii="Candara" w:eastAsia="Calibri" w:hAnsi="Candara"/>
          <w:sz w:val="22"/>
          <w:szCs w:val="22"/>
        </w:rPr>
        <w:t xml:space="preserve"> </w:t>
      </w:r>
      <w:proofErr w:type="spellStart"/>
      <w:r>
        <w:rPr>
          <w:rFonts w:ascii="Candara" w:eastAsia="Calibri" w:hAnsi="Candara"/>
          <w:sz w:val="22"/>
          <w:szCs w:val="22"/>
        </w:rPr>
        <w:t>jardunean</w:t>
      </w:r>
      <w:proofErr w:type="spellEnd"/>
      <w:r>
        <w:rPr>
          <w:rFonts w:ascii="Candara" w:eastAsia="Calibri" w:hAnsi="Candara"/>
          <w:sz w:val="22"/>
          <w:szCs w:val="22"/>
        </w:rPr>
        <w:t xml:space="preserve"> genero-ikuspegia </w:t>
      </w:r>
      <w:proofErr w:type="spellStart"/>
      <w:r>
        <w:rPr>
          <w:rFonts w:ascii="Candara" w:eastAsia="Calibri" w:hAnsi="Candara"/>
          <w:sz w:val="22"/>
          <w:szCs w:val="22"/>
        </w:rPr>
        <w:t>txertatzeko</w:t>
      </w:r>
      <w:proofErr w:type="spellEnd"/>
      <w:r>
        <w:rPr>
          <w:rFonts w:ascii="Candara" w:eastAsia="Calibri" w:hAnsi="Candara"/>
          <w:sz w:val="22"/>
          <w:szCs w:val="22"/>
        </w:rPr>
        <w:t xml:space="preserve"> </w:t>
      </w:r>
      <w:proofErr w:type="spellStart"/>
      <w:r>
        <w:rPr>
          <w:rFonts w:ascii="Candara" w:eastAsia="Calibri" w:hAnsi="Candara"/>
          <w:sz w:val="22"/>
          <w:szCs w:val="22"/>
        </w:rPr>
        <w:t>neurri</w:t>
      </w:r>
      <w:proofErr w:type="spellEnd"/>
      <w:r>
        <w:rPr>
          <w:rFonts w:ascii="Candara" w:eastAsia="Calibri" w:hAnsi="Candara"/>
          <w:sz w:val="22"/>
          <w:szCs w:val="22"/>
        </w:rPr>
        <w:t xml:space="preserve"> </w:t>
      </w:r>
      <w:proofErr w:type="spellStart"/>
      <w:r>
        <w:rPr>
          <w:rFonts w:ascii="Candara" w:eastAsia="Calibri" w:hAnsi="Candara"/>
          <w:sz w:val="22"/>
          <w:szCs w:val="22"/>
        </w:rPr>
        <w:t>multzoa</w:t>
      </w:r>
      <w:proofErr w:type="spellEnd"/>
      <w:r>
        <w:rPr>
          <w:rFonts w:ascii="Candara" w:eastAsia="Calibri" w:hAnsi="Candara"/>
          <w:sz w:val="22"/>
          <w:szCs w:val="22"/>
        </w:rPr>
        <w:t xml:space="preserve"> </w:t>
      </w:r>
      <w:proofErr w:type="spellStart"/>
      <w:r>
        <w:rPr>
          <w:rFonts w:ascii="Candara" w:eastAsia="Calibri" w:hAnsi="Candara"/>
          <w:sz w:val="22"/>
          <w:szCs w:val="22"/>
        </w:rPr>
        <w:t>arautu</w:t>
      </w:r>
      <w:proofErr w:type="spellEnd"/>
      <w:r>
        <w:rPr>
          <w:rFonts w:ascii="Candara" w:eastAsia="Calibri" w:hAnsi="Candara"/>
          <w:sz w:val="22"/>
          <w:szCs w:val="22"/>
        </w:rPr>
        <w:t xml:space="preserve"> </w:t>
      </w:r>
      <w:r w:rsidR="008360A6">
        <w:rPr>
          <w:rFonts w:ascii="Candara" w:eastAsia="Calibri" w:hAnsi="Candara"/>
          <w:sz w:val="22"/>
          <w:szCs w:val="22"/>
        </w:rPr>
        <w:t>(I</w:t>
      </w:r>
      <w:r>
        <w:rPr>
          <w:rFonts w:ascii="Candara" w:eastAsia="Calibri" w:hAnsi="Candara"/>
          <w:sz w:val="22"/>
          <w:szCs w:val="22"/>
        </w:rPr>
        <w:t xml:space="preserve">. eta </w:t>
      </w:r>
      <w:r w:rsidR="008360A6">
        <w:rPr>
          <w:rFonts w:ascii="Candara" w:eastAsia="Calibri" w:hAnsi="Candara"/>
          <w:sz w:val="22"/>
          <w:szCs w:val="22"/>
        </w:rPr>
        <w:t>II</w:t>
      </w:r>
      <w:r>
        <w:rPr>
          <w:rFonts w:ascii="Candara" w:eastAsia="Calibri" w:hAnsi="Candara"/>
          <w:sz w:val="22"/>
          <w:szCs w:val="22"/>
        </w:rPr>
        <w:t xml:space="preserve">. </w:t>
      </w:r>
      <w:proofErr w:type="spellStart"/>
      <w:r>
        <w:rPr>
          <w:rFonts w:ascii="Candara" w:eastAsia="Calibri" w:hAnsi="Candara"/>
          <w:sz w:val="22"/>
          <w:szCs w:val="22"/>
        </w:rPr>
        <w:t>tituluak</w:t>
      </w:r>
      <w:proofErr w:type="spellEnd"/>
      <w:r w:rsidR="008360A6">
        <w:rPr>
          <w:rFonts w:ascii="Candara" w:eastAsia="Calibri" w:hAnsi="Candara"/>
          <w:sz w:val="22"/>
          <w:szCs w:val="22"/>
        </w:rPr>
        <w:t>)</w:t>
      </w:r>
      <w:r>
        <w:rPr>
          <w:rFonts w:ascii="Candara" w:eastAsia="Calibri" w:hAnsi="Candara"/>
          <w:sz w:val="22"/>
          <w:szCs w:val="22"/>
        </w:rPr>
        <w:t>.</w:t>
      </w:r>
      <w:r w:rsidR="008360A6">
        <w:rPr>
          <w:rFonts w:ascii="Candara" w:eastAsia="Calibri" w:hAnsi="Candara"/>
          <w:sz w:val="22"/>
          <w:szCs w:val="22"/>
        </w:rPr>
        <w:t xml:space="preserve"> </w:t>
      </w:r>
    </w:p>
    <w:p w:rsidR="00FD7257" w:rsidRDefault="0031518C">
      <w:pPr>
        <w:pStyle w:val="Prrafodelista"/>
        <w:numPr>
          <w:ilvl w:val="0"/>
          <w:numId w:val="5"/>
        </w:numPr>
        <w:spacing w:line="360" w:lineRule="auto"/>
        <w:jc w:val="both"/>
        <w:rPr>
          <w:rFonts w:ascii="Candara" w:eastAsia="Calibri" w:hAnsi="Candara"/>
          <w:sz w:val="22"/>
          <w:szCs w:val="22"/>
        </w:rPr>
      </w:pPr>
      <w:proofErr w:type="spellStart"/>
      <w:r>
        <w:rPr>
          <w:rFonts w:ascii="Candara" w:eastAsia="Calibri" w:hAnsi="Candara"/>
          <w:sz w:val="22"/>
          <w:szCs w:val="22"/>
        </w:rPr>
        <w:t>Esku</w:t>
      </w:r>
      <w:proofErr w:type="spellEnd"/>
      <w:r>
        <w:rPr>
          <w:rFonts w:ascii="Candara" w:eastAsia="Calibri" w:hAnsi="Candara"/>
          <w:sz w:val="22"/>
          <w:szCs w:val="22"/>
        </w:rPr>
        <w:t xml:space="preserve"> </w:t>
      </w:r>
      <w:proofErr w:type="spellStart"/>
      <w:r>
        <w:rPr>
          <w:rFonts w:ascii="Candara" w:eastAsia="Calibri" w:hAnsi="Candara"/>
          <w:sz w:val="22"/>
          <w:szCs w:val="22"/>
        </w:rPr>
        <w:t>hartu</w:t>
      </w:r>
      <w:proofErr w:type="spellEnd"/>
      <w:r>
        <w:rPr>
          <w:rFonts w:ascii="Candara" w:eastAsia="Calibri" w:hAnsi="Candara"/>
          <w:sz w:val="22"/>
          <w:szCs w:val="22"/>
        </w:rPr>
        <w:t xml:space="preserve"> </w:t>
      </w:r>
      <w:proofErr w:type="spellStart"/>
      <w:r>
        <w:rPr>
          <w:rFonts w:ascii="Candara" w:eastAsia="Calibri" w:hAnsi="Candara"/>
          <w:sz w:val="22"/>
          <w:szCs w:val="22"/>
        </w:rPr>
        <w:t>beharreko</w:t>
      </w:r>
      <w:proofErr w:type="spellEnd"/>
      <w:r>
        <w:rPr>
          <w:rFonts w:ascii="Candara" w:eastAsia="Calibri" w:hAnsi="Candara"/>
          <w:sz w:val="22"/>
          <w:szCs w:val="22"/>
        </w:rPr>
        <w:t xml:space="preserve"> arlo </w:t>
      </w:r>
      <w:proofErr w:type="spellStart"/>
      <w:r>
        <w:rPr>
          <w:rFonts w:ascii="Candara" w:eastAsia="Calibri" w:hAnsi="Candara"/>
          <w:sz w:val="22"/>
          <w:szCs w:val="22"/>
        </w:rPr>
        <w:t>guztietan</w:t>
      </w:r>
      <w:proofErr w:type="spellEnd"/>
      <w:r>
        <w:rPr>
          <w:rFonts w:ascii="Candara" w:eastAsia="Calibri" w:hAnsi="Candara"/>
          <w:sz w:val="22"/>
          <w:szCs w:val="22"/>
        </w:rPr>
        <w:t xml:space="preserve"> berdintasuna </w:t>
      </w:r>
      <w:proofErr w:type="spellStart"/>
      <w:r>
        <w:rPr>
          <w:rFonts w:ascii="Candara" w:eastAsia="Calibri" w:hAnsi="Candara"/>
          <w:sz w:val="22"/>
          <w:szCs w:val="22"/>
        </w:rPr>
        <w:t>sustatzeko</w:t>
      </w:r>
      <w:proofErr w:type="spellEnd"/>
      <w:r>
        <w:rPr>
          <w:rFonts w:ascii="Candara" w:eastAsia="Calibri" w:hAnsi="Candara"/>
          <w:sz w:val="22"/>
          <w:szCs w:val="22"/>
        </w:rPr>
        <w:t xml:space="preserve"> </w:t>
      </w:r>
      <w:proofErr w:type="spellStart"/>
      <w:r>
        <w:rPr>
          <w:rFonts w:ascii="Candara" w:eastAsia="Calibri" w:hAnsi="Candara"/>
          <w:sz w:val="22"/>
          <w:szCs w:val="22"/>
        </w:rPr>
        <w:t>neurriak</w:t>
      </w:r>
      <w:proofErr w:type="spellEnd"/>
      <w:r>
        <w:rPr>
          <w:rFonts w:ascii="Candara" w:eastAsia="Calibri" w:hAnsi="Candara"/>
          <w:sz w:val="22"/>
          <w:szCs w:val="22"/>
        </w:rPr>
        <w:t xml:space="preserve"> </w:t>
      </w:r>
      <w:proofErr w:type="spellStart"/>
      <w:r>
        <w:rPr>
          <w:rFonts w:ascii="Candara" w:eastAsia="Calibri" w:hAnsi="Candara"/>
          <w:sz w:val="22"/>
          <w:szCs w:val="22"/>
        </w:rPr>
        <w:t>egituratu</w:t>
      </w:r>
      <w:proofErr w:type="spellEnd"/>
      <w:r>
        <w:rPr>
          <w:rFonts w:ascii="Candara" w:eastAsia="Calibri" w:hAnsi="Candara"/>
          <w:sz w:val="22"/>
          <w:szCs w:val="22"/>
        </w:rPr>
        <w:t xml:space="preserve"> </w:t>
      </w:r>
      <w:r w:rsidR="008360A6">
        <w:rPr>
          <w:rFonts w:ascii="Candara" w:eastAsia="Calibri" w:hAnsi="Candara"/>
          <w:sz w:val="22"/>
          <w:szCs w:val="22"/>
        </w:rPr>
        <w:t>(III</w:t>
      </w:r>
      <w:r>
        <w:rPr>
          <w:rFonts w:ascii="Candara" w:eastAsia="Calibri" w:hAnsi="Candara"/>
          <w:sz w:val="22"/>
          <w:szCs w:val="22"/>
        </w:rPr>
        <w:t xml:space="preserve">. </w:t>
      </w:r>
      <w:proofErr w:type="spellStart"/>
      <w:r>
        <w:rPr>
          <w:rFonts w:ascii="Candara" w:eastAsia="Calibri" w:hAnsi="Candara"/>
          <w:sz w:val="22"/>
          <w:szCs w:val="22"/>
        </w:rPr>
        <w:t>titulua</w:t>
      </w:r>
      <w:proofErr w:type="spellEnd"/>
      <w:r w:rsidR="008360A6">
        <w:rPr>
          <w:rFonts w:ascii="Candara" w:eastAsia="Calibri" w:hAnsi="Candara"/>
          <w:sz w:val="22"/>
          <w:szCs w:val="22"/>
        </w:rPr>
        <w:t>).</w:t>
      </w:r>
    </w:p>
    <w:p w:rsidR="00FD7257" w:rsidRDefault="0031518C">
      <w:pPr>
        <w:pStyle w:val="Prrafodelista"/>
        <w:numPr>
          <w:ilvl w:val="0"/>
          <w:numId w:val="5"/>
        </w:numPr>
        <w:spacing w:line="360" w:lineRule="auto"/>
        <w:jc w:val="both"/>
        <w:rPr>
          <w:rFonts w:ascii="Candara" w:eastAsia="Calibri" w:hAnsi="Candara"/>
          <w:sz w:val="22"/>
          <w:szCs w:val="22"/>
        </w:rPr>
      </w:pPr>
      <w:proofErr w:type="spellStart"/>
      <w:r>
        <w:rPr>
          <w:rFonts w:ascii="Candara" w:eastAsia="Calibri" w:hAnsi="Candara"/>
          <w:sz w:val="22"/>
          <w:szCs w:val="22"/>
        </w:rPr>
        <w:t>Zigorrak</w:t>
      </w:r>
      <w:proofErr w:type="spellEnd"/>
      <w:r>
        <w:rPr>
          <w:rFonts w:ascii="Candara" w:eastAsia="Calibri" w:hAnsi="Candara"/>
          <w:sz w:val="22"/>
          <w:szCs w:val="22"/>
        </w:rPr>
        <w:t xml:space="preserve"> </w:t>
      </w:r>
      <w:proofErr w:type="spellStart"/>
      <w:r>
        <w:rPr>
          <w:rFonts w:ascii="Candara" w:eastAsia="Calibri" w:hAnsi="Candara"/>
          <w:sz w:val="22"/>
          <w:szCs w:val="22"/>
        </w:rPr>
        <w:t>arautu</w:t>
      </w:r>
      <w:proofErr w:type="spellEnd"/>
      <w:r w:rsidR="008360A6">
        <w:rPr>
          <w:rFonts w:ascii="Candara" w:eastAsia="Calibri" w:hAnsi="Candara"/>
          <w:sz w:val="22"/>
          <w:szCs w:val="22"/>
        </w:rPr>
        <w:t xml:space="preserve"> (IV</w:t>
      </w:r>
      <w:r>
        <w:rPr>
          <w:rFonts w:ascii="Candara" w:eastAsia="Calibri" w:hAnsi="Candara"/>
          <w:sz w:val="22"/>
          <w:szCs w:val="22"/>
        </w:rPr>
        <w:t xml:space="preserve">. </w:t>
      </w:r>
      <w:proofErr w:type="spellStart"/>
      <w:r>
        <w:rPr>
          <w:rFonts w:ascii="Candara" w:eastAsia="Calibri" w:hAnsi="Candara"/>
          <w:sz w:val="22"/>
          <w:szCs w:val="22"/>
        </w:rPr>
        <w:t>titulua</w:t>
      </w:r>
      <w:proofErr w:type="spellEnd"/>
      <w:r w:rsidR="008360A6">
        <w:rPr>
          <w:rFonts w:ascii="Candara" w:eastAsia="Calibri" w:hAnsi="Candara"/>
          <w:sz w:val="22"/>
          <w:szCs w:val="22"/>
        </w:rPr>
        <w:t>).</w:t>
      </w:r>
    </w:p>
    <w:p w:rsidR="00FD7257" w:rsidRDefault="00FD7257">
      <w:pPr>
        <w:spacing w:after="200" w:line="360" w:lineRule="auto"/>
        <w:jc w:val="both"/>
        <w:rPr>
          <w:rFonts w:ascii="Candara" w:eastAsiaTheme="minorHAnsi" w:hAnsi="Candara" w:cstheme="minorBidi"/>
          <w:b/>
          <w:bCs/>
          <w:color w:val="002676" w:themeColor="accent6" w:themeShade="BF"/>
          <w:sz w:val="22"/>
          <w:szCs w:val="22"/>
          <w:lang w:eastAsia="en-US"/>
        </w:rPr>
      </w:pPr>
    </w:p>
    <w:p w:rsidR="00FD7257" w:rsidRDefault="0031518C">
      <w:pPr>
        <w:spacing w:line="360" w:lineRule="auto"/>
        <w:jc w:val="both"/>
        <w:rPr>
          <w:rFonts w:ascii="Candara" w:eastAsiaTheme="minorHAnsi" w:hAnsi="Candara" w:cstheme="minorBidi"/>
          <w:color w:val="9C007F" w:themeColor="accent3"/>
          <w:sz w:val="22"/>
          <w:szCs w:val="22"/>
          <w:lang w:eastAsia="en-US"/>
        </w:rPr>
      </w:pPr>
      <w:proofErr w:type="spellStart"/>
      <w:r>
        <w:rPr>
          <w:rFonts w:ascii="Candara" w:eastAsiaTheme="minorHAnsi" w:hAnsi="Candara" w:cstheme="minorBidi"/>
          <w:b/>
          <w:bCs/>
          <w:color w:val="9C007F" w:themeColor="accent3"/>
          <w:sz w:val="22"/>
          <w:szCs w:val="22"/>
          <w:lang w:eastAsia="en-US"/>
        </w:rPr>
        <w:t>Emakumeen</w:t>
      </w:r>
      <w:proofErr w:type="spellEnd"/>
      <w:r>
        <w:rPr>
          <w:rFonts w:ascii="Candara" w:eastAsiaTheme="minorHAnsi" w:hAnsi="Candara" w:cstheme="minorBidi"/>
          <w:b/>
          <w:bCs/>
          <w:color w:val="9C007F" w:themeColor="accent3"/>
          <w:sz w:val="22"/>
          <w:szCs w:val="22"/>
          <w:lang w:eastAsia="en-US"/>
        </w:rPr>
        <w:t xml:space="preserve"> eta </w:t>
      </w:r>
      <w:proofErr w:type="spellStart"/>
      <w:r>
        <w:rPr>
          <w:rFonts w:ascii="Candara" w:eastAsiaTheme="minorHAnsi" w:hAnsi="Candara" w:cstheme="minorBidi"/>
          <w:b/>
          <w:bCs/>
          <w:color w:val="9C007F" w:themeColor="accent3"/>
          <w:sz w:val="22"/>
          <w:szCs w:val="22"/>
          <w:lang w:eastAsia="en-US"/>
        </w:rPr>
        <w:t>Gizonen</w:t>
      </w:r>
      <w:proofErr w:type="spellEnd"/>
      <w:r>
        <w:rPr>
          <w:rFonts w:ascii="Candara" w:eastAsiaTheme="minorHAnsi" w:hAnsi="Candara" w:cstheme="minorBidi"/>
          <w:b/>
          <w:bCs/>
          <w:color w:val="9C007F" w:themeColor="accent3"/>
          <w:sz w:val="22"/>
          <w:szCs w:val="22"/>
          <w:lang w:eastAsia="en-US"/>
        </w:rPr>
        <w:t xml:space="preserve"> </w:t>
      </w:r>
      <w:proofErr w:type="spellStart"/>
      <w:r>
        <w:rPr>
          <w:rFonts w:ascii="Candara" w:eastAsiaTheme="minorHAnsi" w:hAnsi="Candara" w:cstheme="minorBidi"/>
          <w:b/>
          <w:bCs/>
          <w:color w:val="9C007F" w:themeColor="accent3"/>
          <w:sz w:val="22"/>
          <w:szCs w:val="22"/>
          <w:lang w:eastAsia="en-US"/>
        </w:rPr>
        <w:t>Berdintasunerako</w:t>
      </w:r>
      <w:proofErr w:type="spellEnd"/>
      <w:r>
        <w:rPr>
          <w:rFonts w:ascii="Candara" w:eastAsiaTheme="minorHAnsi" w:hAnsi="Candara" w:cstheme="minorBidi"/>
          <w:b/>
          <w:bCs/>
          <w:color w:val="9C007F" w:themeColor="accent3"/>
          <w:sz w:val="22"/>
          <w:szCs w:val="22"/>
          <w:lang w:eastAsia="en-US"/>
        </w:rPr>
        <w:t xml:space="preserve"> </w:t>
      </w:r>
      <w:proofErr w:type="spellStart"/>
      <w:r>
        <w:rPr>
          <w:rFonts w:ascii="Candara" w:eastAsiaTheme="minorHAnsi" w:hAnsi="Candara" w:cstheme="minorBidi"/>
          <w:b/>
          <w:bCs/>
          <w:color w:val="9C007F" w:themeColor="accent3"/>
          <w:sz w:val="22"/>
          <w:szCs w:val="22"/>
          <w:lang w:eastAsia="en-US"/>
        </w:rPr>
        <w:t>EAEko</w:t>
      </w:r>
      <w:proofErr w:type="spellEnd"/>
      <w:r>
        <w:rPr>
          <w:rFonts w:ascii="Candara" w:eastAsiaTheme="minorHAnsi" w:hAnsi="Candara" w:cstheme="minorBidi"/>
          <w:b/>
          <w:bCs/>
          <w:color w:val="9C007F" w:themeColor="accent3"/>
          <w:sz w:val="22"/>
          <w:szCs w:val="22"/>
          <w:lang w:eastAsia="en-US"/>
        </w:rPr>
        <w:t xml:space="preserve"> </w:t>
      </w:r>
      <w:r w:rsidR="008360A6">
        <w:rPr>
          <w:rFonts w:ascii="Candara" w:eastAsiaTheme="minorHAnsi" w:hAnsi="Candara" w:cstheme="minorBidi"/>
          <w:b/>
          <w:bCs/>
          <w:color w:val="9C007F" w:themeColor="accent3"/>
          <w:sz w:val="22"/>
          <w:szCs w:val="22"/>
          <w:lang w:eastAsia="en-US"/>
        </w:rPr>
        <w:t>VII</w:t>
      </w:r>
      <w:r>
        <w:rPr>
          <w:rFonts w:ascii="Candara" w:eastAsiaTheme="minorHAnsi" w:hAnsi="Candara" w:cstheme="minorBidi"/>
          <w:b/>
          <w:bCs/>
          <w:color w:val="9C007F" w:themeColor="accent3"/>
          <w:sz w:val="22"/>
          <w:szCs w:val="22"/>
          <w:lang w:eastAsia="en-US"/>
        </w:rPr>
        <w:t>.</w:t>
      </w:r>
      <w:r w:rsidR="008360A6">
        <w:rPr>
          <w:rFonts w:ascii="Candara" w:eastAsiaTheme="minorHAnsi" w:hAnsi="Candara" w:cstheme="minorBidi"/>
          <w:b/>
          <w:bCs/>
          <w:color w:val="9C007F" w:themeColor="accent3"/>
          <w:sz w:val="22"/>
          <w:szCs w:val="22"/>
          <w:lang w:eastAsia="en-US"/>
        </w:rPr>
        <w:t xml:space="preserve"> Plan</w:t>
      </w:r>
      <w:r>
        <w:rPr>
          <w:rFonts w:ascii="Candara" w:eastAsiaTheme="minorHAnsi" w:hAnsi="Candara" w:cstheme="minorBidi"/>
          <w:b/>
          <w:bCs/>
          <w:color w:val="9C007F" w:themeColor="accent3"/>
          <w:sz w:val="22"/>
          <w:szCs w:val="22"/>
          <w:lang w:eastAsia="en-US"/>
        </w:rPr>
        <w:t>a</w:t>
      </w:r>
    </w:p>
    <w:p w:rsidR="0031518C" w:rsidRDefault="0031518C" w:rsidP="0031518C">
      <w:pPr>
        <w:spacing w:line="360" w:lineRule="auto"/>
        <w:jc w:val="both"/>
        <w:rPr>
          <w:rFonts w:ascii="Candara" w:eastAsiaTheme="minorHAnsi" w:hAnsi="Candara" w:cstheme="minorBidi"/>
          <w:sz w:val="22"/>
          <w:szCs w:val="22"/>
          <w:lang w:eastAsia="en-US"/>
        </w:rPr>
      </w:pPr>
      <w:proofErr w:type="spellStart"/>
      <w:r w:rsidRPr="00E77F13">
        <w:rPr>
          <w:rFonts w:ascii="Candara" w:eastAsiaTheme="minorHAnsi" w:hAnsi="Candara" w:cstheme="minorBidi"/>
          <w:sz w:val="22"/>
          <w:szCs w:val="22"/>
          <w:lang w:eastAsia="en-US"/>
        </w:rPr>
        <w:t>Emakumeen</w:t>
      </w:r>
      <w:proofErr w:type="spellEnd"/>
      <w:r w:rsidRPr="00E77F13">
        <w:rPr>
          <w:rFonts w:ascii="Candara" w:eastAsiaTheme="minorHAnsi" w:hAnsi="Candara" w:cstheme="minorBidi"/>
          <w:sz w:val="22"/>
          <w:szCs w:val="22"/>
          <w:lang w:eastAsia="en-US"/>
        </w:rPr>
        <w:t xml:space="preserve"> eta </w:t>
      </w:r>
      <w:proofErr w:type="spellStart"/>
      <w:r w:rsidRPr="00E77F13">
        <w:rPr>
          <w:rFonts w:ascii="Candara" w:eastAsiaTheme="minorHAnsi" w:hAnsi="Candara" w:cstheme="minorBidi"/>
          <w:sz w:val="22"/>
          <w:szCs w:val="22"/>
          <w:lang w:eastAsia="en-US"/>
        </w:rPr>
        <w:t>Gizonen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Berdintasunerako</w:t>
      </w:r>
      <w:proofErr w:type="spellEnd"/>
      <w:r w:rsidRPr="00E77F13">
        <w:rPr>
          <w:rFonts w:ascii="Candara" w:eastAsiaTheme="minorHAnsi" w:hAnsi="Candara" w:cstheme="minorBidi"/>
          <w:sz w:val="22"/>
          <w:szCs w:val="22"/>
          <w:lang w:eastAsia="en-US"/>
        </w:rPr>
        <w:t xml:space="preserve"> </w:t>
      </w:r>
      <w:proofErr w:type="spellStart"/>
      <w:r w:rsidR="00E4207E" w:rsidRPr="00E77F13">
        <w:rPr>
          <w:rFonts w:ascii="Candara" w:eastAsiaTheme="minorHAnsi" w:hAnsi="Candara" w:cstheme="minorBidi"/>
          <w:sz w:val="22"/>
          <w:szCs w:val="22"/>
          <w:lang w:eastAsia="en-US"/>
        </w:rPr>
        <w:t>EAEko</w:t>
      </w:r>
      <w:proofErr w:type="spellEnd"/>
      <w:r w:rsidR="00E4207E" w:rsidRPr="00E77F13">
        <w:rPr>
          <w:rFonts w:ascii="Candara" w:eastAsiaTheme="minorHAnsi" w:hAnsi="Candara" w:cstheme="minorBidi"/>
          <w:sz w:val="22"/>
          <w:szCs w:val="22"/>
          <w:lang w:eastAsia="en-US"/>
        </w:rPr>
        <w:t xml:space="preserve"> </w:t>
      </w:r>
      <w:r w:rsidRPr="00E77F13">
        <w:rPr>
          <w:rFonts w:ascii="Candara" w:eastAsiaTheme="minorHAnsi" w:hAnsi="Candara" w:cstheme="minorBidi"/>
          <w:sz w:val="22"/>
          <w:szCs w:val="22"/>
          <w:lang w:eastAsia="en-US"/>
        </w:rPr>
        <w:t xml:space="preserve">VII. </w:t>
      </w:r>
      <w:proofErr w:type="spellStart"/>
      <w:r w:rsidRPr="00E77F13">
        <w:rPr>
          <w:rFonts w:ascii="Candara" w:eastAsiaTheme="minorHAnsi" w:hAnsi="Candara" w:cstheme="minorBidi"/>
          <w:sz w:val="22"/>
          <w:szCs w:val="22"/>
          <w:lang w:eastAsia="en-US"/>
        </w:rPr>
        <w:t>Planaren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xedea</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botere</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publikoak</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gidatzea</w:t>
      </w:r>
      <w:proofErr w:type="spellEnd"/>
      <w:r w:rsidRPr="00E77F13">
        <w:rPr>
          <w:rFonts w:ascii="Candara" w:eastAsiaTheme="minorHAnsi" w:hAnsi="Candara" w:cstheme="minorBidi"/>
          <w:sz w:val="22"/>
          <w:szCs w:val="22"/>
          <w:lang w:eastAsia="en-US"/>
        </w:rPr>
        <w:t xml:space="preserve"> da, </w:t>
      </w:r>
      <w:proofErr w:type="spellStart"/>
      <w:r w:rsidRPr="00E77F13">
        <w:rPr>
          <w:rFonts w:ascii="Candara" w:eastAsiaTheme="minorHAnsi" w:hAnsi="Candara" w:cstheme="minorBidi"/>
          <w:sz w:val="22"/>
          <w:szCs w:val="22"/>
          <w:lang w:eastAsia="en-US"/>
        </w:rPr>
        <w:t>bizitzaren</w:t>
      </w:r>
      <w:proofErr w:type="spellEnd"/>
      <w:r w:rsidRPr="00E77F13">
        <w:rPr>
          <w:rFonts w:ascii="Candara" w:eastAsiaTheme="minorHAnsi" w:hAnsi="Candara" w:cstheme="minorBidi"/>
          <w:sz w:val="22"/>
          <w:szCs w:val="22"/>
          <w:lang w:eastAsia="en-US"/>
        </w:rPr>
        <w:t xml:space="preserve"> arlo </w:t>
      </w:r>
      <w:proofErr w:type="spellStart"/>
      <w:r w:rsidRPr="00E77F13">
        <w:rPr>
          <w:rFonts w:ascii="Candara" w:eastAsiaTheme="minorHAnsi" w:hAnsi="Candara" w:cstheme="minorBidi"/>
          <w:sz w:val="22"/>
          <w:szCs w:val="22"/>
          <w:lang w:eastAsia="en-US"/>
        </w:rPr>
        <w:t>guztietan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emakumeen</w:t>
      </w:r>
      <w:proofErr w:type="spellEnd"/>
      <w:r w:rsidRPr="00E77F13">
        <w:rPr>
          <w:rFonts w:ascii="Candara" w:eastAsiaTheme="minorHAnsi" w:hAnsi="Candara" w:cstheme="minorBidi"/>
          <w:sz w:val="22"/>
          <w:szCs w:val="22"/>
          <w:lang w:eastAsia="en-US"/>
        </w:rPr>
        <w:t xml:space="preserve"> eta </w:t>
      </w:r>
      <w:proofErr w:type="spellStart"/>
      <w:r w:rsidRPr="00E77F13">
        <w:rPr>
          <w:rFonts w:ascii="Candara" w:eastAsiaTheme="minorHAnsi" w:hAnsi="Candara" w:cstheme="minorBidi"/>
          <w:sz w:val="22"/>
          <w:szCs w:val="22"/>
          <w:lang w:eastAsia="en-US"/>
        </w:rPr>
        <w:t>emetasunaren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mendekotasuna</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mantentzen</w:t>
      </w:r>
      <w:proofErr w:type="spellEnd"/>
      <w:r w:rsidRPr="00E77F13">
        <w:rPr>
          <w:rFonts w:ascii="Candara" w:eastAsiaTheme="minorHAnsi" w:hAnsi="Candara" w:cstheme="minorBidi"/>
          <w:sz w:val="22"/>
          <w:szCs w:val="22"/>
          <w:lang w:eastAsia="en-US"/>
        </w:rPr>
        <w:t xml:space="preserve"> eta </w:t>
      </w:r>
      <w:proofErr w:type="spellStart"/>
      <w:r w:rsidRPr="00E77F13">
        <w:rPr>
          <w:rFonts w:ascii="Candara" w:eastAsiaTheme="minorHAnsi" w:hAnsi="Candara" w:cstheme="minorBidi"/>
          <w:sz w:val="22"/>
          <w:szCs w:val="22"/>
          <w:lang w:eastAsia="en-US"/>
        </w:rPr>
        <w:t>justifikatzen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duten</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balioak</w:t>
      </w:r>
      <w:proofErr w:type="spellEnd"/>
      <w:r w:rsidRPr="00E77F13">
        <w:rPr>
          <w:rFonts w:ascii="Candara" w:eastAsiaTheme="minorHAnsi" w:hAnsi="Candara" w:cstheme="minorBidi"/>
          <w:sz w:val="22"/>
          <w:szCs w:val="22"/>
          <w:lang w:eastAsia="en-US"/>
        </w:rPr>
        <w:t xml:space="preserve"> </w:t>
      </w:r>
      <w:proofErr w:type="spellStart"/>
      <w:r w:rsidRPr="00E77F13">
        <w:rPr>
          <w:rFonts w:ascii="Candara" w:eastAsiaTheme="minorHAnsi" w:hAnsi="Candara" w:cstheme="minorBidi"/>
          <w:sz w:val="22"/>
          <w:szCs w:val="22"/>
          <w:lang w:eastAsia="en-US"/>
        </w:rPr>
        <w:t>aldatzeko</w:t>
      </w:r>
      <w:proofErr w:type="spellEnd"/>
      <w:r w:rsidRPr="00E77F13">
        <w:rPr>
          <w:rFonts w:ascii="Candara" w:eastAsiaTheme="minorHAnsi" w:hAnsi="Candara" w:cstheme="minorBidi"/>
          <w:sz w:val="22"/>
          <w:szCs w:val="22"/>
          <w:lang w:eastAsia="en-US"/>
        </w:rPr>
        <w:t>;</w:t>
      </w:r>
      <w:r>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balio</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horiek</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gizonak</w:t>
      </w:r>
      <w:proofErr w:type="spellEnd"/>
      <w:r w:rsidRPr="0031518C">
        <w:rPr>
          <w:rFonts w:ascii="Candara" w:eastAsiaTheme="minorHAnsi" w:hAnsi="Candara" w:cstheme="minorBidi"/>
          <w:sz w:val="22"/>
          <w:szCs w:val="22"/>
          <w:lang w:eastAsia="en-US"/>
        </w:rPr>
        <w:t xml:space="preserve"> ere </w:t>
      </w:r>
      <w:proofErr w:type="spellStart"/>
      <w:r w:rsidRPr="0031518C">
        <w:rPr>
          <w:rFonts w:ascii="Candara" w:eastAsiaTheme="minorHAnsi" w:hAnsi="Candara" w:cstheme="minorBidi"/>
          <w:sz w:val="22"/>
          <w:szCs w:val="22"/>
          <w:lang w:eastAsia="en-US"/>
        </w:rPr>
        <w:t>mugatzen</w:t>
      </w:r>
      <w:proofErr w:type="spellEnd"/>
      <w:r>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dituzte</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nahiz</w:t>
      </w:r>
      <w:proofErr w:type="spellEnd"/>
      <w:r w:rsidRPr="0031518C">
        <w:rPr>
          <w:rFonts w:ascii="Candara" w:eastAsiaTheme="minorHAnsi" w:hAnsi="Candara" w:cstheme="minorBidi"/>
          <w:sz w:val="22"/>
          <w:szCs w:val="22"/>
          <w:lang w:eastAsia="en-US"/>
        </w:rPr>
        <w:t xml:space="preserve"> eta</w:t>
      </w:r>
      <w:r>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oraindik</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botere-egoeran</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egon</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patriarkatuak</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haien</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bizitzak</w:t>
      </w:r>
      <w:proofErr w:type="spellEnd"/>
      <w:r>
        <w:rPr>
          <w:rFonts w:ascii="Candara" w:eastAsiaTheme="minorHAnsi" w:hAnsi="Candara" w:cstheme="minorBidi"/>
          <w:sz w:val="22"/>
          <w:szCs w:val="22"/>
          <w:lang w:eastAsia="en-US"/>
        </w:rPr>
        <w:t xml:space="preserve"> </w:t>
      </w:r>
      <w:r w:rsidRPr="0031518C">
        <w:rPr>
          <w:rFonts w:ascii="Candara" w:eastAsiaTheme="minorHAnsi" w:hAnsi="Candara" w:cstheme="minorBidi"/>
          <w:sz w:val="22"/>
          <w:szCs w:val="22"/>
          <w:lang w:eastAsia="en-US"/>
        </w:rPr>
        <w:t xml:space="preserve">ere </w:t>
      </w:r>
      <w:proofErr w:type="spellStart"/>
      <w:r w:rsidRPr="0031518C">
        <w:rPr>
          <w:rFonts w:ascii="Candara" w:eastAsiaTheme="minorHAnsi" w:hAnsi="Candara" w:cstheme="minorBidi"/>
          <w:sz w:val="22"/>
          <w:szCs w:val="22"/>
          <w:lang w:eastAsia="en-US"/>
        </w:rPr>
        <w:t>baldintzatzen</w:t>
      </w:r>
      <w:proofErr w:type="spellEnd"/>
      <w:r>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baititu</w:t>
      </w:r>
      <w:proofErr w:type="spellEnd"/>
      <w:r w:rsidRPr="0031518C">
        <w:rPr>
          <w:rFonts w:ascii="Candara" w:eastAsiaTheme="minorHAnsi" w:hAnsi="Candara" w:cstheme="minorBidi"/>
          <w:sz w:val="22"/>
          <w:szCs w:val="22"/>
          <w:lang w:eastAsia="en-US"/>
        </w:rPr>
        <w:t xml:space="preserve">, </w:t>
      </w:r>
      <w:proofErr w:type="spellStart"/>
      <w:r w:rsidRPr="0031518C">
        <w:rPr>
          <w:rFonts w:ascii="Candara" w:eastAsiaTheme="minorHAnsi" w:hAnsi="Candara" w:cstheme="minorBidi"/>
          <w:sz w:val="22"/>
          <w:szCs w:val="22"/>
          <w:lang w:eastAsia="en-US"/>
        </w:rPr>
        <w:t>unibertsala</w:t>
      </w:r>
      <w:proofErr w:type="spellEnd"/>
      <w:r>
        <w:rPr>
          <w:rFonts w:ascii="Candara" w:eastAsiaTheme="minorHAnsi" w:hAnsi="Candara" w:cstheme="minorBidi"/>
          <w:sz w:val="22"/>
          <w:szCs w:val="22"/>
          <w:lang w:eastAsia="en-US"/>
        </w:rPr>
        <w:t xml:space="preserve"> </w:t>
      </w:r>
      <w:r w:rsidRPr="0031518C">
        <w:rPr>
          <w:rFonts w:ascii="Candara" w:eastAsiaTheme="minorHAnsi" w:hAnsi="Candara" w:cstheme="minorBidi"/>
          <w:sz w:val="22"/>
          <w:szCs w:val="22"/>
          <w:lang w:eastAsia="en-US"/>
        </w:rPr>
        <w:t>da eta.</w:t>
      </w:r>
    </w:p>
    <w:p w:rsidR="0031518C" w:rsidRDefault="0031518C" w:rsidP="0031518C">
      <w:pPr>
        <w:spacing w:after="200" w:line="360" w:lineRule="auto"/>
        <w:jc w:val="both"/>
        <w:rPr>
          <w:rFonts w:ascii="Candara" w:eastAsia="Calibri" w:hAnsi="Candara"/>
          <w:sz w:val="22"/>
          <w:szCs w:val="22"/>
        </w:rPr>
      </w:pPr>
      <w:proofErr w:type="spellStart"/>
      <w:r w:rsidRPr="0031518C">
        <w:rPr>
          <w:rFonts w:ascii="Candara" w:eastAsia="Calibri" w:hAnsi="Candara"/>
          <w:sz w:val="22"/>
          <w:szCs w:val="22"/>
        </w:rPr>
        <w:t>Balio</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aldaketa</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hori</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ezinbestekoa</w:t>
      </w:r>
      <w:proofErr w:type="spellEnd"/>
      <w:r w:rsidRPr="0031518C">
        <w:rPr>
          <w:rFonts w:ascii="Candara" w:eastAsia="Calibri" w:hAnsi="Candara"/>
          <w:sz w:val="22"/>
          <w:szCs w:val="22"/>
        </w:rPr>
        <w:t xml:space="preserve"> da </w:t>
      </w:r>
      <w:proofErr w:type="spellStart"/>
      <w:r w:rsidRPr="0031518C">
        <w:rPr>
          <w:rFonts w:ascii="Candara" w:eastAsia="Calibri" w:hAnsi="Candara"/>
          <w:sz w:val="22"/>
          <w:szCs w:val="22"/>
        </w:rPr>
        <w:t>giza</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garapen</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jasangarrirako</w:t>
      </w:r>
      <w:proofErr w:type="spellEnd"/>
      <w:r w:rsidRPr="0031518C">
        <w:rPr>
          <w:rFonts w:ascii="Candara" w:eastAsia="Calibri" w:hAnsi="Candara"/>
          <w:sz w:val="22"/>
          <w:szCs w:val="22"/>
        </w:rPr>
        <w:t xml:space="preserve">, eta </w:t>
      </w:r>
      <w:proofErr w:type="spellStart"/>
      <w:r w:rsidRPr="0031518C">
        <w:rPr>
          <w:rFonts w:ascii="Candara" w:eastAsia="Calibri" w:hAnsi="Candara"/>
          <w:sz w:val="22"/>
          <w:szCs w:val="22"/>
        </w:rPr>
        <w:t>berekin</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dakar</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hainbat</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balio</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berri</w:t>
      </w:r>
      <w:proofErr w:type="spellEnd"/>
      <w:r>
        <w:rPr>
          <w:rFonts w:ascii="Candara" w:eastAsia="Calibri" w:hAnsi="Candara"/>
          <w:sz w:val="22"/>
          <w:szCs w:val="22"/>
        </w:rPr>
        <w:t xml:space="preserve"> </w:t>
      </w:r>
      <w:proofErr w:type="spellStart"/>
      <w:r>
        <w:rPr>
          <w:rFonts w:ascii="Candara" w:eastAsia="Calibri" w:hAnsi="Candara"/>
          <w:sz w:val="22"/>
          <w:szCs w:val="22"/>
        </w:rPr>
        <w:t>s</w:t>
      </w:r>
      <w:r w:rsidRPr="0031518C">
        <w:rPr>
          <w:rFonts w:ascii="Candara" w:eastAsia="Calibri" w:hAnsi="Candara"/>
          <w:sz w:val="22"/>
          <w:szCs w:val="22"/>
        </w:rPr>
        <w:t>ortzea</w:t>
      </w:r>
      <w:proofErr w:type="spellEnd"/>
      <w:r>
        <w:rPr>
          <w:rFonts w:ascii="Candara" w:eastAsia="Calibri" w:hAnsi="Candara"/>
          <w:sz w:val="22"/>
          <w:szCs w:val="22"/>
        </w:rPr>
        <w:t xml:space="preserve"> </w:t>
      </w:r>
      <w:r w:rsidRPr="0031518C">
        <w:rPr>
          <w:rFonts w:ascii="Candara" w:eastAsia="Calibri" w:hAnsi="Candara"/>
          <w:sz w:val="22"/>
          <w:szCs w:val="22"/>
        </w:rPr>
        <w:t xml:space="preserve">eta </w:t>
      </w:r>
      <w:proofErr w:type="spellStart"/>
      <w:r w:rsidRPr="0031518C">
        <w:rPr>
          <w:rFonts w:ascii="Candara" w:eastAsia="Calibri" w:hAnsi="Candara"/>
          <w:sz w:val="22"/>
          <w:szCs w:val="22"/>
        </w:rPr>
        <w:t>finkatzea</w:t>
      </w:r>
      <w:proofErr w:type="spellEnd"/>
      <w:r w:rsidRPr="0031518C">
        <w:rPr>
          <w:rFonts w:ascii="Candara" w:eastAsia="Calibri" w:hAnsi="Candara"/>
          <w:sz w:val="22"/>
          <w:szCs w:val="22"/>
        </w:rPr>
        <w:t>,</w:t>
      </w:r>
      <w:r>
        <w:rPr>
          <w:rFonts w:ascii="Candara" w:eastAsia="Calibri" w:hAnsi="Candara"/>
          <w:sz w:val="22"/>
          <w:szCs w:val="22"/>
        </w:rPr>
        <w:t xml:space="preserve"> </w:t>
      </w:r>
      <w:proofErr w:type="spellStart"/>
      <w:r w:rsidRPr="0031518C">
        <w:rPr>
          <w:rFonts w:ascii="Candara" w:eastAsia="Calibri" w:hAnsi="Candara"/>
          <w:sz w:val="22"/>
          <w:szCs w:val="22"/>
        </w:rPr>
        <w:t>zeinak</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ez</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diren</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androzentrismoaz</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sexismoaz</w:t>
      </w:r>
      <w:proofErr w:type="spellEnd"/>
      <w:r w:rsidRPr="0031518C">
        <w:rPr>
          <w:rFonts w:ascii="Candara" w:eastAsia="Calibri" w:hAnsi="Candara"/>
          <w:sz w:val="22"/>
          <w:szCs w:val="22"/>
        </w:rPr>
        <w:t xml:space="preserve"> eta </w:t>
      </w:r>
      <w:proofErr w:type="spellStart"/>
      <w:r w:rsidRPr="0031518C">
        <w:rPr>
          <w:rFonts w:ascii="Candara" w:eastAsia="Calibri" w:hAnsi="Candara"/>
          <w:sz w:val="22"/>
          <w:szCs w:val="22"/>
        </w:rPr>
        <w:t>matxismoaz</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zeharkatuta</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egongo</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aitzitik</w:t>
      </w:r>
      <w:proofErr w:type="spellEnd"/>
      <w:r w:rsidRPr="0031518C">
        <w:rPr>
          <w:rFonts w:ascii="Candara" w:eastAsia="Calibri" w:hAnsi="Candara"/>
          <w:sz w:val="22"/>
          <w:szCs w:val="22"/>
        </w:rPr>
        <w:t>,</w:t>
      </w:r>
      <w:r>
        <w:rPr>
          <w:rFonts w:ascii="Candara" w:eastAsia="Calibri" w:hAnsi="Candara"/>
          <w:sz w:val="22"/>
          <w:szCs w:val="22"/>
        </w:rPr>
        <w:t xml:space="preserve"> </w:t>
      </w:r>
      <w:proofErr w:type="spellStart"/>
      <w:r w:rsidRPr="0031518C">
        <w:rPr>
          <w:rFonts w:ascii="Candara" w:eastAsia="Calibri" w:hAnsi="Candara"/>
          <w:sz w:val="22"/>
          <w:szCs w:val="22"/>
        </w:rPr>
        <w:t>emakumeen</w:t>
      </w:r>
      <w:proofErr w:type="spellEnd"/>
      <w:r w:rsidRPr="0031518C">
        <w:rPr>
          <w:rFonts w:ascii="Candara" w:eastAsia="Calibri" w:hAnsi="Candara"/>
          <w:sz w:val="22"/>
          <w:szCs w:val="22"/>
        </w:rPr>
        <w:t xml:space="preserve"> eta </w:t>
      </w:r>
      <w:proofErr w:type="spellStart"/>
      <w:r w:rsidRPr="0031518C">
        <w:rPr>
          <w:rFonts w:ascii="Candara" w:eastAsia="Calibri" w:hAnsi="Candara"/>
          <w:sz w:val="22"/>
          <w:szCs w:val="22"/>
        </w:rPr>
        <w:t>gizonen</w:t>
      </w:r>
      <w:proofErr w:type="spellEnd"/>
      <w:r w:rsidRPr="0031518C">
        <w:rPr>
          <w:rFonts w:ascii="Candara" w:eastAsia="Calibri" w:hAnsi="Candara"/>
          <w:sz w:val="22"/>
          <w:szCs w:val="22"/>
        </w:rPr>
        <w:t xml:space="preserve"> berdintasuna, </w:t>
      </w:r>
      <w:proofErr w:type="spellStart"/>
      <w:r w:rsidRPr="0031518C">
        <w:rPr>
          <w:rFonts w:ascii="Candara" w:eastAsia="Calibri" w:hAnsi="Candara"/>
          <w:sz w:val="22"/>
          <w:szCs w:val="22"/>
        </w:rPr>
        <w:t>emakumeen</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giza</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eskubideak</w:t>
      </w:r>
      <w:proofErr w:type="spellEnd"/>
      <w:r w:rsidRPr="0031518C">
        <w:rPr>
          <w:rFonts w:ascii="Candara" w:eastAsia="Calibri" w:hAnsi="Candara"/>
          <w:sz w:val="22"/>
          <w:szCs w:val="22"/>
        </w:rPr>
        <w:t xml:space="preserve"> eta </w:t>
      </w:r>
      <w:proofErr w:type="spellStart"/>
      <w:r w:rsidRPr="0031518C">
        <w:rPr>
          <w:rFonts w:ascii="Candara" w:eastAsia="Calibri" w:hAnsi="Candara"/>
          <w:sz w:val="22"/>
          <w:szCs w:val="22"/>
        </w:rPr>
        <w:t>herritarren</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sustapena</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garatzea</w:t>
      </w:r>
      <w:proofErr w:type="spellEnd"/>
      <w:r>
        <w:rPr>
          <w:rFonts w:ascii="Candara" w:eastAsia="Calibri" w:hAnsi="Candara"/>
          <w:sz w:val="22"/>
          <w:szCs w:val="22"/>
        </w:rPr>
        <w:t xml:space="preserve"> </w:t>
      </w:r>
      <w:r w:rsidRPr="0031518C">
        <w:rPr>
          <w:rFonts w:ascii="Candara" w:eastAsia="Calibri" w:hAnsi="Candara"/>
          <w:sz w:val="22"/>
          <w:szCs w:val="22"/>
        </w:rPr>
        <w:t xml:space="preserve">eta </w:t>
      </w:r>
      <w:proofErr w:type="spellStart"/>
      <w:r w:rsidRPr="0031518C">
        <w:rPr>
          <w:rFonts w:ascii="Candara" w:eastAsia="Calibri" w:hAnsi="Candara"/>
          <w:sz w:val="22"/>
          <w:szCs w:val="22"/>
        </w:rPr>
        <w:t>txertatzea</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ahalbidetzen</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duten</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printzipio</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filosofiko</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etiko</w:t>
      </w:r>
      <w:proofErr w:type="spellEnd"/>
      <w:r w:rsidRPr="0031518C">
        <w:rPr>
          <w:rFonts w:ascii="Candara" w:eastAsia="Calibri" w:hAnsi="Candara"/>
          <w:sz w:val="22"/>
          <w:szCs w:val="22"/>
        </w:rPr>
        <w:t xml:space="preserve"> eta </w:t>
      </w:r>
      <w:proofErr w:type="spellStart"/>
      <w:r w:rsidRPr="0031518C">
        <w:rPr>
          <w:rFonts w:ascii="Candara" w:eastAsia="Calibri" w:hAnsi="Candara"/>
          <w:sz w:val="22"/>
          <w:szCs w:val="22"/>
        </w:rPr>
        <w:t>politikoek</w:t>
      </w:r>
      <w:proofErr w:type="spellEnd"/>
      <w:r w:rsidRPr="0031518C">
        <w:rPr>
          <w:rFonts w:ascii="Candara" w:eastAsia="Calibri" w:hAnsi="Candara"/>
          <w:sz w:val="22"/>
          <w:szCs w:val="22"/>
        </w:rPr>
        <w:t xml:space="preserve"> </w:t>
      </w:r>
      <w:proofErr w:type="spellStart"/>
      <w:r w:rsidRPr="0031518C">
        <w:rPr>
          <w:rFonts w:ascii="Candara" w:eastAsia="Calibri" w:hAnsi="Candara"/>
          <w:sz w:val="22"/>
          <w:szCs w:val="22"/>
        </w:rPr>
        <w:t>zeharkatuko</w:t>
      </w:r>
      <w:proofErr w:type="spellEnd"/>
      <w:r>
        <w:rPr>
          <w:rFonts w:ascii="Candara" w:eastAsia="Calibri" w:hAnsi="Candara"/>
          <w:sz w:val="22"/>
          <w:szCs w:val="22"/>
        </w:rPr>
        <w:t xml:space="preserve"> </w:t>
      </w:r>
      <w:proofErr w:type="spellStart"/>
      <w:r w:rsidRPr="0031518C">
        <w:rPr>
          <w:rFonts w:ascii="Candara" w:eastAsia="Calibri" w:hAnsi="Candara"/>
          <w:sz w:val="22"/>
          <w:szCs w:val="22"/>
        </w:rPr>
        <w:t>dituzte</w:t>
      </w:r>
      <w:proofErr w:type="spellEnd"/>
      <w:r w:rsidRPr="0031518C">
        <w:rPr>
          <w:rFonts w:ascii="Candara" w:eastAsia="Calibri" w:hAnsi="Candara"/>
          <w:sz w:val="22"/>
          <w:szCs w:val="22"/>
        </w:rPr>
        <w:t xml:space="preserve">. </w:t>
      </w:r>
    </w:p>
    <w:p w:rsidR="00F0372E" w:rsidRPr="00F0372E" w:rsidRDefault="00F0372E" w:rsidP="00F0372E">
      <w:pPr>
        <w:spacing w:after="200" w:line="360" w:lineRule="auto"/>
        <w:jc w:val="both"/>
        <w:rPr>
          <w:rFonts w:ascii="Candara" w:eastAsiaTheme="minorHAnsi" w:hAnsi="Candara" w:cstheme="minorBidi"/>
          <w:sz w:val="22"/>
          <w:szCs w:val="22"/>
          <w:lang w:eastAsia="en-US"/>
        </w:rPr>
      </w:pPr>
      <w:proofErr w:type="spellStart"/>
      <w:r w:rsidRPr="00F0372E">
        <w:rPr>
          <w:rFonts w:ascii="Candara" w:eastAsiaTheme="minorHAnsi" w:hAnsi="Candara" w:cstheme="minorBidi"/>
          <w:sz w:val="22"/>
          <w:szCs w:val="22"/>
          <w:lang w:eastAsia="en-US"/>
        </w:rPr>
        <w:t>Oinarri</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hartuta</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Emakumeen</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Gizonen</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Berdintasunerako</w:t>
      </w:r>
      <w:proofErr w:type="spellEnd"/>
      <w:r w:rsidRPr="00F0372E">
        <w:rPr>
          <w:rFonts w:ascii="Candara" w:eastAsiaTheme="minorHAnsi" w:hAnsi="Candara" w:cstheme="minorBidi"/>
          <w:sz w:val="22"/>
          <w:szCs w:val="22"/>
          <w:lang w:eastAsia="en-US"/>
        </w:rPr>
        <w:t xml:space="preserve"> 4/2005 </w:t>
      </w:r>
      <w:proofErr w:type="spellStart"/>
      <w:r w:rsidRPr="00F0372E">
        <w:rPr>
          <w:rFonts w:ascii="Candara" w:eastAsiaTheme="minorHAnsi" w:hAnsi="Candara" w:cstheme="minorBidi"/>
          <w:sz w:val="22"/>
          <w:szCs w:val="22"/>
          <w:lang w:eastAsia="en-US"/>
        </w:rPr>
        <w:t>Legean</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jasotako</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berdintasunaren</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printzipioa</w:t>
      </w:r>
      <w:proofErr w:type="spellEnd"/>
      <w:r>
        <w:rPr>
          <w:rFonts w:ascii="Candara" w:eastAsiaTheme="minorHAnsi" w:hAnsi="Candara" w:cstheme="minorBidi"/>
          <w:sz w:val="22"/>
          <w:szCs w:val="22"/>
          <w:lang w:eastAsia="en-US"/>
        </w:rPr>
        <w:t xml:space="preserve"> </w:t>
      </w:r>
      <w:r w:rsidRPr="00F0372E">
        <w:rPr>
          <w:rFonts w:ascii="Candara" w:eastAsiaTheme="minorHAnsi" w:hAnsi="Candara" w:cstheme="minorBidi"/>
          <w:sz w:val="22"/>
          <w:szCs w:val="22"/>
          <w:lang w:eastAsia="en-US"/>
        </w:rPr>
        <w:t xml:space="preserve">eta </w:t>
      </w:r>
      <w:proofErr w:type="spellStart"/>
      <w:r w:rsidRPr="00F0372E">
        <w:rPr>
          <w:rFonts w:ascii="Candara" w:eastAsiaTheme="minorHAnsi" w:hAnsi="Candara" w:cstheme="minorBidi"/>
          <w:sz w:val="22"/>
          <w:szCs w:val="22"/>
          <w:lang w:eastAsia="en-US"/>
        </w:rPr>
        <w:t>arau</w:t>
      </w:r>
      <w:proofErr w:type="spellEnd"/>
      <w:r w:rsidRPr="00F0372E">
        <w:rPr>
          <w:rFonts w:ascii="Candara" w:eastAsiaTheme="minorHAnsi" w:hAnsi="Candara" w:cstheme="minorBidi"/>
          <w:sz w:val="22"/>
          <w:szCs w:val="22"/>
          <w:lang w:eastAsia="en-US"/>
        </w:rPr>
        <w:t xml:space="preserve"> horren </w:t>
      </w:r>
      <w:proofErr w:type="spellStart"/>
      <w:r w:rsidRPr="00F0372E">
        <w:rPr>
          <w:rFonts w:ascii="Candara" w:eastAsiaTheme="minorHAnsi" w:hAnsi="Candara" w:cstheme="minorBidi"/>
          <w:sz w:val="22"/>
          <w:szCs w:val="22"/>
          <w:lang w:eastAsia="en-US"/>
        </w:rPr>
        <w:t>arabera</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euskal</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botere</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publikoen</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jarduna</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arautu</w:t>
      </w:r>
      <w:proofErr w:type="spellEnd"/>
      <w:r w:rsidRPr="00F0372E">
        <w:rPr>
          <w:rFonts w:ascii="Candara" w:eastAsiaTheme="minorHAnsi" w:hAnsi="Candara" w:cstheme="minorBidi"/>
          <w:sz w:val="22"/>
          <w:szCs w:val="22"/>
          <w:lang w:eastAsia="en-US"/>
        </w:rPr>
        <w:t xml:space="preserve"> behar </w:t>
      </w:r>
      <w:proofErr w:type="spellStart"/>
      <w:r w:rsidRPr="00F0372E">
        <w:rPr>
          <w:rFonts w:ascii="Candara" w:eastAsiaTheme="minorHAnsi" w:hAnsi="Candara" w:cstheme="minorBidi"/>
          <w:sz w:val="22"/>
          <w:szCs w:val="22"/>
          <w:lang w:eastAsia="en-US"/>
        </w:rPr>
        <w:t>duten</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printzipio</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orokorrak</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tratu</w:t>
      </w:r>
      <w:proofErr w:type="spellEnd"/>
      <w:r w:rsidRPr="00F0372E">
        <w:rPr>
          <w:rFonts w:ascii="Candara" w:eastAsiaTheme="minorHAnsi" w:hAnsi="Candara" w:cstheme="minorBidi"/>
          <w:sz w:val="22"/>
          <w:szCs w:val="22"/>
          <w:lang w:eastAsia="en-US"/>
        </w:rPr>
        <w:t xml:space="preserve">-berdintasuna, </w:t>
      </w:r>
      <w:proofErr w:type="spellStart"/>
      <w:r w:rsidRPr="00F0372E">
        <w:rPr>
          <w:rFonts w:ascii="Candara" w:eastAsiaTheme="minorHAnsi" w:hAnsi="Candara" w:cstheme="minorBidi"/>
          <w:sz w:val="22"/>
          <w:szCs w:val="22"/>
          <w:lang w:eastAsia="en-US"/>
        </w:rPr>
        <w:t>aukera</w:t>
      </w:r>
      <w:proofErr w:type="spellEnd"/>
      <w:r w:rsidRPr="00F0372E">
        <w:rPr>
          <w:rFonts w:ascii="Candara" w:eastAsiaTheme="minorHAnsi" w:hAnsi="Candara" w:cstheme="minorBidi"/>
          <w:sz w:val="22"/>
          <w:szCs w:val="22"/>
          <w:lang w:eastAsia="en-US"/>
        </w:rPr>
        <w:t xml:space="preserve">-berdintasuna, </w:t>
      </w:r>
      <w:proofErr w:type="spellStart"/>
      <w:r w:rsidRPr="00F0372E">
        <w:rPr>
          <w:rFonts w:ascii="Candara" w:eastAsiaTheme="minorHAnsi" w:hAnsi="Candara" w:cstheme="minorBidi"/>
          <w:sz w:val="22"/>
          <w:szCs w:val="22"/>
          <w:lang w:eastAsia="en-US"/>
        </w:rPr>
        <w:t>aniztasunarekiko</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desberdintasunarekiko</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errespetua</w:t>
      </w:r>
      <w:proofErr w:type="spellEnd"/>
      <w:r w:rsidRPr="00F0372E">
        <w:rPr>
          <w:rFonts w:ascii="Candara" w:eastAsiaTheme="minorHAnsi" w:hAnsi="Candara" w:cstheme="minorBidi"/>
          <w:sz w:val="22"/>
          <w:szCs w:val="22"/>
          <w:lang w:eastAsia="en-US"/>
        </w:rPr>
        <w:t xml:space="preserve">, genero-ikuspegia </w:t>
      </w:r>
      <w:proofErr w:type="spellStart"/>
      <w:r w:rsidRPr="00F0372E">
        <w:rPr>
          <w:rFonts w:ascii="Candara" w:eastAsiaTheme="minorHAnsi" w:hAnsi="Candara" w:cstheme="minorBidi"/>
          <w:sz w:val="22"/>
          <w:szCs w:val="22"/>
          <w:lang w:eastAsia="en-US"/>
        </w:rPr>
        <w:t>txertatzea</w:t>
      </w:r>
      <w:proofErr w:type="spellEnd"/>
      <w:r w:rsidRPr="00F0372E">
        <w:rPr>
          <w:rFonts w:ascii="Candara" w:eastAsiaTheme="minorHAnsi" w:hAnsi="Candara" w:cstheme="minorBidi"/>
          <w:sz w:val="22"/>
          <w:szCs w:val="22"/>
          <w:lang w:eastAsia="en-US"/>
        </w:rPr>
        <w:t>,</w:t>
      </w:r>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ekintza</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positiboa</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sexuaren</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araberako</w:t>
      </w:r>
      <w:proofErr w:type="spellEnd"/>
      <w:r w:rsidRPr="00F0372E">
        <w:rPr>
          <w:rFonts w:ascii="Candara" w:eastAsiaTheme="minorHAnsi" w:hAnsi="Candara" w:cstheme="minorBidi"/>
          <w:sz w:val="22"/>
          <w:szCs w:val="22"/>
          <w:lang w:eastAsia="en-US"/>
        </w:rPr>
        <w:t xml:space="preserve"> rol eta </w:t>
      </w:r>
      <w:proofErr w:type="spellStart"/>
      <w:r w:rsidRPr="00F0372E">
        <w:rPr>
          <w:rFonts w:ascii="Candara" w:eastAsiaTheme="minorHAnsi" w:hAnsi="Candara" w:cstheme="minorBidi"/>
          <w:sz w:val="22"/>
          <w:szCs w:val="22"/>
          <w:lang w:eastAsia="en-US"/>
        </w:rPr>
        <w:t>estereotipoak</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lastRenderedPageBreak/>
        <w:t>deuseztatzea</w:t>
      </w:r>
      <w:proofErr w:type="spellEnd"/>
      <w:r w:rsidRPr="00F0372E">
        <w:rPr>
          <w:rFonts w:ascii="Candara" w:eastAsiaTheme="minorHAnsi" w:hAnsi="Candara" w:cstheme="minorBidi"/>
          <w:sz w:val="22"/>
          <w:szCs w:val="22"/>
          <w:lang w:eastAsia="en-US"/>
        </w:rPr>
        <w:t>,</w:t>
      </w:r>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ordezkaritza</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orekatua</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koordinazioa</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elkarlana</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EAEko</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Emakume</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Gizonen</w:t>
      </w:r>
      <w:proofErr w:type="spellEnd"/>
      <w:r>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Berdintasunerako</w:t>
      </w:r>
      <w:proofErr w:type="spellEnd"/>
      <w:r w:rsidRPr="00F0372E">
        <w:rPr>
          <w:rFonts w:ascii="Candara" w:eastAsiaTheme="minorHAnsi" w:hAnsi="Candara" w:cstheme="minorBidi"/>
          <w:sz w:val="22"/>
          <w:szCs w:val="22"/>
          <w:lang w:eastAsia="en-US"/>
        </w:rPr>
        <w:t xml:space="preserve"> VII. Planean </w:t>
      </w:r>
      <w:proofErr w:type="spellStart"/>
      <w:r w:rsidRPr="00F0372E">
        <w:rPr>
          <w:rFonts w:ascii="Candara" w:eastAsiaTheme="minorHAnsi" w:hAnsi="Candara" w:cstheme="minorBidi"/>
          <w:sz w:val="22"/>
          <w:szCs w:val="22"/>
          <w:lang w:eastAsia="en-US"/>
        </w:rPr>
        <w:t>jasotako</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lan-agendak</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horietako</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batzuk</w:t>
      </w:r>
      <w:proofErr w:type="spellEnd"/>
      <w:r w:rsidR="00CE4396">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sakontzen</w:t>
      </w:r>
      <w:proofErr w:type="spellEnd"/>
      <w:r w:rsidR="00CE4396">
        <w:rPr>
          <w:rFonts w:ascii="Candara" w:eastAsiaTheme="minorHAnsi" w:hAnsi="Candara" w:cstheme="minorBidi"/>
          <w:sz w:val="22"/>
          <w:szCs w:val="22"/>
          <w:lang w:eastAsia="en-US"/>
        </w:rPr>
        <w:t xml:space="preserve"> </w:t>
      </w:r>
      <w:r w:rsidRPr="00F0372E">
        <w:rPr>
          <w:rFonts w:ascii="Candara" w:eastAsiaTheme="minorHAnsi" w:hAnsi="Candara" w:cstheme="minorBidi"/>
          <w:sz w:val="22"/>
          <w:szCs w:val="22"/>
          <w:lang w:eastAsia="en-US"/>
        </w:rPr>
        <w:t xml:space="preserve">eta </w:t>
      </w:r>
      <w:proofErr w:type="spellStart"/>
      <w:r w:rsidRPr="00F0372E">
        <w:rPr>
          <w:rFonts w:ascii="Candara" w:eastAsiaTheme="minorHAnsi" w:hAnsi="Candara" w:cstheme="minorBidi"/>
          <w:sz w:val="22"/>
          <w:szCs w:val="22"/>
          <w:lang w:eastAsia="en-US"/>
        </w:rPr>
        <w:t>azpimarratzen</w:t>
      </w:r>
      <w:proofErr w:type="spellEnd"/>
      <w:r w:rsidR="00CE4396">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ditu</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proposatutako</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jarduketa</w:t>
      </w:r>
      <w:proofErr w:type="spellEnd"/>
      <w:r w:rsidRPr="00F0372E">
        <w:rPr>
          <w:rFonts w:ascii="Candara" w:eastAsiaTheme="minorHAnsi" w:hAnsi="Candara" w:cstheme="minorBidi"/>
          <w:sz w:val="22"/>
          <w:szCs w:val="22"/>
          <w:lang w:eastAsia="en-US"/>
        </w:rPr>
        <w:t xml:space="preserve"> gidatzeko</w:t>
      </w:r>
      <w:r w:rsidR="00CE4396">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estrategikoak</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direlako</w:t>
      </w:r>
      <w:proofErr w:type="spellEnd"/>
      <w:r w:rsidRPr="00F0372E">
        <w:rPr>
          <w:rFonts w:ascii="Candara" w:eastAsiaTheme="minorHAnsi" w:hAnsi="Candara" w:cstheme="minorBidi"/>
          <w:sz w:val="22"/>
          <w:szCs w:val="22"/>
          <w:lang w:eastAsia="en-US"/>
        </w:rPr>
        <w:t xml:space="preserve">, eta </w:t>
      </w:r>
      <w:proofErr w:type="spellStart"/>
      <w:r w:rsidRPr="00F0372E">
        <w:rPr>
          <w:rFonts w:ascii="Candara" w:eastAsiaTheme="minorHAnsi" w:hAnsi="Candara" w:cstheme="minorBidi"/>
          <w:sz w:val="22"/>
          <w:szCs w:val="22"/>
          <w:lang w:eastAsia="en-US"/>
        </w:rPr>
        <w:t>beste</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batzuk</w:t>
      </w:r>
      <w:proofErr w:type="spellEnd"/>
      <w:r w:rsidR="00CE4396">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gehitzen</w:t>
      </w:r>
      <w:proofErr w:type="spellEnd"/>
      <w:r w:rsidR="00CE4396">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ditu</w:t>
      </w:r>
      <w:proofErr w:type="spellEnd"/>
      <w:r w:rsidRPr="00F0372E">
        <w:rPr>
          <w:rFonts w:ascii="Candara" w:eastAsiaTheme="minorHAnsi" w:hAnsi="Candara" w:cstheme="minorBidi"/>
          <w:sz w:val="22"/>
          <w:szCs w:val="22"/>
          <w:lang w:eastAsia="en-US"/>
        </w:rPr>
        <w:t xml:space="preserve">. </w:t>
      </w:r>
      <w:proofErr w:type="spellStart"/>
      <w:r w:rsidRPr="00F0372E">
        <w:rPr>
          <w:rFonts w:ascii="Candara" w:eastAsiaTheme="minorHAnsi" w:hAnsi="Candara" w:cstheme="minorBidi"/>
          <w:sz w:val="22"/>
          <w:szCs w:val="22"/>
          <w:lang w:eastAsia="en-US"/>
        </w:rPr>
        <w:t>Jarraian</w:t>
      </w:r>
      <w:proofErr w:type="spellEnd"/>
      <w:r>
        <w:rPr>
          <w:rFonts w:ascii="Candara" w:eastAsiaTheme="minorHAnsi" w:hAnsi="Candara" w:cstheme="minorBidi"/>
          <w:sz w:val="22"/>
          <w:szCs w:val="22"/>
          <w:lang w:eastAsia="en-US"/>
        </w:rPr>
        <w:t xml:space="preserve"> </w:t>
      </w:r>
      <w:proofErr w:type="spellStart"/>
      <w:r>
        <w:rPr>
          <w:rFonts w:ascii="Candara" w:eastAsiaTheme="minorHAnsi" w:hAnsi="Candara" w:cstheme="minorBidi"/>
          <w:sz w:val="22"/>
          <w:szCs w:val="22"/>
          <w:lang w:eastAsia="en-US"/>
        </w:rPr>
        <w:t>deskribatuko</w:t>
      </w:r>
      <w:proofErr w:type="spellEnd"/>
      <w:r>
        <w:rPr>
          <w:rFonts w:ascii="Candara" w:eastAsiaTheme="minorHAnsi" w:hAnsi="Candara" w:cstheme="minorBidi"/>
          <w:sz w:val="22"/>
          <w:szCs w:val="22"/>
          <w:lang w:eastAsia="en-US"/>
        </w:rPr>
        <w:t xml:space="preserve"> dira:</w:t>
      </w:r>
    </w:p>
    <w:p w:rsidR="00FD7257" w:rsidRPr="00700C8C" w:rsidRDefault="00F0372E" w:rsidP="00700C8C">
      <w:pPr>
        <w:numPr>
          <w:ilvl w:val="0"/>
          <w:numId w:val="6"/>
        </w:numPr>
        <w:spacing w:beforeAutospacing="1" w:line="360" w:lineRule="auto"/>
        <w:jc w:val="both"/>
        <w:rPr>
          <w:rFonts w:ascii="Candara" w:eastAsia="Calibri" w:hAnsi="Candara"/>
          <w:sz w:val="22"/>
          <w:szCs w:val="22"/>
        </w:rPr>
      </w:pPr>
      <w:r w:rsidRPr="00700C8C">
        <w:rPr>
          <w:rFonts w:ascii="Candara" w:eastAsia="Calibri" w:hAnsi="Candara"/>
          <w:sz w:val="22"/>
          <w:szCs w:val="22"/>
        </w:rPr>
        <w:t>PARADIGMA FEMINISTA.</w:t>
      </w:r>
      <w:r w:rsidR="008360A6"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Feminismoa</w:t>
      </w:r>
      <w:proofErr w:type="spellEnd"/>
      <w:r w:rsidR="00700C8C" w:rsidRPr="00700C8C">
        <w:rPr>
          <w:rFonts w:ascii="Candara" w:eastAsia="Calibri" w:hAnsi="Candara"/>
          <w:sz w:val="22"/>
          <w:szCs w:val="22"/>
        </w:rPr>
        <w:t xml:space="preserve"> da, </w:t>
      </w:r>
      <w:proofErr w:type="spellStart"/>
      <w:r w:rsidR="00700C8C" w:rsidRPr="00700C8C">
        <w:rPr>
          <w:rFonts w:ascii="Candara" w:eastAsia="Calibri" w:hAnsi="Candara"/>
          <w:sz w:val="22"/>
          <w:szCs w:val="22"/>
        </w:rPr>
        <w:t>pentsamendu</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feministako</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lerro</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dimentsio</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guztiak</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barne</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emakumeen</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gizonen</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desberdinkeriak</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diskriminazioak</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nola</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zergatik</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sortzen</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diren</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azaltzea</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ulertzea</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ahalbidetzen</w:t>
      </w:r>
      <w:proofErr w:type="spellEnd"/>
      <w:r w:rsidR="00700C8C" w:rsidRPr="00700C8C">
        <w:rPr>
          <w:rFonts w:ascii="Candara" w:eastAsia="Calibri" w:hAnsi="Candara"/>
          <w:sz w:val="22"/>
          <w:szCs w:val="22"/>
        </w:rPr>
        <w:t xml:space="preserve"> duen </w:t>
      </w:r>
      <w:proofErr w:type="spellStart"/>
      <w:r w:rsidR="00700C8C" w:rsidRPr="00700C8C">
        <w:rPr>
          <w:rFonts w:ascii="Candara" w:eastAsia="Calibri" w:hAnsi="Candara"/>
          <w:sz w:val="22"/>
          <w:szCs w:val="22"/>
        </w:rPr>
        <w:t>teoria</w:t>
      </w:r>
      <w:proofErr w:type="spellEnd"/>
      <w:r w:rsidR="00700C8C" w:rsidRPr="00700C8C">
        <w:rPr>
          <w:rFonts w:ascii="Candara" w:eastAsia="Calibri" w:hAnsi="Candara"/>
          <w:sz w:val="22"/>
          <w:szCs w:val="22"/>
        </w:rPr>
        <w:t xml:space="preserve"> eta </w:t>
      </w:r>
      <w:proofErr w:type="spellStart"/>
      <w:r w:rsidR="00700C8C" w:rsidRPr="00700C8C">
        <w:rPr>
          <w:rFonts w:ascii="Candara" w:eastAsia="Calibri" w:hAnsi="Candara"/>
          <w:sz w:val="22"/>
          <w:szCs w:val="22"/>
        </w:rPr>
        <w:t>praktika</w:t>
      </w:r>
      <w:proofErr w:type="spellEnd"/>
      <w:r w:rsidR="00700C8C" w:rsidRPr="00700C8C">
        <w:rPr>
          <w:rFonts w:ascii="Candara" w:eastAsia="Calibri" w:hAnsi="Candara"/>
          <w:sz w:val="22"/>
          <w:szCs w:val="22"/>
        </w:rPr>
        <w:t xml:space="preserve"> </w:t>
      </w:r>
      <w:proofErr w:type="spellStart"/>
      <w:r w:rsidR="00700C8C" w:rsidRPr="00700C8C">
        <w:rPr>
          <w:rFonts w:ascii="Candara" w:eastAsia="Calibri" w:hAnsi="Candara"/>
          <w:sz w:val="22"/>
          <w:szCs w:val="22"/>
        </w:rPr>
        <w:t>politikoa</w:t>
      </w:r>
      <w:proofErr w:type="spellEnd"/>
      <w:r w:rsidR="008360A6" w:rsidRPr="00700C8C">
        <w:rPr>
          <w:rFonts w:ascii="Candara" w:eastAsia="Calibri" w:hAnsi="Candara"/>
          <w:sz w:val="22"/>
          <w:szCs w:val="22"/>
        </w:rPr>
        <w:t>.</w:t>
      </w:r>
    </w:p>
    <w:p w:rsidR="00FD7257" w:rsidRPr="00C545B7" w:rsidRDefault="00C545B7" w:rsidP="00C545B7">
      <w:pPr>
        <w:numPr>
          <w:ilvl w:val="0"/>
          <w:numId w:val="6"/>
        </w:numPr>
        <w:spacing w:beforeAutospacing="1" w:line="360" w:lineRule="auto"/>
        <w:jc w:val="both"/>
        <w:rPr>
          <w:rFonts w:ascii="Candara" w:eastAsia="Calibri" w:hAnsi="Candara"/>
          <w:sz w:val="22"/>
          <w:szCs w:val="22"/>
        </w:rPr>
      </w:pPr>
      <w:r w:rsidRPr="00C545B7">
        <w:rPr>
          <w:rFonts w:ascii="Candara" w:eastAsia="Calibri" w:hAnsi="Candara"/>
          <w:sz w:val="22"/>
          <w:szCs w:val="22"/>
        </w:rPr>
        <w:t>GENERO IKUSPEGIA.</w:t>
      </w:r>
      <w:r w:rsidR="008360A6" w:rsidRPr="00C545B7">
        <w:rPr>
          <w:rFonts w:ascii="Candara" w:eastAsia="Calibri" w:hAnsi="Candara"/>
          <w:sz w:val="22"/>
          <w:szCs w:val="22"/>
        </w:rPr>
        <w:t xml:space="preserve"> </w:t>
      </w:r>
      <w:proofErr w:type="spellStart"/>
      <w:r w:rsidRPr="00C545B7">
        <w:rPr>
          <w:rFonts w:ascii="Candara" w:eastAsia="Calibri" w:hAnsi="Candara"/>
          <w:sz w:val="22"/>
          <w:szCs w:val="22"/>
        </w:rPr>
        <w:t>Analisi</w:t>
      </w:r>
      <w:proofErr w:type="spellEnd"/>
      <w:r w:rsidRPr="00C545B7">
        <w:rPr>
          <w:rFonts w:ascii="Candara" w:eastAsia="Calibri" w:hAnsi="Candara"/>
          <w:sz w:val="22"/>
          <w:szCs w:val="22"/>
        </w:rPr>
        <w:t xml:space="preserve">- eta </w:t>
      </w:r>
      <w:proofErr w:type="spellStart"/>
      <w:r w:rsidRPr="00C545B7">
        <w:rPr>
          <w:rFonts w:ascii="Candara" w:eastAsia="Calibri" w:hAnsi="Candara"/>
          <w:sz w:val="22"/>
          <w:szCs w:val="22"/>
        </w:rPr>
        <w:t>lan-metodologia</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modura</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ikuspegi</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horrek</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agerian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jartzen</w:t>
      </w:r>
      <w:proofErr w:type="spellEnd"/>
      <w:r w:rsidRPr="00C545B7">
        <w:rPr>
          <w:rFonts w:ascii="Candara" w:eastAsia="Calibri" w:hAnsi="Candara"/>
          <w:sz w:val="22"/>
          <w:szCs w:val="22"/>
        </w:rPr>
        <w:t xml:space="preserve"> </w:t>
      </w:r>
      <w:proofErr w:type="spellStart"/>
      <w:r>
        <w:rPr>
          <w:rFonts w:ascii="Candara" w:eastAsia="Calibri" w:hAnsi="Candara"/>
          <w:sz w:val="22"/>
          <w:szCs w:val="22"/>
        </w:rPr>
        <w:t>ditu</w:t>
      </w:r>
      <w:proofErr w:type="spellEnd"/>
      <w:r>
        <w:rPr>
          <w:rFonts w:ascii="Candara" w:eastAsia="Calibri" w:hAnsi="Candara"/>
          <w:sz w:val="22"/>
          <w:szCs w:val="22"/>
        </w:rPr>
        <w:t xml:space="preserve"> eta, </w:t>
      </w:r>
      <w:r w:rsidRPr="00C545B7">
        <w:rPr>
          <w:rFonts w:ascii="Candara" w:eastAsia="Calibri" w:hAnsi="Candara"/>
          <w:sz w:val="22"/>
          <w:szCs w:val="22"/>
        </w:rPr>
        <w:t xml:space="preserve">ondorioz, </w:t>
      </w:r>
      <w:proofErr w:type="spellStart"/>
      <w:r w:rsidRPr="00C545B7">
        <w:rPr>
          <w:rFonts w:ascii="Candara" w:eastAsia="Calibri" w:hAnsi="Candara"/>
          <w:sz w:val="22"/>
          <w:szCs w:val="22"/>
        </w:rPr>
        <w:t>ekiteko</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moduko</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bihurtzen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ditu</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emakumeen</w:t>
      </w:r>
      <w:proofErr w:type="spellEnd"/>
      <w:r w:rsidRPr="00C545B7">
        <w:rPr>
          <w:rFonts w:ascii="Candara" w:eastAsia="Calibri" w:hAnsi="Candara"/>
          <w:sz w:val="22"/>
          <w:szCs w:val="22"/>
        </w:rPr>
        <w:t xml:space="preserve"> eta </w:t>
      </w:r>
      <w:proofErr w:type="spellStart"/>
      <w:r w:rsidRPr="00C545B7">
        <w:rPr>
          <w:rFonts w:ascii="Candara" w:eastAsia="Calibri" w:hAnsi="Candara"/>
          <w:sz w:val="22"/>
          <w:szCs w:val="22"/>
        </w:rPr>
        <w:t>gizonen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arteko</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desberdinkeriak</w:t>
      </w:r>
      <w:proofErr w:type="spellEnd"/>
      <w:r w:rsidRPr="00C545B7">
        <w:rPr>
          <w:rFonts w:ascii="Candara" w:eastAsia="Calibri" w:hAnsi="Candara"/>
          <w:sz w:val="22"/>
          <w:szCs w:val="22"/>
        </w:rPr>
        <w:t xml:space="preserve">. Genero-ikuspegia </w:t>
      </w:r>
      <w:proofErr w:type="spellStart"/>
      <w:r w:rsidRPr="00C545B7">
        <w:rPr>
          <w:rFonts w:ascii="Candara" w:eastAsia="Calibri" w:hAnsi="Candara"/>
          <w:sz w:val="22"/>
          <w:szCs w:val="22"/>
        </w:rPr>
        <w:t>hartzeak</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esan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nahi</w:t>
      </w:r>
      <w:proofErr w:type="spellEnd"/>
      <w:r w:rsidRPr="00C545B7">
        <w:rPr>
          <w:rFonts w:ascii="Candara" w:eastAsia="Calibri" w:hAnsi="Candara"/>
          <w:sz w:val="22"/>
          <w:szCs w:val="22"/>
        </w:rPr>
        <w:t xml:space="preserve"> du </w:t>
      </w:r>
      <w:proofErr w:type="spellStart"/>
      <w:r w:rsidRPr="00C545B7">
        <w:rPr>
          <w:rFonts w:ascii="Candara" w:eastAsia="Calibri" w:hAnsi="Candara"/>
          <w:sz w:val="22"/>
          <w:szCs w:val="22"/>
        </w:rPr>
        <w:t>emakumeen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aurkako</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diskriminazioaren</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aurka</w:t>
      </w:r>
      <w:proofErr w:type="spellEnd"/>
      <w:r w:rsidRPr="00C545B7">
        <w:rPr>
          <w:rFonts w:ascii="Candara" w:eastAsia="Calibri" w:hAnsi="Candara"/>
          <w:sz w:val="22"/>
          <w:szCs w:val="22"/>
        </w:rPr>
        <w:t xml:space="preserve"> </w:t>
      </w:r>
      <w:proofErr w:type="spellStart"/>
      <w:r w:rsidRPr="00C545B7">
        <w:rPr>
          <w:rFonts w:ascii="Candara" w:eastAsia="Calibri" w:hAnsi="Candara"/>
          <w:sz w:val="22"/>
          <w:szCs w:val="22"/>
        </w:rPr>
        <w:t>kokatzen</w:t>
      </w:r>
      <w:proofErr w:type="spellEnd"/>
      <w:r w:rsidRPr="00C545B7">
        <w:rPr>
          <w:rFonts w:ascii="Candara" w:eastAsia="Calibri" w:hAnsi="Candara"/>
          <w:sz w:val="22"/>
          <w:szCs w:val="22"/>
        </w:rPr>
        <w:t xml:space="preserve"> </w:t>
      </w:r>
      <w:r>
        <w:rPr>
          <w:rFonts w:ascii="Candara" w:eastAsia="Calibri" w:hAnsi="Candara"/>
          <w:sz w:val="22"/>
          <w:szCs w:val="22"/>
        </w:rPr>
        <w:t xml:space="preserve">den agenda </w:t>
      </w:r>
      <w:proofErr w:type="spellStart"/>
      <w:r>
        <w:rPr>
          <w:rFonts w:ascii="Candara" w:eastAsia="Calibri" w:hAnsi="Candara"/>
          <w:sz w:val="22"/>
          <w:szCs w:val="22"/>
        </w:rPr>
        <w:t>eraiki</w:t>
      </w:r>
      <w:proofErr w:type="spellEnd"/>
      <w:r>
        <w:rPr>
          <w:rFonts w:ascii="Candara" w:eastAsia="Calibri" w:hAnsi="Candara"/>
          <w:sz w:val="22"/>
          <w:szCs w:val="22"/>
        </w:rPr>
        <w:t xml:space="preserve"> </w:t>
      </w:r>
      <w:proofErr w:type="spellStart"/>
      <w:r>
        <w:rPr>
          <w:rFonts w:ascii="Candara" w:eastAsia="Calibri" w:hAnsi="Candara"/>
          <w:sz w:val="22"/>
          <w:szCs w:val="22"/>
        </w:rPr>
        <w:t>nahi</w:t>
      </w:r>
      <w:proofErr w:type="spellEnd"/>
      <w:r>
        <w:rPr>
          <w:rFonts w:ascii="Candara" w:eastAsia="Calibri" w:hAnsi="Candara"/>
          <w:sz w:val="22"/>
          <w:szCs w:val="22"/>
        </w:rPr>
        <w:t xml:space="preserve"> </w:t>
      </w:r>
      <w:proofErr w:type="gramStart"/>
      <w:r>
        <w:rPr>
          <w:rFonts w:ascii="Candara" w:eastAsia="Calibri" w:hAnsi="Candara"/>
          <w:sz w:val="22"/>
          <w:szCs w:val="22"/>
        </w:rPr>
        <w:t>dela</w:t>
      </w:r>
      <w:proofErr w:type="gramEnd"/>
      <w:r w:rsidRPr="00C545B7">
        <w:rPr>
          <w:rFonts w:ascii="Candara" w:eastAsia="Calibri" w:hAnsi="Candara"/>
          <w:sz w:val="22"/>
          <w:szCs w:val="22"/>
        </w:rPr>
        <w:t>.</w:t>
      </w:r>
    </w:p>
    <w:p w:rsidR="0081584C" w:rsidRPr="0081584C" w:rsidRDefault="008360A6" w:rsidP="0081584C">
      <w:pPr>
        <w:numPr>
          <w:ilvl w:val="0"/>
          <w:numId w:val="6"/>
        </w:numPr>
        <w:spacing w:beforeAutospacing="1" w:line="360" w:lineRule="auto"/>
        <w:jc w:val="both"/>
        <w:rPr>
          <w:rFonts w:ascii="Candara" w:eastAsia="Calibri" w:hAnsi="Candara"/>
          <w:sz w:val="22"/>
          <w:szCs w:val="22"/>
        </w:rPr>
      </w:pPr>
      <w:r w:rsidRPr="0081584C">
        <w:rPr>
          <w:rFonts w:ascii="Candara" w:eastAsia="Calibri" w:hAnsi="Candara"/>
          <w:sz w:val="22"/>
          <w:szCs w:val="22"/>
        </w:rPr>
        <w:t>INTERSE</w:t>
      </w:r>
      <w:r w:rsidR="0081584C" w:rsidRPr="0081584C">
        <w:rPr>
          <w:rFonts w:ascii="Candara" w:eastAsia="Calibri" w:hAnsi="Candara"/>
          <w:sz w:val="22"/>
          <w:szCs w:val="22"/>
        </w:rPr>
        <w:t>KZIO</w:t>
      </w:r>
      <w:r w:rsidRPr="0081584C">
        <w:rPr>
          <w:rFonts w:ascii="Candara" w:eastAsia="Calibri" w:hAnsi="Candara"/>
          <w:sz w:val="22"/>
          <w:szCs w:val="22"/>
        </w:rPr>
        <w:t>NALI</w:t>
      </w:r>
      <w:r w:rsidR="0081584C" w:rsidRPr="0081584C">
        <w:rPr>
          <w:rFonts w:ascii="Candara" w:eastAsia="Calibri" w:hAnsi="Candara"/>
          <w:sz w:val="22"/>
          <w:szCs w:val="22"/>
        </w:rPr>
        <w:t xml:space="preserve">TATEA. </w:t>
      </w:r>
      <w:proofErr w:type="spellStart"/>
      <w:r w:rsidR="0081584C" w:rsidRPr="0081584C">
        <w:rPr>
          <w:rFonts w:ascii="Candara" w:eastAsia="Calibri" w:hAnsi="Candara"/>
          <w:sz w:val="22"/>
          <w:szCs w:val="22"/>
        </w:rPr>
        <w:t>Generoa</w:t>
      </w:r>
      <w:proofErr w:type="spellEnd"/>
      <w:r w:rsidR="0081584C" w:rsidRPr="0081584C">
        <w:rPr>
          <w:rFonts w:ascii="Candara" w:eastAsia="Calibri" w:hAnsi="Candara"/>
          <w:sz w:val="22"/>
          <w:szCs w:val="22"/>
        </w:rPr>
        <w:t xml:space="preserve"> eta </w:t>
      </w:r>
      <w:proofErr w:type="spellStart"/>
      <w:r w:rsidR="0081584C" w:rsidRPr="0081584C">
        <w:rPr>
          <w:rFonts w:ascii="Candara" w:eastAsia="Calibri" w:hAnsi="Candara"/>
          <w:sz w:val="22"/>
          <w:szCs w:val="22"/>
        </w:rPr>
        <w:t>beste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desberdinkeria</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batzuen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arteko</w:t>
      </w:r>
      <w:proofErr w:type="spellEnd"/>
      <w:r w:rsidR="0081584C" w:rsidRPr="0081584C">
        <w:rPr>
          <w:rFonts w:ascii="Candara" w:eastAsia="Calibri" w:hAnsi="Candara"/>
          <w:sz w:val="22"/>
          <w:szCs w:val="22"/>
        </w:rPr>
        <w:t xml:space="preserve"> </w:t>
      </w:r>
      <w:proofErr w:type="spellStart"/>
      <w:proofErr w:type="gramStart"/>
      <w:r w:rsidR="0081584C" w:rsidRPr="0081584C">
        <w:rPr>
          <w:rFonts w:ascii="Candara" w:eastAsia="Calibri" w:hAnsi="Candara"/>
          <w:sz w:val="22"/>
          <w:szCs w:val="22"/>
        </w:rPr>
        <w:t>intersekzionalitatea</w:t>
      </w:r>
      <w:proofErr w:type="spellEnd"/>
      <w:r w:rsidR="0081584C" w:rsidRPr="0081584C">
        <w:rPr>
          <w:rFonts w:ascii="Candara" w:eastAsia="Calibri" w:hAnsi="Candara"/>
          <w:sz w:val="22"/>
          <w:szCs w:val="22"/>
        </w:rPr>
        <w:t xml:space="preserve">  </w:t>
      </w:r>
      <w:proofErr w:type="spellStart"/>
      <w:r w:rsidR="0081584C">
        <w:rPr>
          <w:rFonts w:ascii="Candara" w:eastAsia="Calibri" w:hAnsi="Candara"/>
          <w:sz w:val="22"/>
          <w:szCs w:val="22"/>
        </w:rPr>
        <w:t>aitortzen</w:t>
      </w:r>
      <w:proofErr w:type="spellEnd"/>
      <w:proofErr w:type="gramEnd"/>
      <w:r w:rsidR="0081584C">
        <w:rPr>
          <w:rFonts w:ascii="Candara" w:eastAsia="Calibri" w:hAnsi="Candara"/>
          <w:sz w:val="22"/>
          <w:szCs w:val="22"/>
        </w:rPr>
        <w:t xml:space="preserve"> da</w:t>
      </w:r>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Nahiz</w:t>
      </w:r>
      <w:proofErr w:type="spellEnd"/>
      <w:r w:rsidR="0081584C" w:rsidRPr="0081584C">
        <w:rPr>
          <w:rFonts w:ascii="Candara" w:eastAsia="Calibri" w:hAnsi="Candara"/>
          <w:sz w:val="22"/>
          <w:szCs w:val="22"/>
        </w:rPr>
        <w:t xml:space="preserve"> eta </w:t>
      </w:r>
      <w:proofErr w:type="spellStart"/>
      <w:r w:rsidR="0081584C" w:rsidRPr="0081584C">
        <w:rPr>
          <w:rFonts w:ascii="Candara" w:eastAsia="Calibri" w:hAnsi="Candara"/>
          <w:sz w:val="22"/>
          <w:szCs w:val="22"/>
        </w:rPr>
        <w:t>patriarkatuan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emakume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guztiek</w:t>
      </w:r>
      <w:proofErr w:type="spellEnd"/>
      <w:r w:rsidR="0081584C" w:rsidRPr="0081584C">
        <w:rPr>
          <w:rFonts w:ascii="Candara" w:eastAsia="Calibri" w:hAnsi="Candara"/>
          <w:sz w:val="22"/>
          <w:szCs w:val="22"/>
        </w:rPr>
        <w:t xml:space="preserve"> genero-</w:t>
      </w:r>
      <w:proofErr w:type="spellStart"/>
      <w:r w:rsidR="0081584C" w:rsidRPr="0081584C">
        <w:rPr>
          <w:rFonts w:ascii="Candara" w:eastAsia="Calibri" w:hAnsi="Candara"/>
          <w:sz w:val="22"/>
          <w:szCs w:val="22"/>
        </w:rPr>
        <w:t>identitate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bera</w:t>
      </w:r>
      <w:proofErr w:type="spellEnd"/>
      <w:r w:rsidR="0081584C" w:rsidRPr="0081584C">
        <w:rPr>
          <w:rFonts w:ascii="Candara" w:eastAsia="Calibri" w:hAnsi="Candara"/>
          <w:sz w:val="22"/>
          <w:szCs w:val="22"/>
        </w:rPr>
        <w:t xml:space="preserve"> izan, </w:t>
      </w:r>
      <w:proofErr w:type="spellStart"/>
      <w:r w:rsidR="0081584C" w:rsidRPr="0081584C">
        <w:rPr>
          <w:rFonts w:ascii="Candara" w:eastAsia="Calibri" w:hAnsi="Candara"/>
          <w:sz w:val="22"/>
          <w:szCs w:val="22"/>
        </w:rPr>
        <w:t>guztiek</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ez</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dituzte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ezaugarri</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berberak</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Horregatik</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beren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aniztasunean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emakumeak</w:t>
      </w:r>
      <w:proofErr w:type="spellEnd"/>
      <w:r w:rsidR="0081584C" w:rsidRPr="0081584C">
        <w:rPr>
          <w:rFonts w:ascii="Candara" w:eastAsia="Calibri" w:hAnsi="Candara"/>
          <w:sz w:val="22"/>
          <w:szCs w:val="22"/>
        </w:rPr>
        <w:t xml:space="preserve"> ere </w:t>
      </w:r>
      <w:proofErr w:type="spellStart"/>
      <w:r w:rsidR="0081584C" w:rsidRPr="0081584C">
        <w:rPr>
          <w:rFonts w:ascii="Candara" w:eastAsia="Calibri" w:hAnsi="Candara"/>
          <w:sz w:val="22"/>
          <w:szCs w:val="22"/>
        </w:rPr>
        <w:t>desberdinak</w:t>
      </w:r>
      <w:proofErr w:type="spellEnd"/>
      <w:r w:rsidR="0081584C" w:rsidRPr="0081584C">
        <w:rPr>
          <w:rFonts w:ascii="Candara" w:eastAsia="Calibri" w:hAnsi="Candara"/>
          <w:sz w:val="22"/>
          <w:szCs w:val="22"/>
        </w:rPr>
        <w:t xml:space="preserve"> dira </w:t>
      </w:r>
      <w:proofErr w:type="spellStart"/>
      <w:r w:rsidR="0081584C" w:rsidRPr="0081584C">
        <w:rPr>
          <w:rFonts w:ascii="Candara" w:eastAsia="Calibri" w:hAnsi="Candara"/>
          <w:sz w:val="22"/>
          <w:szCs w:val="22"/>
        </w:rPr>
        <w:t>beren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artean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generoa</w:t>
      </w:r>
      <w:proofErr w:type="spellEnd"/>
      <w:r w:rsidR="0081584C" w:rsidRPr="0081584C">
        <w:rPr>
          <w:rFonts w:ascii="Candara" w:eastAsia="Calibri" w:hAnsi="Candara"/>
          <w:sz w:val="22"/>
          <w:szCs w:val="22"/>
        </w:rPr>
        <w:t xml:space="preserve"> eta </w:t>
      </w:r>
      <w:proofErr w:type="spellStart"/>
      <w:r w:rsidR="0081584C" w:rsidRPr="0081584C">
        <w:rPr>
          <w:rFonts w:ascii="Candara" w:eastAsia="Calibri" w:hAnsi="Candara"/>
          <w:sz w:val="22"/>
          <w:szCs w:val="22"/>
        </w:rPr>
        <w:t>beste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desberdinkeria</w:t>
      </w:r>
      <w:proofErr w:type="spellEnd"/>
      <w:r w:rsidR="0081584C" w:rsidRPr="0081584C">
        <w:rPr>
          <w:rFonts w:ascii="Candara" w:eastAsia="Calibri" w:hAnsi="Candara"/>
          <w:sz w:val="22"/>
          <w:szCs w:val="22"/>
        </w:rPr>
        <w:t xml:space="preserve">- eta </w:t>
      </w:r>
      <w:proofErr w:type="spellStart"/>
      <w:r w:rsidR="0081584C" w:rsidRPr="0081584C">
        <w:rPr>
          <w:rFonts w:ascii="Candara" w:eastAsia="Calibri" w:hAnsi="Candara"/>
          <w:sz w:val="22"/>
          <w:szCs w:val="22"/>
        </w:rPr>
        <w:t>diskriminazio-iturri</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batzuekin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hizkuntza</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klasea</w:t>
      </w:r>
      <w:proofErr w:type="spellEnd"/>
      <w:r w:rsidR="0081584C" w:rsidRPr="0081584C">
        <w:rPr>
          <w:rFonts w:ascii="Candara" w:eastAsia="Calibri" w:hAnsi="Candara"/>
          <w:sz w:val="22"/>
          <w:szCs w:val="22"/>
        </w:rPr>
        <w:t xml:space="preserve">, etnia, </w:t>
      </w:r>
      <w:proofErr w:type="spellStart"/>
      <w:r w:rsidR="0081584C" w:rsidRPr="0081584C">
        <w:rPr>
          <w:rFonts w:ascii="Candara" w:eastAsia="Calibri" w:hAnsi="Candara"/>
          <w:sz w:val="22"/>
          <w:szCs w:val="22"/>
        </w:rPr>
        <w:t>jatorria</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sexu-orientazio</w:t>
      </w:r>
      <w:proofErr w:type="spellEnd"/>
      <w:r w:rsidR="0081584C" w:rsidRPr="0081584C">
        <w:rPr>
          <w:rFonts w:ascii="Candara" w:eastAsia="Calibri" w:hAnsi="Candara"/>
          <w:sz w:val="22"/>
          <w:szCs w:val="22"/>
        </w:rPr>
        <w:t xml:space="preserve"> eta genero-</w:t>
      </w:r>
      <w:proofErr w:type="spellStart"/>
      <w:r w:rsidR="0081584C" w:rsidRPr="0081584C">
        <w:rPr>
          <w:rFonts w:ascii="Candara" w:eastAsia="Calibri" w:hAnsi="Candara"/>
          <w:sz w:val="22"/>
          <w:szCs w:val="22"/>
        </w:rPr>
        <w:t>identitatea</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adina</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dibertsitate</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funtzionala</w:t>
      </w:r>
      <w:proofErr w:type="spellEnd"/>
      <w:r w:rsidR="0081584C" w:rsidRPr="0081584C">
        <w:rPr>
          <w:rFonts w:ascii="Candara" w:eastAsia="Calibri" w:hAnsi="Candara"/>
          <w:sz w:val="22"/>
          <w:szCs w:val="22"/>
        </w:rPr>
        <w:t xml:space="preserve"> eta </w:t>
      </w:r>
      <w:proofErr w:type="spellStart"/>
      <w:r w:rsidR="0081584C" w:rsidRPr="0081584C">
        <w:rPr>
          <w:rFonts w:ascii="Candara" w:eastAsia="Calibri" w:hAnsi="Candara"/>
          <w:sz w:val="22"/>
          <w:szCs w:val="22"/>
        </w:rPr>
        <w:t>abar</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elkarrekikotasunean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erlazionatzeko</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duten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moduaren</w:t>
      </w:r>
      <w:proofErr w:type="spellEnd"/>
      <w:r w:rsidR="0081584C" w:rsidRPr="0081584C">
        <w:rPr>
          <w:rFonts w:ascii="Candara" w:eastAsia="Calibri" w:hAnsi="Candara"/>
          <w:sz w:val="22"/>
          <w:szCs w:val="22"/>
        </w:rPr>
        <w:t xml:space="preserve"> </w:t>
      </w:r>
      <w:proofErr w:type="spellStart"/>
      <w:r w:rsidR="0081584C" w:rsidRPr="0081584C">
        <w:rPr>
          <w:rFonts w:ascii="Candara" w:eastAsia="Calibri" w:hAnsi="Candara"/>
          <w:sz w:val="22"/>
          <w:szCs w:val="22"/>
        </w:rPr>
        <w:t>arabera</w:t>
      </w:r>
      <w:proofErr w:type="spellEnd"/>
      <w:r w:rsidR="0081584C">
        <w:rPr>
          <w:rFonts w:ascii="Candara" w:eastAsia="Calibri" w:hAnsi="Candara"/>
          <w:sz w:val="22"/>
          <w:szCs w:val="22"/>
        </w:rPr>
        <w:t>.</w:t>
      </w:r>
    </w:p>
    <w:p w:rsidR="00FD7257" w:rsidRPr="00EA3EBA" w:rsidRDefault="00F31E77" w:rsidP="00EA3EBA">
      <w:pPr>
        <w:numPr>
          <w:ilvl w:val="0"/>
          <w:numId w:val="6"/>
        </w:numPr>
        <w:spacing w:beforeAutospacing="1" w:line="360" w:lineRule="auto"/>
        <w:jc w:val="both"/>
        <w:rPr>
          <w:rFonts w:ascii="Candara" w:eastAsia="Calibri" w:hAnsi="Candara"/>
          <w:sz w:val="22"/>
          <w:szCs w:val="22"/>
        </w:rPr>
      </w:pPr>
      <w:r w:rsidRPr="00EA3EBA">
        <w:rPr>
          <w:rFonts w:ascii="Candara" w:eastAsia="Calibri" w:hAnsi="Candara"/>
          <w:sz w:val="22"/>
          <w:szCs w:val="22"/>
        </w:rPr>
        <w:t>EMAKUMEEN AHALDUNTZEA</w:t>
      </w:r>
      <w:r w:rsidR="008360A6"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Emakumeak</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ahalduntzea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ezinbestekoa</w:t>
      </w:r>
      <w:proofErr w:type="spellEnd"/>
      <w:r w:rsidR="00EA3EBA" w:rsidRPr="00EA3EBA">
        <w:rPr>
          <w:rFonts w:ascii="Candara" w:eastAsia="Calibri" w:hAnsi="Candara"/>
          <w:sz w:val="22"/>
          <w:szCs w:val="22"/>
        </w:rPr>
        <w:t xml:space="preserve"> da berdintasuna </w:t>
      </w:r>
      <w:proofErr w:type="spellStart"/>
      <w:r w:rsidR="00EA3EBA" w:rsidRPr="00EA3EBA">
        <w:rPr>
          <w:rFonts w:ascii="Candara" w:eastAsia="Calibri" w:hAnsi="Candara"/>
          <w:sz w:val="22"/>
          <w:szCs w:val="22"/>
        </w:rPr>
        <w:t>lortzeko</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Emakumeen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ahalduntzea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helburua</w:t>
      </w:r>
      <w:proofErr w:type="spellEnd"/>
      <w:r w:rsidR="00EA3EBA" w:rsidRPr="00EA3EBA">
        <w:rPr>
          <w:rFonts w:ascii="Candara" w:eastAsia="Calibri" w:hAnsi="Candara"/>
          <w:sz w:val="22"/>
          <w:szCs w:val="22"/>
        </w:rPr>
        <w:t xml:space="preserve">, tresna eta prozesua da; </w:t>
      </w:r>
      <w:proofErr w:type="spellStart"/>
      <w:r w:rsidR="00EA3EBA" w:rsidRPr="00EA3EBA">
        <w:rPr>
          <w:rFonts w:ascii="Candara" w:eastAsia="Calibri" w:hAnsi="Candara"/>
          <w:sz w:val="22"/>
          <w:szCs w:val="22"/>
        </w:rPr>
        <w:t>hainbat</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mailatan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egon</w:t>
      </w:r>
      <w:proofErr w:type="spellEnd"/>
      <w:r w:rsidR="00EA3EBA" w:rsidRPr="00EA3EBA">
        <w:rPr>
          <w:rFonts w:ascii="Candara" w:eastAsia="Calibri" w:hAnsi="Candara"/>
          <w:sz w:val="22"/>
          <w:szCs w:val="22"/>
        </w:rPr>
        <w:t xml:space="preserve"> behar da (</w:t>
      </w:r>
      <w:proofErr w:type="spellStart"/>
      <w:r w:rsidR="00EA3EBA" w:rsidRPr="00EA3EBA">
        <w:rPr>
          <w:rFonts w:ascii="Candara" w:eastAsia="Calibri" w:hAnsi="Candara"/>
          <w:sz w:val="22"/>
          <w:szCs w:val="22"/>
        </w:rPr>
        <w:t>pertsonala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kolektiboa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soziala</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politikoa</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hainbat</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alorretatik</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lagundu</w:t>
      </w:r>
      <w:proofErr w:type="spellEnd"/>
      <w:r w:rsidR="00EA3EBA" w:rsidRPr="00EA3EBA">
        <w:rPr>
          <w:rFonts w:ascii="Candara" w:eastAsia="Calibri" w:hAnsi="Candara"/>
          <w:sz w:val="22"/>
          <w:szCs w:val="22"/>
        </w:rPr>
        <w:t xml:space="preserve"> behar </w:t>
      </w:r>
      <w:proofErr w:type="spellStart"/>
      <w:r w:rsidR="00EA3EBA" w:rsidRPr="00EA3EBA">
        <w:rPr>
          <w:rFonts w:ascii="Candara" w:eastAsia="Calibri" w:hAnsi="Candara"/>
          <w:sz w:val="22"/>
          <w:szCs w:val="22"/>
        </w:rPr>
        <w:t>zaio</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politiko-instituzionala</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antolaketaren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gizartearen</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herritarren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arlokoa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Nazioartean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hitzartutako</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garapen</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jasangarritasun-helburuak</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lortzeko</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emakumeen</w:t>
      </w:r>
      <w:proofErr w:type="spellEnd"/>
      <w:r w:rsidR="00EA3EBA" w:rsidRPr="00EA3EBA">
        <w:rPr>
          <w:rFonts w:ascii="Candara" w:eastAsia="Calibri" w:hAnsi="Candara"/>
          <w:sz w:val="22"/>
          <w:szCs w:val="22"/>
        </w:rPr>
        <w:t xml:space="preserve"> eta </w:t>
      </w:r>
      <w:proofErr w:type="spellStart"/>
      <w:r w:rsidR="00EA3EBA" w:rsidRPr="00EA3EBA">
        <w:rPr>
          <w:rFonts w:ascii="Candara" w:eastAsia="Calibri" w:hAnsi="Candara"/>
          <w:sz w:val="22"/>
          <w:szCs w:val="22"/>
        </w:rPr>
        <w:t>neskatoen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bizi-kalitatea</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hobetzeko</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ezinbestekoa</w:t>
      </w:r>
      <w:proofErr w:type="spellEnd"/>
      <w:r w:rsidR="00EA3EBA" w:rsidRPr="00EA3EBA">
        <w:rPr>
          <w:rFonts w:ascii="Candara" w:eastAsia="Calibri" w:hAnsi="Candara"/>
          <w:sz w:val="22"/>
          <w:szCs w:val="22"/>
        </w:rPr>
        <w:t xml:space="preserve"> da </w:t>
      </w:r>
      <w:proofErr w:type="spellStart"/>
      <w:r w:rsidR="00EA3EBA" w:rsidRPr="00EA3EBA">
        <w:rPr>
          <w:rFonts w:ascii="Candara" w:eastAsia="Calibri" w:hAnsi="Candara"/>
          <w:sz w:val="22"/>
          <w:szCs w:val="22"/>
        </w:rPr>
        <w:t>ahaldundu</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daitezen</w:t>
      </w:r>
      <w:proofErr w:type="spellEnd"/>
      <w:r w:rsidR="00EA3EBA" w:rsidRPr="00EA3EBA">
        <w:rPr>
          <w:rFonts w:ascii="Candara" w:eastAsia="Calibri" w:hAnsi="Candara"/>
          <w:sz w:val="22"/>
          <w:szCs w:val="22"/>
        </w:rPr>
        <w:t xml:space="preserve"> </w:t>
      </w:r>
      <w:proofErr w:type="spellStart"/>
      <w:r w:rsidR="00EA3EBA" w:rsidRPr="00EA3EBA">
        <w:rPr>
          <w:rFonts w:ascii="Candara" w:eastAsia="Calibri" w:hAnsi="Candara"/>
          <w:sz w:val="22"/>
          <w:szCs w:val="22"/>
        </w:rPr>
        <w:t>laguntzea</w:t>
      </w:r>
      <w:proofErr w:type="spellEnd"/>
      <w:r w:rsidR="00EA3EBA" w:rsidRPr="00EA3EBA">
        <w:rPr>
          <w:rFonts w:ascii="Candara" w:eastAsia="Calibri" w:hAnsi="Candara"/>
          <w:sz w:val="22"/>
          <w:szCs w:val="22"/>
        </w:rPr>
        <w:t>.</w:t>
      </w:r>
    </w:p>
    <w:p w:rsidR="00FD7257" w:rsidRPr="00BC38A1" w:rsidRDefault="00EA3EBA" w:rsidP="00BC38A1">
      <w:pPr>
        <w:numPr>
          <w:ilvl w:val="0"/>
          <w:numId w:val="6"/>
        </w:numPr>
        <w:spacing w:before="100" w:beforeAutospacing="1" w:line="360" w:lineRule="auto"/>
        <w:jc w:val="both"/>
        <w:rPr>
          <w:rFonts w:ascii="Candara" w:eastAsia="Calibri" w:hAnsi="Candara"/>
          <w:sz w:val="22"/>
          <w:szCs w:val="22"/>
        </w:rPr>
      </w:pPr>
      <w:r w:rsidRPr="00BC38A1">
        <w:rPr>
          <w:rFonts w:ascii="Candara" w:eastAsia="Calibri" w:hAnsi="Candara"/>
          <w:sz w:val="22"/>
          <w:szCs w:val="22"/>
        </w:rPr>
        <w:t>GARAPEN JASANGARRIA.</w:t>
      </w:r>
      <w:r w:rsidR="008360A6"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Giza</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garapen</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osoak</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jasangarria</w:t>
      </w:r>
      <w:proofErr w:type="spellEnd"/>
      <w:r w:rsidR="00BC38A1" w:rsidRPr="00BC38A1">
        <w:rPr>
          <w:rFonts w:ascii="Candara" w:eastAsia="Calibri" w:hAnsi="Candara"/>
          <w:sz w:val="22"/>
          <w:szCs w:val="22"/>
        </w:rPr>
        <w:t xml:space="preserve"> izan </w:t>
      </w:r>
      <w:proofErr w:type="spellStart"/>
      <w:r w:rsidR="00BC38A1" w:rsidRPr="00BC38A1">
        <w:rPr>
          <w:rFonts w:ascii="Candara" w:eastAsia="Calibri" w:hAnsi="Candara"/>
          <w:sz w:val="22"/>
          <w:szCs w:val="22"/>
        </w:rPr>
        <w:t>dadin</w:t>
      </w:r>
      <w:proofErr w:type="spellEnd"/>
      <w:r w:rsidR="00BC38A1" w:rsidRPr="00BC38A1">
        <w:rPr>
          <w:rFonts w:ascii="Candara" w:eastAsia="Calibri" w:hAnsi="Candara"/>
          <w:sz w:val="22"/>
          <w:szCs w:val="22"/>
        </w:rPr>
        <w:t xml:space="preserve"> eta </w:t>
      </w:r>
      <w:proofErr w:type="spellStart"/>
      <w:r w:rsidR="00BC38A1" w:rsidRPr="00BC38A1">
        <w:rPr>
          <w:rFonts w:ascii="Candara" w:eastAsia="Calibri" w:hAnsi="Candara"/>
          <w:sz w:val="22"/>
          <w:szCs w:val="22"/>
        </w:rPr>
        <w:t>egiturako</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aldaketak</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bultza</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ditzan</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emakumeen</w:t>
      </w:r>
      <w:proofErr w:type="spellEnd"/>
      <w:r w:rsidR="00BC38A1" w:rsidRPr="00BC38A1">
        <w:rPr>
          <w:rFonts w:ascii="Candara" w:eastAsia="Calibri" w:hAnsi="Candara"/>
          <w:sz w:val="22"/>
          <w:szCs w:val="22"/>
        </w:rPr>
        <w:t xml:space="preserve"> eta </w:t>
      </w:r>
      <w:proofErr w:type="spellStart"/>
      <w:r w:rsidR="00BC38A1" w:rsidRPr="00BC38A1">
        <w:rPr>
          <w:rFonts w:ascii="Candara" w:eastAsia="Calibri" w:hAnsi="Candara"/>
          <w:sz w:val="22"/>
          <w:szCs w:val="22"/>
        </w:rPr>
        <w:t>gizonen</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arteko</w:t>
      </w:r>
      <w:proofErr w:type="spellEnd"/>
      <w:r w:rsidR="00BC38A1" w:rsidRPr="00BC38A1">
        <w:rPr>
          <w:rFonts w:ascii="Candara" w:eastAsia="Calibri" w:hAnsi="Candara"/>
          <w:sz w:val="22"/>
          <w:szCs w:val="22"/>
        </w:rPr>
        <w:t xml:space="preserve"> berdintasuna eta genero-ikuspegia </w:t>
      </w:r>
      <w:proofErr w:type="spellStart"/>
      <w:r w:rsidR="00BC38A1" w:rsidRPr="00BC38A1">
        <w:rPr>
          <w:rFonts w:ascii="Candara" w:eastAsia="Calibri" w:hAnsi="Candara"/>
          <w:sz w:val="22"/>
          <w:szCs w:val="22"/>
        </w:rPr>
        <w:t>txertatu</w:t>
      </w:r>
      <w:proofErr w:type="spellEnd"/>
      <w:r w:rsidR="00BC38A1" w:rsidRPr="00BC38A1">
        <w:rPr>
          <w:rFonts w:ascii="Candara" w:eastAsia="Calibri" w:hAnsi="Candara"/>
          <w:sz w:val="22"/>
          <w:szCs w:val="22"/>
        </w:rPr>
        <w:t xml:space="preserve"> behar </w:t>
      </w:r>
      <w:proofErr w:type="spellStart"/>
      <w:r w:rsidR="00BC38A1" w:rsidRPr="00BC38A1">
        <w:rPr>
          <w:rFonts w:ascii="Candara" w:eastAsia="Calibri" w:hAnsi="Candara"/>
          <w:sz w:val="22"/>
          <w:szCs w:val="22"/>
        </w:rPr>
        <w:t>ditu</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bere</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ingurumen</w:t>
      </w:r>
      <w:proofErr w:type="spellEnd"/>
      <w:r w:rsidR="00BC38A1" w:rsidRPr="00BC38A1">
        <w:rPr>
          <w:rFonts w:ascii="Candara" w:eastAsia="Calibri" w:hAnsi="Candara"/>
          <w:sz w:val="22"/>
          <w:szCs w:val="22"/>
        </w:rPr>
        <w:t xml:space="preserve">-, </w:t>
      </w:r>
      <w:proofErr w:type="spellStart"/>
      <w:r w:rsidR="00BC38A1" w:rsidRPr="00BC38A1">
        <w:rPr>
          <w:rFonts w:ascii="Candara" w:eastAsia="Calibri" w:hAnsi="Candara"/>
          <w:sz w:val="22"/>
          <w:szCs w:val="22"/>
        </w:rPr>
        <w:t>gizarte</w:t>
      </w:r>
      <w:proofErr w:type="spellEnd"/>
      <w:r w:rsidR="00BC38A1" w:rsidRPr="00BC38A1">
        <w:rPr>
          <w:rFonts w:ascii="Candara" w:eastAsia="Calibri" w:hAnsi="Candara"/>
          <w:sz w:val="22"/>
          <w:szCs w:val="22"/>
        </w:rPr>
        <w:t xml:space="preserve">- eta </w:t>
      </w:r>
      <w:proofErr w:type="spellStart"/>
      <w:r w:rsidR="00BC38A1" w:rsidRPr="00BC38A1">
        <w:rPr>
          <w:rFonts w:ascii="Candara" w:eastAsia="Calibri" w:hAnsi="Candara"/>
          <w:sz w:val="22"/>
          <w:szCs w:val="22"/>
        </w:rPr>
        <w:t>ekonomia-alderdietan</w:t>
      </w:r>
      <w:proofErr w:type="spellEnd"/>
      <w:r w:rsidR="00BC38A1" w:rsidRPr="00BC38A1">
        <w:rPr>
          <w:rFonts w:ascii="Candara" w:eastAsia="Calibri" w:hAnsi="Candara"/>
          <w:sz w:val="22"/>
          <w:szCs w:val="22"/>
        </w:rPr>
        <w:t>.</w:t>
      </w:r>
    </w:p>
    <w:p w:rsidR="00E4207E" w:rsidRDefault="00E4207E">
      <w:pPr>
        <w:rPr>
          <w:rFonts w:ascii="Candara" w:eastAsia="Calibri" w:hAnsi="Candara"/>
          <w:sz w:val="22"/>
          <w:szCs w:val="22"/>
        </w:rPr>
      </w:pPr>
      <w:r>
        <w:rPr>
          <w:rFonts w:ascii="Candara" w:eastAsia="Calibri" w:hAnsi="Candara"/>
          <w:sz w:val="22"/>
          <w:szCs w:val="22"/>
        </w:rPr>
        <w:br w:type="page"/>
      </w:r>
    </w:p>
    <w:p w:rsidR="00FD7257" w:rsidRDefault="00FD7257">
      <w:pPr>
        <w:pStyle w:val="Prrafodelista"/>
        <w:spacing w:line="360" w:lineRule="auto"/>
        <w:ind w:left="810"/>
        <w:jc w:val="both"/>
        <w:rPr>
          <w:rFonts w:ascii="Candara" w:eastAsia="Calibri" w:hAnsi="Candara"/>
          <w:sz w:val="22"/>
          <w:szCs w:val="22"/>
        </w:rPr>
      </w:pPr>
    </w:p>
    <w:p w:rsidR="00BC38A1" w:rsidRPr="00BC38A1" w:rsidRDefault="00BC38A1" w:rsidP="00BC38A1">
      <w:pPr>
        <w:spacing w:after="200" w:line="360" w:lineRule="auto"/>
        <w:jc w:val="both"/>
        <w:rPr>
          <w:rFonts w:ascii="Candara" w:eastAsiaTheme="minorHAnsi" w:hAnsi="Candara" w:cstheme="minorBidi"/>
          <w:sz w:val="22"/>
          <w:szCs w:val="22"/>
          <w:lang w:eastAsia="en-US"/>
        </w:rPr>
      </w:pPr>
      <w:proofErr w:type="spellStart"/>
      <w:r>
        <w:rPr>
          <w:rFonts w:ascii="Candara" w:eastAsiaTheme="minorHAnsi" w:hAnsi="Candara" w:cstheme="minorBidi"/>
          <w:sz w:val="22"/>
          <w:szCs w:val="22"/>
          <w:lang w:eastAsia="en-US"/>
        </w:rPr>
        <w:t>EAEko</w:t>
      </w:r>
      <w:proofErr w:type="spellEnd"/>
      <w:r>
        <w:rPr>
          <w:rFonts w:ascii="Candara" w:eastAsiaTheme="minorHAnsi" w:hAnsi="Candara" w:cstheme="minorBidi"/>
          <w:sz w:val="22"/>
          <w:szCs w:val="22"/>
          <w:lang w:eastAsia="en-US"/>
        </w:rPr>
        <w:t xml:space="preserve"> </w:t>
      </w:r>
      <w:r w:rsidRPr="00BC38A1">
        <w:rPr>
          <w:rFonts w:ascii="Candara" w:eastAsiaTheme="minorHAnsi" w:hAnsi="Candara" w:cstheme="minorBidi"/>
          <w:sz w:val="22"/>
          <w:szCs w:val="22"/>
          <w:lang w:eastAsia="en-US"/>
        </w:rPr>
        <w:t xml:space="preserve">VII. Planean </w:t>
      </w:r>
      <w:proofErr w:type="spellStart"/>
      <w:r w:rsidRPr="00BC38A1">
        <w:rPr>
          <w:rFonts w:ascii="Candara" w:eastAsiaTheme="minorHAnsi" w:hAnsi="Candara" w:cstheme="minorBidi"/>
          <w:sz w:val="22"/>
          <w:szCs w:val="22"/>
          <w:lang w:eastAsia="en-US"/>
        </w:rPr>
        <w:t>proposatutako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ekintzen</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oinarri</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diren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printzipio</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horiez</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gain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berme</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hauek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ezarri</w:t>
      </w:r>
      <w:proofErr w:type="spellEnd"/>
      <w:r w:rsidRPr="00BC38A1">
        <w:rPr>
          <w:rFonts w:ascii="Candara" w:eastAsiaTheme="minorHAnsi" w:hAnsi="Candara" w:cstheme="minorBidi"/>
          <w:sz w:val="22"/>
          <w:szCs w:val="22"/>
          <w:lang w:eastAsia="en-US"/>
        </w:rPr>
        <w:t xml:space="preserve"> dira, </w:t>
      </w:r>
      <w:proofErr w:type="spellStart"/>
      <w:r w:rsidRPr="00BC38A1">
        <w:rPr>
          <w:rFonts w:ascii="Candara" w:eastAsiaTheme="minorHAnsi" w:hAnsi="Candara" w:cstheme="minorBidi"/>
          <w:sz w:val="22"/>
          <w:szCs w:val="22"/>
          <w:lang w:eastAsia="en-US"/>
        </w:rPr>
        <w:t>jasotako</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jarduketak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operatiboak</w:t>
      </w:r>
      <w:proofErr w:type="spellEnd"/>
      <w:r w:rsidRPr="00BC38A1">
        <w:rPr>
          <w:rFonts w:ascii="Candara" w:eastAsiaTheme="minorHAnsi" w:hAnsi="Candara" w:cstheme="minorBidi"/>
          <w:sz w:val="22"/>
          <w:szCs w:val="22"/>
          <w:lang w:eastAsia="en-US"/>
        </w:rPr>
        <w:t xml:space="preserve"> izan </w:t>
      </w:r>
      <w:proofErr w:type="spellStart"/>
      <w:r w:rsidRPr="00BC38A1">
        <w:rPr>
          <w:rFonts w:ascii="Candara" w:eastAsiaTheme="minorHAnsi" w:hAnsi="Candara" w:cstheme="minorBidi"/>
          <w:sz w:val="22"/>
          <w:szCs w:val="22"/>
          <w:lang w:eastAsia="en-US"/>
        </w:rPr>
        <w:t>daitezen</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aurreikusitako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eragina</w:t>
      </w:r>
      <w:proofErr w:type="spellEnd"/>
      <w:r w:rsidRPr="00BC38A1">
        <w:rPr>
          <w:rFonts w:ascii="Candara" w:eastAsiaTheme="minorHAnsi" w:hAnsi="Candara" w:cstheme="minorBidi"/>
          <w:sz w:val="22"/>
          <w:szCs w:val="22"/>
          <w:lang w:eastAsia="en-US"/>
        </w:rPr>
        <w:t xml:space="preserve"> izan </w:t>
      </w:r>
      <w:proofErr w:type="spellStart"/>
      <w:r w:rsidRPr="00BC38A1">
        <w:rPr>
          <w:rFonts w:ascii="Candara" w:eastAsiaTheme="minorHAnsi" w:hAnsi="Candara" w:cstheme="minorBidi"/>
          <w:sz w:val="22"/>
          <w:szCs w:val="22"/>
          <w:lang w:eastAsia="en-US"/>
        </w:rPr>
        <w:t>dezaten</w:t>
      </w:r>
      <w:proofErr w:type="spellEnd"/>
      <w:r w:rsidRPr="00BC38A1">
        <w:rPr>
          <w:rFonts w:ascii="Candara" w:eastAsiaTheme="minorHAnsi" w:hAnsi="Candara" w:cstheme="minorBidi"/>
          <w:sz w:val="22"/>
          <w:szCs w:val="22"/>
          <w:lang w:eastAsia="en-US"/>
        </w:rPr>
        <w:t>:</w:t>
      </w:r>
    </w:p>
    <w:p w:rsidR="00BC38A1" w:rsidRPr="00BC38A1" w:rsidRDefault="00BC38A1" w:rsidP="00BC38A1">
      <w:pPr>
        <w:spacing w:after="200" w:line="360" w:lineRule="auto"/>
        <w:ind w:firstLine="708"/>
        <w:jc w:val="both"/>
        <w:rPr>
          <w:rFonts w:ascii="Candara" w:eastAsiaTheme="minorHAnsi" w:hAnsi="Candara" w:cstheme="minorBidi"/>
          <w:sz w:val="22"/>
          <w:szCs w:val="22"/>
          <w:lang w:eastAsia="en-US"/>
        </w:rPr>
      </w:pPr>
      <w:r w:rsidRPr="00BC38A1">
        <w:rPr>
          <w:rFonts w:ascii="Candara" w:eastAsiaTheme="minorHAnsi" w:hAnsi="Candara" w:cstheme="minorBidi"/>
          <w:sz w:val="22"/>
          <w:szCs w:val="22"/>
          <w:lang w:eastAsia="en-US"/>
        </w:rPr>
        <w:t xml:space="preserve">1. </w:t>
      </w:r>
      <w:proofErr w:type="spellStart"/>
      <w:r w:rsidRPr="00BC38A1">
        <w:rPr>
          <w:rFonts w:ascii="Candara" w:eastAsiaTheme="minorHAnsi" w:hAnsi="Candara" w:cstheme="minorBidi"/>
          <w:sz w:val="22"/>
          <w:szCs w:val="22"/>
          <w:lang w:eastAsia="en-US"/>
        </w:rPr>
        <w:t>Emakumeen</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gizonen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berdintasunarekiko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benetako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konpromiso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politikoa</w:t>
      </w:r>
      <w:proofErr w:type="spellEnd"/>
      <w:r w:rsidRPr="00BC38A1">
        <w:rPr>
          <w:rFonts w:ascii="Candara" w:eastAsiaTheme="minorHAnsi" w:hAnsi="Candara" w:cstheme="minorBidi"/>
          <w:sz w:val="22"/>
          <w:szCs w:val="22"/>
          <w:lang w:eastAsia="en-US"/>
        </w:rPr>
        <w:t>.</w:t>
      </w:r>
    </w:p>
    <w:p w:rsidR="00BC38A1" w:rsidRPr="00BC38A1" w:rsidRDefault="00BC38A1" w:rsidP="00BC38A1">
      <w:pPr>
        <w:spacing w:after="200" w:line="360" w:lineRule="auto"/>
        <w:ind w:firstLine="708"/>
        <w:jc w:val="both"/>
        <w:rPr>
          <w:rFonts w:ascii="Candara" w:eastAsiaTheme="minorHAnsi" w:hAnsi="Candara" w:cstheme="minorBidi"/>
          <w:sz w:val="22"/>
          <w:szCs w:val="22"/>
          <w:lang w:eastAsia="en-US"/>
        </w:rPr>
      </w:pPr>
      <w:r w:rsidRPr="00BC38A1">
        <w:rPr>
          <w:rFonts w:ascii="Candara" w:eastAsiaTheme="minorHAnsi" w:hAnsi="Candara" w:cstheme="minorBidi"/>
          <w:sz w:val="22"/>
          <w:szCs w:val="22"/>
          <w:lang w:eastAsia="en-US"/>
        </w:rPr>
        <w:t xml:space="preserve">2. </w:t>
      </w:r>
      <w:proofErr w:type="spellStart"/>
      <w:r w:rsidRPr="00BC38A1">
        <w:rPr>
          <w:rFonts w:ascii="Candara" w:eastAsiaTheme="minorHAnsi" w:hAnsi="Candara" w:cstheme="minorBidi"/>
          <w:sz w:val="22"/>
          <w:szCs w:val="22"/>
          <w:lang w:eastAsia="en-US"/>
        </w:rPr>
        <w:t>Beharrezko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aurrekontu-baliabideak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giza</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baliabideak</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baliabide</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teknikoak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berdintasuneko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politika</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publikoen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esku</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jartzea</w:t>
      </w:r>
      <w:proofErr w:type="spellEnd"/>
      <w:r w:rsidRPr="00BC38A1">
        <w:rPr>
          <w:rFonts w:ascii="Candara" w:eastAsiaTheme="minorHAnsi" w:hAnsi="Candara" w:cstheme="minorBidi"/>
          <w:sz w:val="22"/>
          <w:szCs w:val="22"/>
          <w:lang w:eastAsia="en-US"/>
        </w:rPr>
        <w:t>.</w:t>
      </w:r>
    </w:p>
    <w:p w:rsidR="00BC38A1" w:rsidRPr="00BC38A1" w:rsidRDefault="00BC38A1" w:rsidP="00BC38A1">
      <w:pPr>
        <w:spacing w:after="200" w:line="360" w:lineRule="auto"/>
        <w:ind w:firstLine="708"/>
        <w:jc w:val="both"/>
        <w:rPr>
          <w:rFonts w:ascii="Candara" w:eastAsiaTheme="minorHAnsi" w:hAnsi="Candara" w:cstheme="minorBidi"/>
          <w:sz w:val="22"/>
          <w:szCs w:val="22"/>
          <w:lang w:eastAsia="en-US"/>
        </w:rPr>
      </w:pPr>
      <w:r w:rsidRPr="00BC38A1">
        <w:rPr>
          <w:rFonts w:ascii="Candara" w:eastAsiaTheme="minorHAnsi" w:hAnsi="Candara" w:cstheme="minorBidi"/>
          <w:sz w:val="22"/>
          <w:szCs w:val="22"/>
          <w:lang w:eastAsia="en-US"/>
        </w:rPr>
        <w:t xml:space="preserve">3. </w:t>
      </w:r>
      <w:proofErr w:type="spellStart"/>
      <w:r w:rsidRPr="00BC38A1">
        <w:rPr>
          <w:rFonts w:ascii="Candara" w:eastAsiaTheme="minorHAnsi" w:hAnsi="Candara" w:cstheme="minorBidi"/>
          <w:sz w:val="22"/>
          <w:szCs w:val="22"/>
          <w:lang w:eastAsia="en-US"/>
        </w:rPr>
        <w:t>Politika</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gardena</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izatea</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herritarrei</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kontuak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ematea</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diru</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publikoaren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bidez</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berdintasunari</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nola</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laguntzen</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zaion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jakinarazteko</w:t>
      </w:r>
      <w:proofErr w:type="spellEnd"/>
      <w:r w:rsidRPr="00BC38A1">
        <w:rPr>
          <w:rFonts w:ascii="Candara" w:eastAsiaTheme="minorHAnsi" w:hAnsi="Candara" w:cstheme="minorBidi"/>
          <w:sz w:val="22"/>
          <w:szCs w:val="22"/>
          <w:lang w:eastAsia="en-US"/>
        </w:rPr>
        <w:t>.</w:t>
      </w:r>
    </w:p>
    <w:p w:rsidR="00BC38A1" w:rsidRPr="00BC38A1" w:rsidRDefault="00BC38A1" w:rsidP="00BC38A1">
      <w:pPr>
        <w:spacing w:after="200" w:line="360" w:lineRule="auto"/>
        <w:ind w:firstLine="708"/>
        <w:jc w:val="both"/>
        <w:rPr>
          <w:rFonts w:ascii="Candara" w:eastAsiaTheme="minorHAnsi" w:hAnsi="Candara" w:cstheme="minorBidi"/>
          <w:sz w:val="22"/>
          <w:szCs w:val="22"/>
          <w:lang w:eastAsia="en-US"/>
        </w:rPr>
      </w:pPr>
      <w:r w:rsidRPr="00BC38A1">
        <w:rPr>
          <w:rFonts w:ascii="Candara" w:eastAsiaTheme="minorHAnsi" w:hAnsi="Candara" w:cstheme="minorBidi"/>
          <w:sz w:val="22"/>
          <w:szCs w:val="22"/>
          <w:lang w:eastAsia="en-US"/>
        </w:rPr>
        <w:t xml:space="preserve">4. </w:t>
      </w:r>
      <w:proofErr w:type="spellStart"/>
      <w:r w:rsidRPr="00BC38A1">
        <w:rPr>
          <w:rFonts w:ascii="Candara" w:eastAsiaTheme="minorHAnsi" w:hAnsi="Candara" w:cstheme="minorBidi"/>
          <w:sz w:val="22"/>
          <w:szCs w:val="22"/>
          <w:lang w:eastAsia="en-US"/>
        </w:rPr>
        <w:t>Emakume</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herri-mugimenduek</w:t>
      </w:r>
      <w:proofErr w:type="spellEnd"/>
      <w:r w:rsidRPr="00BC38A1">
        <w:rPr>
          <w:rFonts w:ascii="Candara" w:eastAsiaTheme="minorHAnsi" w:hAnsi="Candara" w:cstheme="minorBidi"/>
          <w:sz w:val="22"/>
          <w:szCs w:val="22"/>
          <w:lang w:eastAsia="en-US"/>
        </w:rPr>
        <w:t xml:space="preserve">, baita </w:t>
      </w:r>
      <w:proofErr w:type="spellStart"/>
      <w:r w:rsidRPr="00BC38A1">
        <w:rPr>
          <w:rFonts w:ascii="Candara" w:eastAsiaTheme="minorHAnsi" w:hAnsi="Candara" w:cstheme="minorBidi"/>
          <w:sz w:val="22"/>
          <w:szCs w:val="22"/>
          <w:lang w:eastAsia="en-US"/>
        </w:rPr>
        <w:t>eragile</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ekonomiko</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sozialek</w:t>
      </w:r>
      <w:proofErr w:type="spellEnd"/>
      <w:r w:rsidRPr="00BC38A1">
        <w:rPr>
          <w:rFonts w:ascii="Candara" w:eastAsiaTheme="minorHAnsi" w:hAnsi="Candara" w:cstheme="minorBidi"/>
          <w:sz w:val="22"/>
          <w:szCs w:val="22"/>
          <w:lang w:eastAsia="en-US"/>
        </w:rPr>
        <w:t xml:space="preserve"> ere, </w:t>
      </w:r>
      <w:proofErr w:type="spellStart"/>
      <w:r w:rsidRPr="00BC38A1">
        <w:rPr>
          <w:rFonts w:ascii="Candara" w:eastAsiaTheme="minorHAnsi" w:hAnsi="Candara" w:cstheme="minorBidi"/>
          <w:sz w:val="22"/>
          <w:szCs w:val="22"/>
          <w:lang w:eastAsia="en-US"/>
        </w:rPr>
        <w:t>politiken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garapenean</w:t>
      </w:r>
      <w:proofErr w:type="spellEnd"/>
      <w:r>
        <w:rPr>
          <w:rFonts w:ascii="Candara" w:eastAsiaTheme="minorHAnsi" w:hAnsi="Candara" w:cstheme="minorBidi"/>
          <w:sz w:val="22"/>
          <w:szCs w:val="22"/>
          <w:lang w:eastAsia="en-US"/>
        </w:rPr>
        <w:t xml:space="preserve"> </w:t>
      </w:r>
      <w:r w:rsidRPr="00BC38A1">
        <w:rPr>
          <w:rFonts w:ascii="Candara" w:eastAsiaTheme="minorHAnsi" w:hAnsi="Candara" w:cstheme="minorBidi"/>
          <w:sz w:val="22"/>
          <w:szCs w:val="22"/>
          <w:lang w:eastAsia="en-US"/>
        </w:rPr>
        <w:t xml:space="preserve">parte </w:t>
      </w:r>
      <w:proofErr w:type="spellStart"/>
      <w:r w:rsidRPr="00BC38A1">
        <w:rPr>
          <w:rFonts w:ascii="Candara" w:eastAsiaTheme="minorHAnsi" w:hAnsi="Candara" w:cstheme="minorBidi"/>
          <w:sz w:val="22"/>
          <w:szCs w:val="22"/>
          <w:lang w:eastAsia="en-US"/>
        </w:rPr>
        <w:t>hartzea</w:t>
      </w:r>
      <w:proofErr w:type="spellEnd"/>
      <w:r>
        <w:rPr>
          <w:rFonts w:ascii="Candara" w:eastAsiaTheme="minorHAnsi" w:hAnsi="Candara" w:cstheme="minorBidi"/>
          <w:sz w:val="22"/>
          <w:szCs w:val="22"/>
          <w:lang w:eastAsia="en-US"/>
        </w:rPr>
        <w:t xml:space="preserve"> </w:t>
      </w:r>
      <w:r w:rsidRPr="00BC38A1">
        <w:rPr>
          <w:rFonts w:ascii="Candara" w:eastAsiaTheme="minorHAnsi" w:hAnsi="Candara" w:cstheme="minorBidi"/>
          <w:sz w:val="22"/>
          <w:szCs w:val="22"/>
          <w:lang w:eastAsia="en-US"/>
        </w:rPr>
        <w:t xml:space="preserve">eta </w:t>
      </w:r>
      <w:proofErr w:type="spellStart"/>
      <w:r w:rsidRPr="00BC38A1">
        <w:rPr>
          <w:rFonts w:ascii="Candara" w:eastAsiaTheme="minorHAnsi" w:hAnsi="Candara" w:cstheme="minorBidi"/>
          <w:sz w:val="22"/>
          <w:szCs w:val="22"/>
          <w:lang w:eastAsia="en-US"/>
        </w:rPr>
        <w:t>hitz</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egitea</w:t>
      </w:r>
      <w:proofErr w:type="spellEnd"/>
      <w:r w:rsidRPr="00BC38A1">
        <w:rPr>
          <w:rFonts w:ascii="Candara" w:eastAsiaTheme="minorHAnsi" w:hAnsi="Candara" w:cstheme="minorBidi"/>
          <w:sz w:val="22"/>
          <w:szCs w:val="22"/>
          <w:lang w:eastAsia="en-US"/>
        </w:rPr>
        <w:t xml:space="preserve">, parte </w:t>
      </w:r>
      <w:proofErr w:type="spellStart"/>
      <w:r w:rsidRPr="00BC38A1">
        <w:rPr>
          <w:rFonts w:ascii="Candara" w:eastAsiaTheme="minorHAnsi" w:hAnsi="Candara" w:cstheme="minorBidi"/>
          <w:sz w:val="22"/>
          <w:szCs w:val="22"/>
          <w:lang w:eastAsia="en-US"/>
        </w:rPr>
        <w:t>hartzeko</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eredu</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demokratikoago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batetik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halako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moldez</w:t>
      </w:r>
      <w:proofErr w:type="spellEnd"/>
      <w:r>
        <w:rPr>
          <w:rFonts w:ascii="Candara" w:eastAsiaTheme="minorHAnsi" w:hAnsi="Candara" w:cstheme="minorBidi"/>
          <w:sz w:val="22"/>
          <w:szCs w:val="22"/>
          <w:lang w:eastAsia="en-US"/>
        </w:rPr>
        <w:t xml:space="preserve"> </w:t>
      </w:r>
      <w:r w:rsidRPr="00BC38A1">
        <w:rPr>
          <w:rFonts w:ascii="Candara" w:eastAsiaTheme="minorHAnsi" w:hAnsi="Candara" w:cstheme="minorBidi"/>
          <w:sz w:val="22"/>
          <w:szCs w:val="22"/>
          <w:lang w:eastAsia="en-US"/>
        </w:rPr>
        <w:t xml:space="preserve">non </w:t>
      </w:r>
      <w:proofErr w:type="spellStart"/>
      <w:r w:rsidRPr="00BC38A1">
        <w:rPr>
          <w:rFonts w:ascii="Candara" w:eastAsiaTheme="minorHAnsi" w:hAnsi="Candara" w:cstheme="minorBidi"/>
          <w:sz w:val="22"/>
          <w:szCs w:val="22"/>
          <w:lang w:eastAsia="en-US"/>
        </w:rPr>
        <w:t>haien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ekarpenak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aintzat</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hartuko</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diren</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eragina</w:t>
      </w:r>
      <w:proofErr w:type="spellEnd"/>
      <w:r w:rsidRPr="00BC38A1">
        <w:rPr>
          <w:rFonts w:ascii="Candara" w:eastAsiaTheme="minorHAnsi" w:hAnsi="Candara" w:cstheme="minorBidi"/>
          <w:sz w:val="22"/>
          <w:szCs w:val="22"/>
          <w:lang w:eastAsia="en-US"/>
        </w:rPr>
        <w:t xml:space="preserve"> izango </w:t>
      </w:r>
      <w:proofErr w:type="spellStart"/>
      <w:r w:rsidRPr="00BC38A1">
        <w:rPr>
          <w:rFonts w:ascii="Candara" w:eastAsiaTheme="minorHAnsi" w:hAnsi="Candara" w:cstheme="minorBidi"/>
          <w:sz w:val="22"/>
          <w:szCs w:val="22"/>
          <w:lang w:eastAsia="en-US"/>
        </w:rPr>
        <w:t>duten</w:t>
      </w:r>
      <w:proofErr w:type="spellEnd"/>
      <w:r w:rsidRPr="00BC38A1">
        <w:rPr>
          <w:rFonts w:ascii="Candara" w:eastAsiaTheme="minorHAnsi" w:hAnsi="Candara" w:cstheme="minorBidi"/>
          <w:sz w:val="22"/>
          <w:szCs w:val="22"/>
          <w:lang w:eastAsia="en-US"/>
        </w:rPr>
        <w:t>.</w:t>
      </w:r>
    </w:p>
    <w:p w:rsidR="00FD7257" w:rsidRPr="00BC38A1" w:rsidRDefault="00BC38A1" w:rsidP="00BC38A1">
      <w:pPr>
        <w:spacing w:after="200" w:line="360" w:lineRule="auto"/>
        <w:ind w:firstLine="708"/>
        <w:jc w:val="both"/>
        <w:rPr>
          <w:rFonts w:ascii="Candara" w:eastAsiaTheme="minorHAnsi" w:hAnsi="Candara" w:cstheme="minorBidi"/>
          <w:sz w:val="22"/>
          <w:szCs w:val="22"/>
          <w:lang w:eastAsia="en-US"/>
        </w:rPr>
      </w:pPr>
      <w:r w:rsidRPr="00BC38A1">
        <w:rPr>
          <w:rFonts w:ascii="Candara" w:eastAsiaTheme="minorHAnsi" w:hAnsi="Candara" w:cstheme="minorBidi"/>
          <w:sz w:val="22"/>
          <w:szCs w:val="22"/>
          <w:lang w:eastAsia="en-US"/>
        </w:rPr>
        <w:t xml:space="preserve">5. Erakunde </w:t>
      </w:r>
      <w:proofErr w:type="spellStart"/>
      <w:r w:rsidRPr="00BC38A1">
        <w:rPr>
          <w:rFonts w:ascii="Candara" w:eastAsiaTheme="minorHAnsi" w:hAnsi="Candara" w:cstheme="minorBidi"/>
          <w:sz w:val="22"/>
          <w:szCs w:val="22"/>
          <w:lang w:eastAsia="en-US"/>
        </w:rPr>
        <w:t>guztiek</w:t>
      </w:r>
      <w:proofErr w:type="spellEnd"/>
      <w:r w:rsidRPr="00BC38A1">
        <w:rPr>
          <w:rFonts w:ascii="Candara" w:eastAsiaTheme="minorHAnsi" w:hAnsi="Candara" w:cstheme="minorBidi"/>
          <w:sz w:val="22"/>
          <w:szCs w:val="22"/>
          <w:lang w:eastAsia="en-US"/>
        </w:rPr>
        <w:t xml:space="preserve"> eta </w:t>
      </w:r>
      <w:proofErr w:type="spellStart"/>
      <w:r w:rsidRPr="00BC38A1">
        <w:rPr>
          <w:rFonts w:ascii="Candara" w:eastAsiaTheme="minorHAnsi" w:hAnsi="Candara" w:cstheme="minorBidi"/>
          <w:sz w:val="22"/>
          <w:szCs w:val="22"/>
          <w:lang w:eastAsia="en-US"/>
        </w:rPr>
        <w:t>horiek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osatzen</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dituzten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sailek</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erantzunkidetasuna</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izatea</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emakumeen</w:t>
      </w:r>
      <w:proofErr w:type="spellEnd"/>
      <w:r w:rsidRPr="00BC38A1">
        <w:rPr>
          <w:rFonts w:ascii="Candara" w:eastAsiaTheme="minorHAnsi" w:hAnsi="Candara" w:cstheme="minorBidi"/>
          <w:sz w:val="22"/>
          <w:szCs w:val="22"/>
          <w:lang w:eastAsia="en-US"/>
        </w:rPr>
        <w:t xml:space="preserve"> eta</w:t>
      </w:r>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gizonen</w:t>
      </w:r>
      <w:proofErr w:type="spellEnd"/>
      <w:r w:rsidRPr="00BC38A1">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arteko</w:t>
      </w:r>
      <w:proofErr w:type="spellEnd"/>
      <w:r w:rsidRPr="00BC38A1">
        <w:rPr>
          <w:rFonts w:ascii="Candara" w:eastAsiaTheme="minorHAnsi" w:hAnsi="Candara" w:cstheme="minorBidi"/>
          <w:sz w:val="22"/>
          <w:szCs w:val="22"/>
          <w:lang w:eastAsia="en-US"/>
        </w:rPr>
        <w:t xml:space="preserve"> berdintasuna </w:t>
      </w:r>
      <w:proofErr w:type="spellStart"/>
      <w:r w:rsidRPr="00BC38A1">
        <w:rPr>
          <w:rFonts w:ascii="Candara" w:eastAsiaTheme="minorHAnsi" w:hAnsi="Candara" w:cstheme="minorBidi"/>
          <w:sz w:val="22"/>
          <w:szCs w:val="22"/>
          <w:lang w:eastAsia="en-US"/>
        </w:rPr>
        <w:t>lortze</w:t>
      </w:r>
      <w:proofErr w:type="spellEnd"/>
      <w:r>
        <w:rPr>
          <w:rFonts w:ascii="Candara" w:eastAsiaTheme="minorHAnsi" w:hAnsi="Candara" w:cstheme="minorBidi"/>
          <w:sz w:val="22"/>
          <w:szCs w:val="22"/>
          <w:lang w:eastAsia="en-US"/>
        </w:rPr>
        <w:t xml:space="preserve"> </w:t>
      </w:r>
      <w:proofErr w:type="spellStart"/>
      <w:r w:rsidRPr="00BC38A1">
        <w:rPr>
          <w:rFonts w:ascii="Candara" w:eastAsiaTheme="minorHAnsi" w:hAnsi="Candara" w:cstheme="minorBidi"/>
          <w:sz w:val="22"/>
          <w:szCs w:val="22"/>
          <w:lang w:eastAsia="en-US"/>
        </w:rPr>
        <w:t>aldera</w:t>
      </w:r>
      <w:proofErr w:type="spellEnd"/>
      <w:r w:rsidRPr="00BC38A1">
        <w:rPr>
          <w:rFonts w:ascii="Candara" w:eastAsiaTheme="minorHAnsi" w:hAnsi="Candara" w:cstheme="minorBidi"/>
          <w:sz w:val="22"/>
          <w:szCs w:val="22"/>
          <w:lang w:eastAsia="en-US"/>
        </w:rPr>
        <w:t>.</w:t>
      </w:r>
    </w:p>
    <w:p w:rsidR="00FD7257" w:rsidRDefault="00BC38A1">
      <w:pPr>
        <w:spacing w:after="240" w:line="420" w:lineRule="atLeast"/>
        <w:jc w:val="both"/>
        <w:rPr>
          <w:rFonts w:ascii="Candara" w:hAnsi="Candara"/>
          <w:b/>
          <w:color w:val="9C007F" w:themeColor="accent3"/>
          <w:sz w:val="22"/>
          <w:szCs w:val="22"/>
          <w:lang w:eastAsia="en-US"/>
        </w:rPr>
      </w:pPr>
      <w:r>
        <w:rPr>
          <w:rFonts w:ascii="Candara" w:hAnsi="Candara"/>
          <w:b/>
          <w:color w:val="9C007F" w:themeColor="accent3"/>
          <w:sz w:val="22"/>
          <w:szCs w:val="22"/>
          <w:lang w:eastAsia="en-US"/>
        </w:rPr>
        <w:t>BIZKAIKO FORU ALDUNDIA</w:t>
      </w:r>
    </w:p>
    <w:p w:rsidR="00FD7257" w:rsidRDefault="00BC38A1">
      <w:pPr>
        <w:pStyle w:val="Textoindependiente"/>
        <w:numPr>
          <w:ilvl w:val="0"/>
          <w:numId w:val="11"/>
        </w:numPr>
        <w:spacing w:after="120"/>
        <w:rPr>
          <w:rFonts w:ascii="Candara" w:eastAsia="Calibri" w:hAnsi="Candara"/>
          <w:sz w:val="22"/>
          <w:szCs w:val="22"/>
        </w:rPr>
      </w:pPr>
      <w:r>
        <w:rPr>
          <w:rFonts w:ascii="Candara" w:eastAsia="Calibri" w:hAnsi="Candara"/>
          <w:sz w:val="22"/>
          <w:szCs w:val="22"/>
        </w:rPr>
        <w:t xml:space="preserve">Bizkaiko Foru Aldundiak </w:t>
      </w:r>
      <w:proofErr w:type="spellStart"/>
      <w:r>
        <w:rPr>
          <w:rFonts w:ascii="Candara" w:eastAsia="Calibri" w:hAnsi="Candara"/>
          <w:sz w:val="22"/>
          <w:szCs w:val="22"/>
        </w:rPr>
        <w:t>urteak</w:t>
      </w:r>
      <w:proofErr w:type="spellEnd"/>
      <w:r>
        <w:rPr>
          <w:rFonts w:ascii="Candara" w:eastAsia="Calibri" w:hAnsi="Candara"/>
          <w:sz w:val="22"/>
          <w:szCs w:val="22"/>
        </w:rPr>
        <w:t xml:space="preserve"> </w:t>
      </w:r>
      <w:proofErr w:type="spellStart"/>
      <w:r>
        <w:rPr>
          <w:rFonts w:ascii="Candara" w:eastAsia="Calibri" w:hAnsi="Candara"/>
          <w:sz w:val="22"/>
          <w:szCs w:val="22"/>
        </w:rPr>
        <w:t>daramatza</w:t>
      </w:r>
      <w:proofErr w:type="spellEnd"/>
      <w:r>
        <w:rPr>
          <w:rFonts w:ascii="Candara" w:eastAsia="Calibri" w:hAnsi="Candara"/>
          <w:sz w:val="22"/>
          <w:szCs w:val="22"/>
        </w:rPr>
        <w:t xml:space="preserve"> </w:t>
      </w:r>
      <w:proofErr w:type="spellStart"/>
      <w:r>
        <w:rPr>
          <w:rFonts w:ascii="Candara" w:eastAsia="Calibri" w:hAnsi="Candara"/>
          <w:sz w:val="22"/>
          <w:szCs w:val="22"/>
        </w:rPr>
        <w:t>lanean</w:t>
      </w:r>
      <w:proofErr w:type="spellEnd"/>
      <w:r>
        <w:rPr>
          <w:rFonts w:ascii="Candara" w:eastAsia="Calibri" w:hAnsi="Candara"/>
          <w:sz w:val="22"/>
          <w:szCs w:val="22"/>
        </w:rPr>
        <w:t xml:space="preserve"> berdintasun </w:t>
      </w:r>
      <w:proofErr w:type="spellStart"/>
      <w:r>
        <w:rPr>
          <w:rFonts w:ascii="Candara" w:eastAsia="Calibri" w:hAnsi="Candara"/>
          <w:sz w:val="22"/>
          <w:szCs w:val="22"/>
        </w:rPr>
        <w:t>alorrean</w:t>
      </w:r>
      <w:proofErr w:type="spellEnd"/>
      <w:r>
        <w:rPr>
          <w:rFonts w:ascii="Candara" w:eastAsia="Calibri" w:hAnsi="Candara"/>
          <w:sz w:val="22"/>
          <w:szCs w:val="22"/>
        </w:rPr>
        <w:t xml:space="preserve">. </w:t>
      </w:r>
      <w:proofErr w:type="spellStart"/>
      <w:r>
        <w:rPr>
          <w:rFonts w:ascii="Candara" w:eastAsia="Calibri" w:hAnsi="Candara"/>
          <w:sz w:val="22"/>
          <w:szCs w:val="22"/>
        </w:rPr>
        <w:t>Lan</w:t>
      </w:r>
      <w:proofErr w:type="spellEnd"/>
      <w:r>
        <w:rPr>
          <w:rFonts w:ascii="Candara" w:eastAsia="Calibri" w:hAnsi="Candara"/>
          <w:sz w:val="22"/>
          <w:szCs w:val="22"/>
        </w:rPr>
        <w:t xml:space="preserve"> horren </w:t>
      </w:r>
      <w:proofErr w:type="spellStart"/>
      <w:r>
        <w:rPr>
          <w:rFonts w:ascii="Candara" w:eastAsia="Calibri" w:hAnsi="Candara"/>
          <w:sz w:val="22"/>
          <w:szCs w:val="22"/>
        </w:rPr>
        <w:t>lehen</w:t>
      </w:r>
      <w:proofErr w:type="spellEnd"/>
      <w:r>
        <w:rPr>
          <w:rFonts w:ascii="Candara" w:eastAsia="Calibri" w:hAnsi="Candara"/>
          <w:sz w:val="22"/>
          <w:szCs w:val="22"/>
        </w:rPr>
        <w:t xml:space="preserve"> </w:t>
      </w:r>
      <w:proofErr w:type="spellStart"/>
      <w:r>
        <w:rPr>
          <w:rFonts w:ascii="Candara" w:eastAsia="Calibri" w:hAnsi="Candara"/>
          <w:sz w:val="22"/>
          <w:szCs w:val="22"/>
        </w:rPr>
        <w:t>urratsa</w:t>
      </w:r>
      <w:proofErr w:type="spellEnd"/>
      <w:r>
        <w:rPr>
          <w:rFonts w:ascii="Candara" w:eastAsia="Calibri" w:hAnsi="Candara"/>
          <w:sz w:val="22"/>
          <w:szCs w:val="22"/>
        </w:rPr>
        <w:t xml:space="preserve"> </w:t>
      </w:r>
      <w:r w:rsidR="008360A6">
        <w:rPr>
          <w:rFonts w:ascii="Candara" w:eastAsia="Calibri" w:hAnsi="Candara"/>
          <w:sz w:val="22"/>
          <w:szCs w:val="22"/>
        </w:rPr>
        <w:t>2000</w:t>
      </w:r>
      <w:r w:rsidR="0022132B">
        <w:rPr>
          <w:rFonts w:ascii="Candara" w:eastAsia="Calibri" w:hAnsi="Candara"/>
          <w:sz w:val="22"/>
          <w:szCs w:val="22"/>
        </w:rPr>
        <w:t xml:space="preserve">. </w:t>
      </w:r>
      <w:proofErr w:type="spellStart"/>
      <w:r w:rsidR="0022132B">
        <w:rPr>
          <w:rFonts w:ascii="Candara" w:eastAsia="Calibri" w:hAnsi="Candara"/>
          <w:sz w:val="22"/>
          <w:szCs w:val="22"/>
        </w:rPr>
        <w:t>u</w:t>
      </w:r>
      <w:r>
        <w:rPr>
          <w:rFonts w:ascii="Candara" w:eastAsia="Calibri" w:hAnsi="Candara"/>
          <w:sz w:val="22"/>
          <w:szCs w:val="22"/>
        </w:rPr>
        <w:t>rtean</w:t>
      </w:r>
      <w:proofErr w:type="spellEnd"/>
      <w:r>
        <w:rPr>
          <w:rFonts w:ascii="Candara" w:eastAsia="Calibri" w:hAnsi="Candara"/>
          <w:sz w:val="22"/>
          <w:szCs w:val="22"/>
        </w:rPr>
        <w:t xml:space="preserve"> </w:t>
      </w:r>
      <w:proofErr w:type="spellStart"/>
      <w:r>
        <w:rPr>
          <w:rFonts w:ascii="Candara" w:eastAsia="Calibri" w:hAnsi="Candara"/>
          <w:sz w:val="22"/>
          <w:szCs w:val="22"/>
        </w:rPr>
        <w:t>egin</w:t>
      </w:r>
      <w:proofErr w:type="spellEnd"/>
      <w:r>
        <w:rPr>
          <w:rFonts w:ascii="Candara" w:eastAsia="Calibri" w:hAnsi="Candara"/>
          <w:sz w:val="22"/>
          <w:szCs w:val="22"/>
        </w:rPr>
        <w:t xml:space="preserve"> </w:t>
      </w:r>
      <w:proofErr w:type="spellStart"/>
      <w:r>
        <w:rPr>
          <w:rFonts w:ascii="Candara" w:eastAsia="Calibri" w:hAnsi="Candara"/>
          <w:sz w:val="22"/>
          <w:szCs w:val="22"/>
        </w:rPr>
        <w:t>zuen</w:t>
      </w:r>
      <w:proofErr w:type="spellEnd"/>
      <w:r>
        <w:rPr>
          <w:rFonts w:ascii="Candara" w:eastAsia="Calibri" w:hAnsi="Candara"/>
          <w:sz w:val="22"/>
          <w:szCs w:val="22"/>
        </w:rPr>
        <w:t xml:space="preserve">, Berdintasun </w:t>
      </w:r>
      <w:proofErr w:type="spellStart"/>
      <w:r>
        <w:rPr>
          <w:rFonts w:ascii="Candara" w:eastAsia="Calibri" w:hAnsi="Candara"/>
          <w:sz w:val="22"/>
          <w:szCs w:val="22"/>
        </w:rPr>
        <w:t>Unitatea</w:t>
      </w:r>
      <w:proofErr w:type="spellEnd"/>
      <w:r>
        <w:rPr>
          <w:rFonts w:ascii="Candara" w:eastAsia="Calibri" w:hAnsi="Candara"/>
          <w:sz w:val="22"/>
          <w:szCs w:val="22"/>
        </w:rPr>
        <w:t xml:space="preserve"> </w:t>
      </w:r>
      <w:proofErr w:type="spellStart"/>
      <w:r>
        <w:rPr>
          <w:rFonts w:ascii="Candara" w:eastAsia="Calibri" w:hAnsi="Candara"/>
          <w:sz w:val="22"/>
          <w:szCs w:val="22"/>
        </w:rPr>
        <w:t>sortu</w:t>
      </w:r>
      <w:proofErr w:type="spellEnd"/>
      <w:r>
        <w:rPr>
          <w:rFonts w:ascii="Candara" w:eastAsia="Calibri" w:hAnsi="Candara"/>
          <w:sz w:val="22"/>
          <w:szCs w:val="22"/>
        </w:rPr>
        <w:t xml:space="preserve"> </w:t>
      </w:r>
      <w:proofErr w:type="spellStart"/>
      <w:r>
        <w:rPr>
          <w:rFonts w:ascii="Candara" w:eastAsia="Calibri" w:hAnsi="Candara"/>
          <w:sz w:val="22"/>
          <w:szCs w:val="22"/>
        </w:rPr>
        <w:t>zuenean</w:t>
      </w:r>
      <w:proofErr w:type="spellEnd"/>
      <w:r>
        <w:rPr>
          <w:rFonts w:ascii="Candara" w:eastAsia="Calibri" w:hAnsi="Candara"/>
          <w:sz w:val="22"/>
          <w:szCs w:val="22"/>
        </w:rPr>
        <w:t xml:space="preserve"> eta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I. Foru Plana (</w:t>
      </w:r>
      <w:r w:rsidR="008360A6">
        <w:rPr>
          <w:rFonts w:ascii="Candara" w:eastAsia="Calibri" w:hAnsi="Candara"/>
          <w:sz w:val="22"/>
          <w:szCs w:val="22"/>
        </w:rPr>
        <w:t>2000-2003</w:t>
      </w:r>
      <w:r>
        <w:rPr>
          <w:rFonts w:ascii="Candara" w:eastAsia="Calibri" w:hAnsi="Candara"/>
          <w:sz w:val="22"/>
          <w:szCs w:val="22"/>
        </w:rPr>
        <w:t xml:space="preserve">) </w:t>
      </w:r>
      <w:proofErr w:type="spellStart"/>
      <w:r>
        <w:rPr>
          <w:rFonts w:ascii="Candara" w:eastAsia="Calibri" w:hAnsi="Candara"/>
          <w:sz w:val="22"/>
          <w:szCs w:val="22"/>
        </w:rPr>
        <w:t>prestatu</w:t>
      </w:r>
      <w:proofErr w:type="spellEnd"/>
      <w:r>
        <w:rPr>
          <w:rFonts w:ascii="Candara" w:eastAsia="Calibri" w:hAnsi="Candara"/>
          <w:sz w:val="22"/>
          <w:szCs w:val="22"/>
        </w:rPr>
        <w:t xml:space="preserve"> </w:t>
      </w:r>
      <w:proofErr w:type="spellStart"/>
      <w:r>
        <w:rPr>
          <w:rFonts w:ascii="Candara" w:eastAsia="Calibri" w:hAnsi="Candara"/>
          <w:sz w:val="22"/>
          <w:szCs w:val="22"/>
        </w:rPr>
        <w:t>zuenean</w:t>
      </w:r>
      <w:proofErr w:type="spellEnd"/>
      <w:r>
        <w:rPr>
          <w:rFonts w:ascii="Candara" w:eastAsia="Calibri" w:hAnsi="Candara"/>
          <w:sz w:val="22"/>
          <w:szCs w:val="22"/>
        </w:rPr>
        <w:t xml:space="preserve">. </w:t>
      </w:r>
      <w:proofErr w:type="spellStart"/>
      <w:r>
        <w:rPr>
          <w:rFonts w:ascii="Candara" w:eastAsia="Calibri" w:hAnsi="Candara"/>
          <w:sz w:val="22"/>
          <w:szCs w:val="22"/>
        </w:rPr>
        <w:t>Gaur</w:t>
      </w:r>
      <w:proofErr w:type="spellEnd"/>
      <w:r>
        <w:rPr>
          <w:rFonts w:ascii="Candara" w:eastAsia="Calibri" w:hAnsi="Candara"/>
          <w:sz w:val="22"/>
          <w:szCs w:val="22"/>
        </w:rPr>
        <w:t xml:space="preserve"> </w:t>
      </w:r>
      <w:proofErr w:type="spellStart"/>
      <w:r>
        <w:rPr>
          <w:rFonts w:ascii="Candara" w:eastAsia="Calibri" w:hAnsi="Candara"/>
          <w:sz w:val="22"/>
          <w:szCs w:val="22"/>
        </w:rPr>
        <w:t>egun</w:t>
      </w:r>
      <w:proofErr w:type="spellEnd"/>
      <w:r>
        <w:rPr>
          <w:rFonts w:ascii="Candara" w:eastAsia="Calibri" w:hAnsi="Candara"/>
          <w:sz w:val="22"/>
          <w:szCs w:val="22"/>
        </w:rPr>
        <w:t xml:space="preserve"> </w:t>
      </w:r>
      <w:proofErr w:type="spellStart"/>
      <w:r>
        <w:rPr>
          <w:rFonts w:ascii="Candara" w:eastAsia="Calibri" w:hAnsi="Candara"/>
          <w:sz w:val="22"/>
          <w:szCs w:val="22"/>
        </w:rPr>
        <w:t>indarrean</w:t>
      </w:r>
      <w:proofErr w:type="spellEnd"/>
      <w:r>
        <w:rPr>
          <w:rFonts w:ascii="Candara" w:eastAsia="Calibri" w:hAnsi="Candara"/>
          <w:sz w:val="22"/>
          <w:szCs w:val="22"/>
        </w:rPr>
        <w:t xml:space="preserve"> du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V. </w:t>
      </w:r>
      <w:r w:rsidR="008360A6">
        <w:rPr>
          <w:rFonts w:ascii="Candara" w:eastAsia="Calibri" w:hAnsi="Candara"/>
          <w:sz w:val="22"/>
          <w:szCs w:val="22"/>
        </w:rPr>
        <w:t>Plan</w:t>
      </w:r>
      <w:r>
        <w:rPr>
          <w:rFonts w:ascii="Candara" w:eastAsia="Calibri" w:hAnsi="Candara"/>
          <w:sz w:val="22"/>
          <w:szCs w:val="22"/>
        </w:rPr>
        <w:t>a (2016-2019).</w:t>
      </w:r>
    </w:p>
    <w:p w:rsidR="00FD7257" w:rsidRDefault="00BC38A1" w:rsidP="0022132B">
      <w:pPr>
        <w:pStyle w:val="Textoindependiente"/>
        <w:numPr>
          <w:ilvl w:val="0"/>
          <w:numId w:val="11"/>
        </w:numPr>
        <w:rPr>
          <w:rFonts w:ascii="Candara" w:eastAsia="Calibri" w:hAnsi="Candara"/>
          <w:sz w:val="22"/>
          <w:szCs w:val="22"/>
        </w:rPr>
      </w:pPr>
      <w:r>
        <w:rPr>
          <w:rFonts w:ascii="Candara" w:eastAsia="Calibri" w:hAnsi="Candara"/>
          <w:sz w:val="22"/>
          <w:szCs w:val="22"/>
        </w:rPr>
        <w:t xml:space="preserve">2018ko </w:t>
      </w:r>
      <w:proofErr w:type="spellStart"/>
      <w:r>
        <w:rPr>
          <w:rFonts w:ascii="Candara" w:eastAsia="Calibri" w:hAnsi="Candara"/>
          <w:sz w:val="22"/>
          <w:szCs w:val="22"/>
        </w:rPr>
        <w:t>uztailaren</w:t>
      </w:r>
      <w:proofErr w:type="spellEnd"/>
      <w:r>
        <w:rPr>
          <w:rFonts w:ascii="Candara" w:eastAsia="Calibri" w:hAnsi="Candara"/>
          <w:sz w:val="22"/>
          <w:szCs w:val="22"/>
        </w:rPr>
        <w:t xml:space="preserve"> 14an </w:t>
      </w:r>
      <w:proofErr w:type="spellStart"/>
      <w:r>
        <w:rPr>
          <w:rFonts w:ascii="Candara" w:eastAsia="Calibri" w:hAnsi="Candara"/>
          <w:sz w:val="22"/>
          <w:szCs w:val="22"/>
        </w:rPr>
        <w:t>indarrean</w:t>
      </w:r>
      <w:proofErr w:type="spellEnd"/>
      <w:r>
        <w:rPr>
          <w:rFonts w:ascii="Candara" w:eastAsia="Calibri" w:hAnsi="Candara"/>
          <w:sz w:val="22"/>
          <w:szCs w:val="22"/>
        </w:rPr>
        <w:t xml:space="preserve"> </w:t>
      </w:r>
      <w:proofErr w:type="spellStart"/>
      <w:r>
        <w:rPr>
          <w:rFonts w:ascii="Candara" w:eastAsia="Calibri" w:hAnsi="Candara"/>
          <w:sz w:val="22"/>
          <w:szCs w:val="22"/>
        </w:rPr>
        <w:t>hasi</w:t>
      </w:r>
      <w:proofErr w:type="spellEnd"/>
      <w:r>
        <w:rPr>
          <w:rFonts w:ascii="Candara" w:eastAsia="Calibri" w:hAnsi="Candara"/>
          <w:sz w:val="22"/>
          <w:szCs w:val="22"/>
        </w:rPr>
        <w:t xml:space="preserve"> zen </w:t>
      </w:r>
      <w:proofErr w:type="spellStart"/>
      <w:r>
        <w:rPr>
          <w:rFonts w:ascii="Candara" w:eastAsia="Calibri" w:hAnsi="Candara"/>
          <w:sz w:val="22"/>
          <w:szCs w:val="22"/>
        </w:rPr>
        <w:t>ekainaren</w:t>
      </w:r>
      <w:proofErr w:type="spellEnd"/>
      <w:r>
        <w:rPr>
          <w:rFonts w:ascii="Candara" w:eastAsia="Calibri" w:hAnsi="Candara"/>
          <w:sz w:val="22"/>
          <w:szCs w:val="22"/>
        </w:rPr>
        <w:t xml:space="preserve"> 20ko</w:t>
      </w:r>
      <w:r w:rsidR="008360A6">
        <w:rPr>
          <w:rFonts w:ascii="Candara" w:eastAsia="Calibri" w:hAnsi="Candara"/>
          <w:sz w:val="22"/>
          <w:szCs w:val="22"/>
        </w:rPr>
        <w:t xml:space="preserve"> 4/2018</w:t>
      </w:r>
      <w:r>
        <w:rPr>
          <w:rFonts w:ascii="Candara" w:eastAsia="Calibri" w:hAnsi="Candara"/>
          <w:sz w:val="22"/>
          <w:szCs w:val="22"/>
        </w:rPr>
        <w:t xml:space="preserve"> Foru </w:t>
      </w:r>
      <w:proofErr w:type="spellStart"/>
      <w:r>
        <w:rPr>
          <w:rFonts w:ascii="Candara" w:eastAsia="Calibri" w:hAnsi="Candara"/>
          <w:sz w:val="22"/>
          <w:szCs w:val="22"/>
        </w:rPr>
        <w:t>Araua</w:t>
      </w:r>
      <w:proofErr w:type="spellEnd"/>
      <w:r>
        <w:rPr>
          <w:rFonts w:ascii="Candara" w:eastAsia="Calibri" w:hAnsi="Candara"/>
          <w:sz w:val="22"/>
          <w:szCs w:val="22"/>
        </w:rPr>
        <w:t xml:space="preserve">,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Berdintasunerakoa</w:t>
      </w:r>
      <w:proofErr w:type="spellEnd"/>
      <w:r>
        <w:rPr>
          <w:rFonts w:ascii="Candara" w:eastAsia="Calibri" w:hAnsi="Candara"/>
          <w:sz w:val="22"/>
          <w:szCs w:val="22"/>
        </w:rPr>
        <w:t xml:space="preserve">, Bizkaiko Foru Aldundiak </w:t>
      </w:r>
      <w:proofErr w:type="spellStart"/>
      <w:r>
        <w:rPr>
          <w:rFonts w:ascii="Candara" w:eastAsia="Calibri" w:hAnsi="Candara"/>
          <w:sz w:val="22"/>
          <w:szCs w:val="22"/>
        </w:rPr>
        <w:t>bultzatua</w:t>
      </w:r>
      <w:proofErr w:type="spellEnd"/>
      <w:r>
        <w:rPr>
          <w:rFonts w:ascii="Candara" w:eastAsia="Calibri" w:hAnsi="Candara"/>
          <w:sz w:val="22"/>
          <w:szCs w:val="22"/>
        </w:rPr>
        <w:t xml:space="preserve"> eta Bizkaiko </w:t>
      </w:r>
      <w:proofErr w:type="spellStart"/>
      <w:r>
        <w:rPr>
          <w:rFonts w:ascii="Candara" w:eastAsia="Calibri" w:hAnsi="Candara"/>
          <w:sz w:val="22"/>
          <w:szCs w:val="22"/>
        </w:rPr>
        <w:t>Batzar</w:t>
      </w:r>
      <w:proofErr w:type="spellEnd"/>
      <w:r>
        <w:rPr>
          <w:rFonts w:ascii="Candara" w:eastAsia="Calibri" w:hAnsi="Candara"/>
          <w:sz w:val="22"/>
          <w:szCs w:val="22"/>
        </w:rPr>
        <w:t xml:space="preserve"> </w:t>
      </w:r>
      <w:proofErr w:type="spellStart"/>
      <w:r>
        <w:rPr>
          <w:rFonts w:ascii="Candara" w:eastAsia="Calibri" w:hAnsi="Candara"/>
          <w:sz w:val="22"/>
          <w:szCs w:val="22"/>
        </w:rPr>
        <w:t>Nagusiek</w:t>
      </w:r>
      <w:proofErr w:type="spellEnd"/>
      <w:r>
        <w:rPr>
          <w:rFonts w:ascii="Candara" w:eastAsia="Calibri" w:hAnsi="Candara"/>
          <w:sz w:val="22"/>
          <w:szCs w:val="22"/>
        </w:rPr>
        <w:t xml:space="preserve"> </w:t>
      </w:r>
      <w:proofErr w:type="spellStart"/>
      <w:r>
        <w:rPr>
          <w:rFonts w:ascii="Candara" w:eastAsia="Calibri" w:hAnsi="Candara"/>
          <w:sz w:val="22"/>
          <w:szCs w:val="22"/>
        </w:rPr>
        <w:t>onartua</w:t>
      </w:r>
      <w:proofErr w:type="spellEnd"/>
      <w:r>
        <w:rPr>
          <w:rFonts w:ascii="Candara" w:eastAsia="Calibri" w:hAnsi="Candara"/>
          <w:sz w:val="22"/>
          <w:szCs w:val="22"/>
        </w:rPr>
        <w:t xml:space="preserve">. </w:t>
      </w:r>
    </w:p>
    <w:p w:rsidR="00E4207E" w:rsidRDefault="00E4207E">
      <w:pPr>
        <w:spacing w:line="360" w:lineRule="auto"/>
        <w:jc w:val="both"/>
        <w:rPr>
          <w:rFonts w:ascii="Candara" w:hAnsi="Candara"/>
          <w:b/>
          <w:color w:val="9C007F" w:themeColor="accent3"/>
          <w:sz w:val="22"/>
          <w:szCs w:val="22"/>
          <w:lang w:eastAsia="en-US"/>
        </w:rPr>
      </w:pPr>
    </w:p>
    <w:p w:rsidR="00FD7257" w:rsidRDefault="00BC38A1">
      <w:pPr>
        <w:spacing w:line="360" w:lineRule="auto"/>
        <w:jc w:val="both"/>
        <w:rPr>
          <w:rFonts w:ascii="Candara" w:hAnsi="Candara"/>
          <w:b/>
          <w:color w:val="9C007F" w:themeColor="accent3"/>
          <w:sz w:val="22"/>
          <w:szCs w:val="22"/>
          <w:lang w:eastAsia="en-US"/>
        </w:rPr>
      </w:pPr>
      <w:proofErr w:type="spellStart"/>
      <w:r>
        <w:rPr>
          <w:rFonts w:ascii="Candara" w:hAnsi="Candara"/>
          <w:b/>
          <w:color w:val="9C007F" w:themeColor="accent3"/>
          <w:sz w:val="22"/>
          <w:szCs w:val="22"/>
          <w:lang w:eastAsia="en-US"/>
        </w:rPr>
        <w:t>Martxoaren</w:t>
      </w:r>
      <w:proofErr w:type="spellEnd"/>
      <w:r>
        <w:rPr>
          <w:rFonts w:ascii="Candara" w:hAnsi="Candara"/>
          <w:b/>
          <w:color w:val="9C007F" w:themeColor="accent3"/>
          <w:sz w:val="22"/>
          <w:szCs w:val="22"/>
          <w:lang w:eastAsia="en-US"/>
        </w:rPr>
        <w:t xml:space="preserve"> 22ko </w:t>
      </w:r>
      <w:r w:rsidR="008360A6">
        <w:rPr>
          <w:rFonts w:ascii="Candara" w:hAnsi="Candara"/>
          <w:b/>
          <w:color w:val="9C007F" w:themeColor="accent3"/>
          <w:sz w:val="22"/>
          <w:szCs w:val="22"/>
          <w:lang w:eastAsia="en-US"/>
        </w:rPr>
        <w:t>3/2007</w:t>
      </w:r>
      <w:r>
        <w:rPr>
          <w:rFonts w:ascii="Candara" w:hAnsi="Candara"/>
          <w:b/>
          <w:color w:val="9C007F" w:themeColor="accent3"/>
          <w:sz w:val="22"/>
          <w:szCs w:val="22"/>
          <w:lang w:eastAsia="en-US"/>
        </w:rPr>
        <w:t xml:space="preserve"> Lege </w:t>
      </w:r>
      <w:proofErr w:type="spellStart"/>
      <w:r>
        <w:rPr>
          <w:rFonts w:ascii="Candara" w:hAnsi="Candara"/>
          <w:b/>
          <w:color w:val="9C007F" w:themeColor="accent3"/>
          <w:sz w:val="22"/>
          <w:szCs w:val="22"/>
          <w:lang w:eastAsia="en-US"/>
        </w:rPr>
        <w:t>Organizkoa</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Emakumeen</w:t>
      </w:r>
      <w:proofErr w:type="spellEnd"/>
      <w:r>
        <w:rPr>
          <w:rFonts w:ascii="Candara" w:hAnsi="Candara"/>
          <w:b/>
          <w:color w:val="9C007F" w:themeColor="accent3"/>
          <w:sz w:val="22"/>
          <w:szCs w:val="22"/>
          <w:lang w:eastAsia="en-US"/>
        </w:rPr>
        <w:t xml:space="preserve"> eta </w:t>
      </w:r>
      <w:proofErr w:type="spellStart"/>
      <w:r>
        <w:rPr>
          <w:rFonts w:ascii="Candara" w:hAnsi="Candara"/>
          <w:b/>
          <w:color w:val="9C007F" w:themeColor="accent3"/>
          <w:sz w:val="22"/>
          <w:szCs w:val="22"/>
          <w:lang w:eastAsia="en-US"/>
        </w:rPr>
        <w:t>Gizonen</w:t>
      </w:r>
      <w:proofErr w:type="spellEnd"/>
      <w:r>
        <w:rPr>
          <w:rFonts w:ascii="Candara" w:hAnsi="Candara"/>
          <w:b/>
          <w:color w:val="9C007F" w:themeColor="accent3"/>
          <w:sz w:val="22"/>
          <w:szCs w:val="22"/>
          <w:lang w:eastAsia="en-US"/>
        </w:rPr>
        <w:t xml:space="preserve"> Berdintasun </w:t>
      </w:r>
      <w:proofErr w:type="spellStart"/>
      <w:r w:rsidR="00C1065E">
        <w:rPr>
          <w:rFonts w:ascii="Candara" w:hAnsi="Candara"/>
          <w:b/>
          <w:color w:val="9C007F" w:themeColor="accent3"/>
          <w:sz w:val="22"/>
          <w:szCs w:val="22"/>
          <w:lang w:eastAsia="en-US"/>
        </w:rPr>
        <w:t>Eragingarrirako</w:t>
      </w:r>
      <w:proofErr w:type="spellEnd"/>
    </w:p>
    <w:p w:rsidR="00FD7257" w:rsidRDefault="00C1065E">
      <w:pPr>
        <w:spacing w:line="360" w:lineRule="auto"/>
        <w:jc w:val="both"/>
        <w:rPr>
          <w:rFonts w:ascii="Candara" w:eastAsia="Calibri" w:hAnsi="Candara"/>
          <w:i/>
          <w:sz w:val="22"/>
          <w:szCs w:val="22"/>
        </w:rPr>
      </w:pPr>
      <w:r>
        <w:rPr>
          <w:rFonts w:ascii="Candara" w:eastAsia="Calibri" w:hAnsi="Candara"/>
          <w:sz w:val="22"/>
          <w:szCs w:val="22"/>
        </w:rPr>
        <w:t xml:space="preserve">Lege </w:t>
      </w:r>
      <w:proofErr w:type="spellStart"/>
      <w:r>
        <w:rPr>
          <w:rFonts w:ascii="Candara" w:eastAsia="Calibri" w:hAnsi="Candara"/>
          <w:sz w:val="22"/>
          <w:szCs w:val="22"/>
        </w:rPr>
        <w:t>horrek</w:t>
      </w:r>
      <w:proofErr w:type="spellEnd"/>
      <w:r>
        <w:rPr>
          <w:rFonts w:ascii="Candara" w:eastAsia="Calibri" w:hAnsi="Candara"/>
          <w:sz w:val="22"/>
          <w:szCs w:val="22"/>
        </w:rPr>
        <w:t xml:space="preserve"> (2007ko </w:t>
      </w:r>
      <w:proofErr w:type="spellStart"/>
      <w:r>
        <w:rPr>
          <w:rFonts w:ascii="Candara" w:eastAsia="Calibri" w:hAnsi="Candara"/>
          <w:sz w:val="22"/>
          <w:szCs w:val="22"/>
        </w:rPr>
        <w:t>martxoaren</w:t>
      </w:r>
      <w:proofErr w:type="spellEnd"/>
      <w:r>
        <w:rPr>
          <w:rFonts w:ascii="Candara" w:eastAsia="Calibri" w:hAnsi="Candara"/>
          <w:sz w:val="22"/>
          <w:szCs w:val="22"/>
        </w:rPr>
        <w:t xml:space="preserve"> 23ko EAO) premisa </w:t>
      </w:r>
      <w:proofErr w:type="spellStart"/>
      <w:r>
        <w:rPr>
          <w:rFonts w:ascii="Candara" w:eastAsia="Calibri" w:hAnsi="Candara"/>
          <w:sz w:val="22"/>
          <w:szCs w:val="22"/>
        </w:rPr>
        <w:t>hau</w:t>
      </w:r>
      <w:proofErr w:type="spellEnd"/>
      <w:r>
        <w:rPr>
          <w:rFonts w:ascii="Candara" w:eastAsia="Calibri" w:hAnsi="Candara"/>
          <w:sz w:val="22"/>
          <w:szCs w:val="22"/>
        </w:rPr>
        <w:t xml:space="preserve"> du </w:t>
      </w:r>
      <w:proofErr w:type="spellStart"/>
      <w:r>
        <w:rPr>
          <w:rFonts w:ascii="Candara" w:eastAsia="Calibri" w:hAnsi="Candara"/>
          <w:sz w:val="22"/>
          <w:szCs w:val="22"/>
        </w:rPr>
        <w:t>oinarrian</w:t>
      </w:r>
      <w:proofErr w:type="spellEnd"/>
      <w:r>
        <w:rPr>
          <w:rFonts w:ascii="Candara" w:eastAsia="Calibri" w:hAnsi="Candara"/>
          <w:sz w:val="22"/>
          <w:szCs w:val="22"/>
        </w:rPr>
        <w:t xml:space="preserve">: </w:t>
      </w:r>
      <w:proofErr w:type="spellStart"/>
      <w:r>
        <w:rPr>
          <w:rFonts w:ascii="Candara" w:eastAsia="Calibri" w:hAnsi="Candara"/>
          <w:sz w:val="22"/>
          <w:szCs w:val="22"/>
        </w:rPr>
        <w:t>hots</w:t>
      </w:r>
      <w:proofErr w:type="spellEnd"/>
      <w:r>
        <w:rPr>
          <w:rFonts w:ascii="Candara" w:eastAsia="Calibri" w:hAnsi="Candara"/>
          <w:sz w:val="22"/>
          <w:szCs w:val="22"/>
        </w:rPr>
        <w:t xml:space="preserve">,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berdintasuna </w:t>
      </w:r>
      <w:proofErr w:type="spellStart"/>
      <w:r>
        <w:rPr>
          <w:rFonts w:ascii="Candara" w:eastAsia="Calibri" w:hAnsi="Candara"/>
          <w:sz w:val="22"/>
          <w:szCs w:val="22"/>
        </w:rPr>
        <w:t>printzipio</w:t>
      </w:r>
      <w:proofErr w:type="spellEnd"/>
      <w:r>
        <w:rPr>
          <w:rFonts w:ascii="Candara" w:eastAsia="Calibri" w:hAnsi="Candara"/>
          <w:sz w:val="22"/>
          <w:szCs w:val="22"/>
        </w:rPr>
        <w:t xml:space="preserve"> </w:t>
      </w:r>
      <w:proofErr w:type="spellStart"/>
      <w:r>
        <w:rPr>
          <w:rFonts w:ascii="Candara" w:eastAsia="Calibri" w:hAnsi="Candara"/>
          <w:sz w:val="22"/>
          <w:szCs w:val="22"/>
        </w:rPr>
        <w:t>juridiko</w:t>
      </w:r>
      <w:proofErr w:type="spellEnd"/>
      <w:r>
        <w:rPr>
          <w:rFonts w:ascii="Candara" w:eastAsia="Calibri" w:hAnsi="Candara"/>
          <w:sz w:val="22"/>
          <w:szCs w:val="22"/>
        </w:rPr>
        <w:t xml:space="preserve"> </w:t>
      </w:r>
      <w:proofErr w:type="spellStart"/>
      <w:r>
        <w:rPr>
          <w:rFonts w:ascii="Candara" w:eastAsia="Calibri" w:hAnsi="Candara"/>
          <w:sz w:val="22"/>
          <w:szCs w:val="22"/>
        </w:rPr>
        <w:t>unibertsala</w:t>
      </w:r>
      <w:proofErr w:type="spellEnd"/>
      <w:r>
        <w:rPr>
          <w:rFonts w:ascii="Candara" w:eastAsia="Calibri" w:hAnsi="Candara"/>
          <w:sz w:val="22"/>
          <w:szCs w:val="22"/>
        </w:rPr>
        <w:t xml:space="preserve"> da, </w:t>
      </w:r>
      <w:proofErr w:type="spellStart"/>
      <w:r>
        <w:rPr>
          <w:rFonts w:ascii="Candara" w:eastAsia="Calibri" w:hAnsi="Candara"/>
          <w:sz w:val="22"/>
          <w:szCs w:val="22"/>
        </w:rPr>
        <w:t>giza</w:t>
      </w:r>
      <w:proofErr w:type="spellEnd"/>
      <w:r>
        <w:rPr>
          <w:rFonts w:ascii="Candara" w:eastAsia="Calibri" w:hAnsi="Candara"/>
          <w:sz w:val="22"/>
          <w:szCs w:val="22"/>
        </w:rPr>
        <w:t xml:space="preserve"> </w:t>
      </w:r>
      <w:proofErr w:type="spellStart"/>
      <w:r>
        <w:rPr>
          <w:rFonts w:ascii="Candara" w:eastAsia="Calibri" w:hAnsi="Candara"/>
          <w:sz w:val="22"/>
          <w:szCs w:val="22"/>
        </w:rPr>
        <w:t>eskubideei</w:t>
      </w:r>
      <w:proofErr w:type="spellEnd"/>
      <w:r>
        <w:rPr>
          <w:rFonts w:ascii="Candara" w:eastAsia="Calibri" w:hAnsi="Candara"/>
          <w:sz w:val="22"/>
          <w:szCs w:val="22"/>
        </w:rPr>
        <w:t xml:space="preserve"> </w:t>
      </w:r>
      <w:proofErr w:type="spellStart"/>
      <w:r>
        <w:rPr>
          <w:rFonts w:ascii="Candara" w:eastAsia="Calibri" w:hAnsi="Candara"/>
          <w:sz w:val="22"/>
          <w:szCs w:val="22"/>
        </w:rPr>
        <w:t>buruzko</w:t>
      </w:r>
      <w:proofErr w:type="spellEnd"/>
      <w:r>
        <w:rPr>
          <w:rFonts w:ascii="Candara" w:eastAsia="Calibri" w:hAnsi="Candara"/>
          <w:sz w:val="22"/>
          <w:szCs w:val="22"/>
        </w:rPr>
        <w:t xml:space="preserve"> </w:t>
      </w:r>
      <w:proofErr w:type="spellStart"/>
      <w:r>
        <w:rPr>
          <w:rFonts w:ascii="Candara" w:eastAsia="Calibri" w:hAnsi="Candara"/>
          <w:sz w:val="22"/>
          <w:szCs w:val="22"/>
        </w:rPr>
        <w:t>nazioarteko</w:t>
      </w:r>
      <w:proofErr w:type="spellEnd"/>
      <w:r>
        <w:rPr>
          <w:rFonts w:ascii="Candara" w:eastAsia="Calibri" w:hAnsi="Candara"/>
          <w:sz w:val="22"/>
          <w:szCs w:val="22"/>
        </w:rPr>
        <w:t xml:space="preserve"> </w:t>
      </w:r>
      <w:proofErr w:type="spellStart"/>
      <w:r>
        <w:rPr>
          <w:rFonts w:ascii="Candara" w:eastAsia="Calibri" w:hAnsi="Candara"/>
          <w:sz w:val="22"/>
          <w:szCs w:val="22"/>
        </w:rPr>
        <w:t>hainbat</w:t>
      </w:r>
      <w:proofErr w:type="spellEnd"/>
      <w:r>
        <w:rPr>
          <w:rFonts w:ascii="Candara" w:eastAsia="Calibri" w:hAnsi="Candara"/>
          <w:sz w:val="22"/>
          <w:szCs w:val="22"/>
        </w:rPr>
        <w:t xml:space="preserve"> </w:t>
      </w:r>
      <w:proofErr w:type="spellStart"/>
      <w:r>
        <w:rPr>
          <w:rFonts w:ascii="Candara" w:eastAsia="Calibri" w:hAnsi="Candara"/>
          <w:sz w:val="22"/>
          <w:szCs w:val="22"/>
        </w:rPr>
        <w:t>testutan</w:t>
      </w:r>
      <w:proofErr w:type="spellEnd"/>
      <w:r>
        <w:rPr>
          <w:rFonts w:ascii="Candara" w:eastAsia="Calibri" w:hAnsi="Candara"/>
          <w:sz w:val="22"/>
          <w:szCs w:val="22"/>
        </w:rPr>
        <w:t xml:space="preserve"> </w:t>
      </w:r>
      <w:proofErr w:type="spellStart"/>
      <w:r w:rsidRPr="00C1065E">
        <w:rPr>
          <w:rFonts w:ascii="Candara" w:eastAsia="Calibri" w:hAnsi="Candara"/>
          <w:sz w:val="22"/>
          <w:szCs w:val="22"/>
        </w:rPr>
        <w:t>aitortua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Bestetik</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halaber</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badio</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legeak</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legezko</w:t>
      </w:r>
      <w:proofErr w:type="spellEnd"/>
      <w:r w:rsidRPr="00C1065E">
        <w:rPr>
          <w:rFonts w:ascii="Candara" w:eastAsia="Calibri" w:hAnsi="Candara"/>
          <w:sz w:val="22"/>
          <w:szCs w:val="22"/>
        </w:rPr>
        <w:t xml:space="preserve"> berdintasun </w:t>
      </w:r>
      <w:proofErr w:type="spellStart"/>
      <w:r w:rsidRPr="00C1065E">
        <w:rPr>
          <w:rFonts w:ascii="Candara" w:eastAsia="Calibri" w:hAnsi="Candara"/>
          <w:sz w:val="22"/>
          <w:szCs w:val="22"/>
        </w:rPr>
        <w:t>formala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erabat</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aitortzea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ezinbestekoa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izanik</w:t>
      </w:r>
      <w:proofErr w:type="spellEnd"/>
      <w:r w:rsidRPr="00C1065E">
        <w:rPr>
          <w:rFonts w:ascii="Candara" w:eastAsia="Calibri" w:hAnsi="Candara"/>
          <w:sz w:val="22"/>
          <w:szCs w:val="22"/>
        </w:rPr>
        <w:t xml:space="preserve"> ere, </w:t>
      </w:r>
      <w:proofErr w:type="spellStart"/>
      <w:r w:rsidRPr="00C1065E">
        <w:rPr>
          <w:rFonts w:ascii="Candara" w:eastAsia="Calibri" w:hAnsi="Candara"/>
          <w:sz w:val="22"/>
          <w:szCs w:val="22"/>
        </w:rPr>
        <w:t>hobetu</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egin</w:t>
      </w:r>
      <w:proofErr w:type="spellEnd"/>
      <w:r w:rsidRPr="00C1065E">
        <w:rPr>
          <w:rFonts w:ascii="Candara" w:eastAsia="Calibri" w:hAnsi="Candara"/>
          <w:sz w:val="22"/>
          <w:szCs w:val="22"/>
        </w:rPr>
        <w:t xml:space="preserve"> behar </w:t>
      </w:r>
      <w:proofErr w:type="gramStart"/>
      <w:r w:rsidRPr="00C1065E">
        <w:rPr>
          <w:rFonts w:ascii="Candara" w:eastAsia="Calibri" w:hAnsi="Candara"/>
          <w:sz w:val="22"/>
          <w:szCs w:val="22"/>
        </w:rPr>
        <w:t>dela</w:t>
      </w:r>
      <w:proofErr w:type="gramEnd"/>
      <w:r w:rsidRPr="00C1065E">
        <w:rPr>
          <w:rFonts w:ascii="Candara" w:eastAsia="Calibri" w:hAnsi="Candara"/>
          <w:sz w:val="22"/>
          <w:szCs w:val="22"/>
        </w:rPr>
        <w:t xml:space="preserve"> eta </w:t>
      </w:r>
      <w:proofErr w:type="spellStart"/>
      <w:r w:rsidRPr="00C1065E">
        <w:rPr>
          <w:rFonts w:ascii="Candara" w:eastAsia="Calibri" w:hAnsi="Candara"/>
          <w:sz w:val="22"/>
          <w:szCs w:val="22"/>
        </w:rPr>
        <w:t>horri</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begira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proposatzen</w:t>
      </w:r>
      <w:proofErr w:type="spellEnd"/>
      <w:r w:rsidRPr="00C1065E">
        <w:rPr>
          <w:rFonts w:ascii="Candara" w:eastAsia="Calibri" w:hAnsi="Candara"/>
          <w:sz w:val="22"/>
          <w:szCs w:val="22"/>
        </w:rPr>
        <w:t xml:space="preserve"> du </w:t>
      </w:r>
      <w:proofErr w:type="spellStart"/>
      <w:r w:rsidRPr="00C1065E">
        <w:rPr>
          <w:rFonts w:ascii="Candara" w:eastAsia="Calibri" w:hAnsi="Candara"/>
          <w:sz w:val="22"/>
          <w:szCs w:val="22"/>
        </w:rPr>
        <w:t>ekintza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arauemailea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zuzenean</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edo</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zeharka</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sexuan</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oinarritutako</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bereizkeriaren</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agerpen</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guztiak</w:t>
      </w:r>
      <w:proofErr w:type="spellEnd"/>
      <w:r w:rsidRPr="00C1065E">
        <w:rPr>
          <w:rFonts w:ascii="Candara" w:eastAsia="Calibri" w:hAnsi="Candara"/>
          <w:sz w:val="22"/>
          <w:szCs w:val="22"/>
        </w:rPr>
        <w:t xml:space="preserve"> </w:t>
      </w:r>
      <w:proofErr w:type="spellStart"/>
      <w:r w:rsidRPr="00C1065E">
        <w:rPr>
          <w:rFonts w:ascii="Candara" w:eastAsia="Calibri" w:hAnsi="Candara"/>
          <w:sz w:val="22"/>
          <w:szCs w:val="22"/>
        </w:rPr>
        <w:t>borrokatzeko</w:t>
      </w:r>
      <w:proofErr w:type="spellEnd"/>
      <w:r w:rsidRPr="00C1065E">
        <w:rPr>
          <w:rFonts w:ascii="Candara" w:eastAsia="Calibri" w:hAnsi="Candara"/>
          <w:sz w:val="22"/>
          <w:szCs w:val="22"/>
        </w:rPr>
        <w:t xml:space="preserve">, </w:t>
      </w:r>
      <w:proofErr w:type="spellStart"/>
      <w:r>
        <w:rPr>
          <w:rFonts w:ascii="Candara" w:eastAsia="Calibri" w:hAnsi="Candara"/>
          <w:sz w:val="22"/>
          <w:szCs w:val="22"/>
        </w:rPr>
        <w:t>ora</w:t>
      </w:r>
      <w:r w:rsidR="008C600D">
        <w:rPr>
          <w:rFonts w:ascii="Candara" w:eastAsia="Calibri" w:hAnsi="Candara"/>
          <w:sz w:val="22"/>
          <w:szCs w:val="22"/>
        </w:rPr>
        <w:t>indik</w:t>
      </w:r>
      <w:proofErr w:type="spellEnd"/>
      <w:r w:rsidR="008C600D">
        <w:rPr>
          <w:rFonts w:ascii="Candara" w:eastAsia="Calibri" w:hAnsi="Candara"/>
          <w:sz w:val="22"/>
          <w:szCs w:val="22"/>
        </w:rPr>
        <w:t xml:space="preserve"> ere </w:t>
      </w:r>
      <w:proofErr w:type="spellStart"/>
      <w:r w:rsidR="008C600D">
        <w:rPr>
          <w:rFonts w:ascii="Candara" w:eastAsia="Calibri" w:hAnsi="Candara"/>
          <w:sz w:val="22"/>
          <w:szCs w:val="22"/>
        </w:rPr>
        <w:t>horrelakoak</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dauden</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gir</w:t>
      </w:r>
      <w:r>
        <w:rPr>
          <w:rFonts w:ascii="Candara" w:eastAsia="Calibri" w:hAnsi="Candara"/>
          <w:sz w:val="22"/>
          <w:szCs w:val="22"/>
        </w:rPr>
        <w:t>oan</w:t>
      </w:r>
      <w:proofErr w:type="spellEnd"/>
      <w:r>
        <w:rPr>
          <w:rFonts w:ascii="Candara" w:eastAsia="Calibri" w:hAnsi="Candara"/>
          <w:sz w:val="22"/>
          <w:szCs w:val="22"/>
        </w:rPr>
        <w:t xml:space="preserve">, eta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berdintasuna </w:t>
      </w:r>
      <w:proofErr w:type="spellStart"/>
      <w:r>
        <w:rPr>
          <w:rFonts w:ascii="Candara" w:eastAsia="Calibri" w:hAnsi="Candara"/>
          <w:sz w:val="22"/>
          <w:szCs w:val="22"/>
        </w:rPr>
        <w:t>sustatzeko</w:t>
      </w:r>
      <w:proofErr w:type="spellEnd"/>
      <w:r>
        <w:rPr>
          <w:rFonts w:ascii="Candara" w:eastAsia="Calibri" w:hAnsi="Candara"/>
          <w:sz w:val="22"/>
          <w:szCs w:val="22"/>
        </w:rPr>
        <w:t xml:space="preserve">, </w:t>
      </w:r>
      <w:proofErr w:type="spellStart"/>
      <w:r>
        <w:rPr>
          <w:rFonts w:ascii="Candara" w:eastAsia="Calibri" w:hAnsi="Candara"/>
          <w:sz w:val="22"/>
          <w:szCs w:val="22"/>
        </w:rPr>
        <w:t>hori</w:t>
      </w:r>
      <w:proofErr w:type="spellEnd"/>
      <w:r>
        <w:rPr>
          <w:rFonts w:ascii="Candara" w:eastAsia="Calibri" w:hAnsi="Candara"/>
          <w:sz w:val="22"/>
          <w:szCs w:val="22"/>
        </w:rPr>
        <w:t xml:space="preserve"> </w:t>
      </w:r>
      <w:proofErr w:type="spellStart"/>
      <w:r>
        <w:rPr>
          <w:rFonts w:ascii="Candara" w:eastAsia="Calibri" w:hAnsi="Candara"/>
          <w:sz w:val="22"/>
          <w:szCs w:val="22"/>
        </w:rPr>
        <w:t>lortzea</w:t>
      </w:r>
      <w:proofErr w:type="spellEnd"/>
      <w:r>
        <w:rPr>
          <w:rFonts w:ascii="Candara" w:eastAsia="Calibri" w:hAnsi="Candara"/>
          <w:sz w:val="22"/>
          <w:szCs w:val="22"/>
        </w:rPr>
        <w:t xml:space="preserve"> </w:t>
      </w:r>
      <w:proofErr w:type="spellStart"/>
      <w:r>
        <w:rPr>
          <w:rFonts w:ascii="Candara" w:eastAsia="Calibri" w:hAnsi="Candara"/>
          <w:sz w:val="22"/>
          <w:szCs w:val="22"/>
        </w:rPr>
        <w:t>eragozten</w:t>
      </w:r>
      <w:proofErr w:type="spellEnd"/>
      <w:r>
        <w:rPr>
          <w:rFonts w:ascii="Candara" w:eastAsia="Calibri" w:hAnsi="Candara"/>
          <w:sz w:val="22"/>
          <w:szCs w:val="22"/>
        </w:rPr>
        <w:t xml:space="preserve"> </w:t>
      </w:r>
      <w:proofErr w:type="spellStart"/>
      <w:r>
        <w:rPr>
          <w:rFonts w:ascii="Candara" w:eastAsia="Calibri" w:hAnsi="Candara"/>
          <w:sz w:val="22"/>
          <w:szCs w:val="22"/>
        </w:rPr>
        <w:t>duten</w:t>
      </w:r>
      <w:proofErr w:type="spellEnd"/>
      <w:r>
        <w:rPr>
          <w:rFonts w:ascii="Candara" w:eastAsia="Calibri" w:hAnsi="Candara"/>
          <w:sz w:val="22"/>
          <w:szCs w:val="22"/>
        </w:rPr>
        <w:t xml:space="preserve"> </w:t>
      </w:r>
      <w:proofErr w:type="spellStart"/>
      <w:r>
        <w:rPr>
          <w:rFonts w:ascii="Candara" w:eastAsia="Calibri" w:hAnsi="Candara"/>
          <w:sz w:val="22"/>
          <w:szCs w:val="22"/>
        </w:rPr>
        <w:t>oztopoak</w:t>
      </w:r>
      <w:proofErr w:type="spellEnd"/>
      <w:r>
        <w:rPr>
          <w:rFonts w:ascii="Candara" w:eastAsia="Calibri" w:hAnsi="Candara"/>
          <w:sz w:val="22"/>
          <w:szCs w:val="22"/>
        </w:rPr>
        <w:t xml:space="preserve"> eta </w:t>
      </w:r>
      <w:proofErr w:type="spellStart"/>
      <w:r>
        <w:rPr>
          <w:rFonts w:ascii="Candara" w:eastAsia="Calibri" w:hAnsi="Candara"/>
          <w:sz w:val="22"/>
          <w:szCs w:val="22"/>
        </w:rPr>
        <w:t>gizarte</w:t>
      </w:r>
      <w:proofErr w:type="spellEnd"/>
      <w:r>
        <w:rPr>
          <w:rFonts w:ascii="Candara" w:eastAsia="Calibri" w:hAnsi="Candara"/>
          <w:sz w:val="22"/>
          <w:szCs w:val="22"/>
        </w:rPr>
        <w:t xml:space="preserve"> </w:t>
      </w:r>
      <w:proofErr w:type="spellStart"/>
      <w:r w:rsidR="008360A6" w:rsidRPr="00C1065E">
        <w:rPr>
          <w:rFonts w:ascii="Candara" w:eastAsia="Calibri" w:hAnsi="Candara"/>
          <w:sz w:val="22"/>
          <w:szCs w:val="22"/>
        </w:rPr>
        <w:t>estereotipo</w:t>
      </w:r>
      <w:r>
        <w:rPr>
          <w:rFonts w:ascii="Candara" w:eastAsia="Calibri" w:hAnsi="Candara"/>
          <w:sz w:val="22"/>
          <w:szCs w:val="22"/>
        </w:rPr>
        <w:t>ak</w:t>
      </w:r>
      <w:proofErr w:type="spellEnd"/>
      <w:r>
        <w:rPr>
          <w:rFonts w:ascii="Candara" w:eastAsia="Calibri" w:hAnsi="Candara"/>
          <w:sz w:val="22"/>
          <w:szCs w:val="22"/>
        </w:rPr>
        <w:t xml:space="preserve"> </w:t>
      </w:r>
      <w:proofErr w:type="spellStart"/>
      <w:r>
        <w:rPr>
          <w:rFonts w:ascii="Candara" w:eastAsia="Calibri" w:hAnsi="Candara"/>
          <w:sz w:val="22"/>
          <w:szCs w:val="22"/>
        </w:rPr>
        <w:t>kenduz</w:t>
      </w:r>
      <w:proofErr w:type="spellEnd"/>
      <w:r>
        <w:rPr>
          <w:rFonts w:ascii="Candara" w:eastAsia="Calibri" w:hAnsi="Candara"/>
          <w:sz w:val="22"/>
          <w:szCs w:val="22"/>
        </w:rPr>
        <w:t xml:space="preserve">. </w:t>
      </w:r>
    </w:p>
    <w:p w:rsidR="00FD7257" w:rsidRDefault="00C1065E">
      <w:pPr>
        <w:spacing w:line="360" w:lineRule="auto"/>
        <w:jc w:val="both"/>
        <w:rPr>
          <w:rFonts w:ascii="Candara" w:eastAsia="Calibri" w:hAnsi="Candara"/>
          <w:sz w:val="22"/>
          <w:szCs w:val="22"/>
        </w:rPr>
      </w:pPr>
      <w:proofErr w:type="spellStart"/>
      <w:r>
        <w:rPr>
          <w:rFonts w:ascii="Candara" w:eastAsia="Calibri" w:hAnsi="Candara"/>
          <w:sz w:val="22"/>
          <w:szCs w:val="22"/>
        </w:rPr>
        <w:lastRenderedPageBreak/>
        <w:t>Legearen</w:t>
      </w:r>
      <w:proofErr w:type="spellEnd"/>
      <w:r>
        <w:rPr>
          <w:rFonts w:ascii="Candara" w:eastAsia="Calibri" w:hAnsi="Candara"/>
          <w:sz w:val="22"/>
          <w:szCs w:val="22"/>
        </w:rPr>
        <w:t xml:space="preserve"> </w:t>
      </w:r>
      <w:proofErr w:type="spellStart"/>
      <w:r>
        <w:rPr>
          <w:rFonts w:ascii="Candara" w:eastAsia="Calibri" w:hAnsi="Candara"/>
          <w:sz w:val="22"/>
          <w:szCs w:val="22"/>
        </w:rPr>
        <w:t>funtsezko</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printzipioak</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besteak</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beste</w:t>
      </w:r>
      <w:proofErr w:type="spellEnd"/>
      <w:r w:rsidR="008C600D">
        <w:rPr>
          <w:rFonts w:ascii="Candara" w:eastAsia="Calibri" w:hAnsi="Candara"/>
          <w:sz w:val="22"/>
          <w:szCs w:val="22"/>
        </w:rPr>
        <w:t xml:space="preserve">, </w:t>
      </w:r>
      <w:proofErr w:type="spellStart"/>
      <w:r w:rsidR="008C600D">
        <w:rPr>
          <w:rFonts w:ascii="Candara" w:eastAsia="Calibri" w:hAnsi="Candara"/>
          <w:sz w:val="22"/>
          <w:szCs w:val="22"/>
        </w:rPr>
        <w:t>ek</w:t>
      </w:r>
      <w:r>
        <w:rPr>
          <w:rFonts w:ascii="Candara" w:eastAsia="Calibri" w:hAnsi="Candara"/>
          <w:sz w:val="22"/>
          <w:szCs w:val="22"/>
        </w:rPr>
        <w:t>intza</w:t>
      </w:r>
      <w:proofErr w:type="spellEnd"/>
      <w:r>
        <w:rPr>
          <w:rFonts w:ascii="Candara" w:eastAsia="Calibri" w:hAnsi="Candara"/>
          <w:sz w:val="22"/>
          <w:szCs w:val="22"/>
        </w:rPr>
        <w:t xml:space="preserve"> </w:t>
      </w:r>
      <w:proofErr w:type="spellStart"/>
      <w:r>
        <w:rPr>
          <w:rFonts w:ascii="Candara" w:eastAsia="Calibri" w:hAnsi="Candara"/>
          <w:sz w:val="22"/>
          <w:szCs w:val="22"/>
        </w:rPr>
        <w:t>positiboa</w:t>
      </w:r>
      <w:proofErr w:type="spellEnd"/>
      <w:r>
        <w:rPr>
          <w:rFonts w:ascii="Candara" w:eastAsia="Calibri" w:hAnsi="Candara"/>
          <w:sz w:val="22"/>
          <w:szCs w:val="22"/>
        </w:rPr>
        <w:t xml:space="preserve">, </w:t>
      </w:r>
      <w:proofErr w:type="spellStart"/>
      <w:r>
        <w:rPr>
          <w:rFonts w:ascii="Candara" w:eastAsia="Calibri" w:hAnsi="Candara"/>
          <w:sz w:val="22"/>
          <w:szCs w:val="22"/>
        </w:rPr>
        <w:t>ordezkaritza</w:t>
      </w:r>
      <w:proofErr w:type="spellEnd"/>
      <w:r>
        <w:rPr>
          <w:rFonts w:ascii="Candara" w:eastAsia="Calibri" w:hAnsi="Candara"/>
          <w:sz w:val="22"/>
          <w:szCs w:val="22"/>
        </w:rPr>
        <w:t xml:space="preserve"> </w:t>
      </w:r>
      <w:proofErr w:type="spellStart"/>
      <w:r>
        <w:rPr>
          <w:rFonts w:ascii="Candara" w:eastAsia="Calibri" w:hAnsi="Candara"/>
          <w:sz w:val="22"/>
          <w:szCs w:val="22"/>
        </w:rPr>
        <w:t>orekatua</w:t>
      </w:r>
      <w:proofErr w:type="spellEnd"/>
      <w:r>
        <w:rPr>
          <w:rFonts w:ascii="Candara" w:eastAsia="Calibri" w:hAnsi="Candara"/>
          <w:sz w:val="22"/>
          <w:szCs w:val="22"/>
        </w:rPr>
        <w:t xml:space="preserve"> eta </w:t>
      </w:r>
      <w:proofErr w:type="spellStart"/>
      <w:r>
        <w:rPr>
          <w:rFonts w:ascii="Candara" w:eastAsia="Calibri" w:hAnsi="Candara"/>
          <w:sz w:val="22"/>
          <w:szCs w:val="22"/>
        </w:rPr>
        <w:t>zeharkakotasuna</w:t>
      </w:r>
      <w:proofErr w:type="spellEnd"/>
      <w:r>
        <w:rPr>
          <w:rFonts w:ascii="Candara" w:eastAsia="Calibri" w:hAnsi="Candara"/>
          <w:sz w:val="22"/>
          <w:szCs w:val="22"/>
        </w:rPr>
        <w:t xml:space="preserve"> dira.</w:t>
      </w:r>
      <w:r w:rsidR="008360A6">
        <w:rPr>
          <w:rFonts w:ascii="Candara" w:eastAsia="Calibri" w:hAnsi="Candara"/>
          <w:sz w:val="22"/>
          <w:szCs w:val="22"/>
        </w:rPr>
        <w:t xml:space="preserve"> </w:t>
      </w:r>
    </w:p>
    <w:p w:rsidR="00FD7257" w:rsidRPr="00C1065E" w:rsidRDefault="00C1065E">
      <w:pPr>
        <w:spacing w:line="360" w:lineRule="auto"/>
        <w:jc w:val="both"/>
        <w:rPr>
          <w:rFonts w:ascii="Candara" w:eastAsia="Calibri" w:hAnsi="Candara"/>
          <w:sz w:val="22"/>
          <w:szCs w:val="22"/>
        </w:rPr>
      </w:pPr>
      <w:proofErr w:type="spellStart"/>
      <w:r>
        <w:rPr>
          <w:rFonts w:ascii="Candara" w:eastAsia="Calibri" w:hAnsi="Candara"/>
          <w:sz w:val="22"/>
          <w:szCs w:val="22"/>
        </w:rPr>
        <w:t>Bestetik</w:t>
      </w:r>
      <w:proofErr w:type="spellEnd"/>
      <w:r>
        <w:rPr>
          <w:rFonts w:ascii="Candara" w:eastAsia="Calibri" w:hAnsi="Candara"/>
          <w:sz w:val="22"/>
          <w:szCs w:val="22"/>
        </w:rPr>
        <w:t xml:space="preserve"> </w:t>
      </w:r>
      <w:r w:rsidR="008360A6">
        <w:rPr>
          <w:rFonts w:ascii="Candara" w:eastAsia="Calibri" w:hAnsi="Candara"/>
          <w:sz w:val="22"/>
          <w:szCs w:val="22"/>
        </w:rPr>
        <w:t xml:space="preserve">21.1 </w:t>
      </w:r>
      <w:proofErr w:type="spellStart"/>
      <w:r>
        <w:rPr>
          <w:rFonts w:ascii="Candara" w:eastAsia="Calibri" w:hAnsi="Candara"/>
          <w:sz w:val="22"/>
          <w:szCs w:val="22"/>
        </w:rPr>
        <w:t>atalean</w:t>
      </w:r>
      <w:proofErr w:type="spellEnd"/>
      <w:r>
        <w:rPr>
          <w:rFonts w:ascii="Candara" w:eastAsia="Calibri" w:hAnsi="Candara"/>
          <w:sz w:val="22"/>
          <w:szCs w:val="22"/>
        </w:rPr>
        <w:t xml:space="preserve"> </w:t>
      </w:r>
      <w:proofErr w:type="spellStart"/>
      <w:r>
        <w:rPr>
          <w:rFonts w:ascii="Candara" w:eastAsia="Calibri" w:hAnsi="Candara"/>
          <w:sz w:val="22"/>
          <w:szCs w:val="22"/>
        </w:rPr>
        <w:t>badio</w:t>
      </w:r>
      <w:proofErr w:type="spellEnd"/>
      <w:r>
        <w:rPr>
          <w:rFonts w:ascii="Candara" w:eastAsia="Calibri" w:hAnsi="Candara"/>
          <w:sz w:val="22"/>
          <w:szCs w:val="22"/>
        </w:rPr>
        <w:t xml:space="preserve"> </w:t>
      </w:r>
      <w:proofErr w:type="spellStart"/>
      <w:r>
        <w:rPr>
          <w:rFonts w:ascii="Candara" w:eastAsia="Calibri" w:hAnsi="Candara"/>
          <w:sz w:val="22"/>
          <w:szCs w:val="22"/>
        </w:rPr>
        <w:t>toki</w:t>
      </w:r>
      <w:proofErr w:type="spellEnd"/>
      <w:r>
        <w:rPr>
          <w:rFonts w:ascii="Candara" w:eastAsia="Calibri" w:hAnsi="Candara"/>
          <w:sz w:val="22"/>
          <w:szCs w:val="22"/>
        </w:rPr>
        <w:t xml:space="preserve"> </w:t>
      </w:r>
      <w:proofErr w:type="spellStart"/>
      <w:r>
        <w:rPr>
          <w:rFonts w:ascii="Candara" w:eastAsia="Calibri" w:hAnsi="Candara"/>
          <w:sz w:val="22"/>
          <w:szCs w:val="22"/>
        </w:rPr>
        <w:t>erakundeek</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w:t>
      </w:r>
      <w:proofErr w:type="spellStart"/>
      <w:r>
        <w:rPr>
          <w:rFonts w:ascii="Candara" w:eastAsia="Calibri" w:hAnsi="Candara"/>
          <w:sz w:val="22"/>
          <w:szCs w:val="22"/>
        </w:rPr>
        <w:t>eskubidea</w:t>
      </w:r>
      <w:proofErr w:type="spellEnd"/>
      <w:r>
        <w:rPr>
          <w:rFonts w:ascii="Candara" w:eastAsia="Calibri" w:hAnsi="Candara"/>
          <w:sz w:val="22"/>
          <w:szCs w:val="22"/>
        </w:rPr>
        <w:t xml:space="preserve"> </w:t>
      </w:r>
      <w:proofErr w:type="spellStart"/>
      <w:r>
        <w:rPr>
          <w:rFonts w:ascii="Candara" w:eastAsia="Calibri" w:hAnsi="Candara"/>
          <w:sz w:val="22"/>
          <w:szCs w:val="22"/>
        </w:rPr>
        <w:t>barneratuko</w:t>
      </w:r>
      <w:proofErr w:type="spellEnd"/>
      <w:r>
        <w:rPr>
          <w:rFonts w:ascii="Candara" w:eastAsia="Calibri" w:hAnsi="Candara"/>
          <w:sz w:val="22"/>
          <w:szCs w:val="22"/>
        </w:rPr>
        <w:t xml:space="preserve"> </w:t>
      </w:r>
      <w:proofErr w:type="spellStart"/>
      <w:r>
        <w:rPr>
          <w:rFonts w:ascii="Candara" w:eastAsia="Calibri" w:hAnsi="Candara"/>
          <w:sz w:val="22"/>
          <w:szCs w:val="22"/>
        </w:rPr>
        <w:t>dutela</w:t>
      </w:r>
      <w:proofErr w:type="spellEnd"/>
      <w:r>
        <w:rPr>
          <w:rFonts w:ascii="Candara" w:eastAsia="Calibri" w:hAnsi="Candara"/>
          <w:sz w:val="22"/>
          <w:szCs w:val="22"/>
        </w:rPr>
        <w:t xml:space="preserve"> </w:t>
      </w:r>
      <w:proofErr w:type="spellStart"/>
      <w:r>
        <w:rPr>
          <w:rFonts w:ascii="Candara" w:eastAsia="Calibri" w:hAnsi="Candara"/>
          <w:sz w:val="22"/>
          <w:szCs w:val="22"/>
        </w:rPr>
        <w:t>euren</w:t>
      </w:r>
      <w:proofErr w:type="spellEnd"/>
      <w:r>
        <w:rPr>
          <w:rFonts w:ascii="Candara" w:eastAsia="Calibri" w:hAnsi="Candara"/>
          <w:sz w:val="22"/>
          <w:szCs w:val="22"/>
        </w:rPr>
        <w:t xml:space="preserve"> </w:t>
      </w:r>
      <w:proofErr w:type="spellStart"/>
      <w:r>
        <w:rPr>
          <w:rFonts w:ascii="Candara" w:eastAsia="Calibri" w:hAnsi="Candara"/>
          <w:sz w:val="22"/>
          <w:szCs w:val="22"/>
        </w:rPr>
        <w:t>eskumenak</w:t>
      </w:r>
      <w:proofErr w:type="spellEnd"/>
      <w:r>
        <w:rPr>
          <w:rFonts w:ascii="Candara" w:eastAsia="Calibri" w:hAnsi="Candara"/>
          <w:sz w:val="22"/>
          <w:szCs w:val="22"/>
        </w:rPr>
        <w:t xml:space="preserve"> </w:t>
      </w:r>
      <w:proofErr w:type="spellStart"/>
      <w:r>
        <w:rPr>
          <w:rFonts w:ascii="Candara" w:eastAsia="Calibri" w:hAnsi="Candara"/>
          <w:sz w:val="22"/>
          <w:szCs w:val="22"/>
        </w:rPr>
        <w:t>gauzatzean</w:t>
      </w:r>
      <w:proofErr w:type="spellEnd"/>
      <w:r>
        <w:rPr>
          <w:rFonts w:ascii="Candara" w:eastAsia="Calibri" w:hAnsi="Candara"/>
          <w:sz w:val="22"/>
          <w:szCs w:val="22"/>
        </w:rPr>
        <w:t xml:space="preserve"> eta, </w:t>
      </w:r>
      <w:proofErr w:type="spellStart"/>
      <w:r>
        <w:rPr>
          <w:rFonts w:ascii="Candara" w:eastAsia="Calibri" w:hAnsi="Candara"/>
          <w:sz w:val="22"/>
          <w:szCs w:val="22"/>
        </w:rPr>
        <w:t>horretarako</w:t>
      </w:r>
      <w:proofErr w:type="spellEnd"/>
      <w:r>
        <w:rPr>
          <w:rFonts w:ascii="Candara" w:eastAsia="Calibri" w:hAnsi="Candara"/>
          <w:sz w:val="22"/>
          <w:szCs w:val="22"/>
        </w:rPr>
        <w:t xml:space="preserve">, </w:t>
      </w:r>
      <w:proofErr w:type="spellStart"/>
      <w:r>
        <w:rPr>
          <w:rFonts w:ascii="Candara" w:eastAsia="Calibri" w:hAnsi="Candara"/>
          <w:sz w:val="22"/>
          <w:szCs w:val="22"/>
        </w:rPr>
        <w:t>elkarlanean</w:t>
      </w:r>
      <w:proofErr w:type="spellEnd"/>
      <w:r>
        <w:rPr>
          <w:rFonts w:ascii="Candara" w:eastAsia="Calibri" w:hAnsi="Candara"/>
          <w:sz w:val="22"/>
          <w:szCs w:val="22"/>
        </w:rPr>
        <w:t xml:space="preserve"> </w:t>
      </w:r>
      <w:proofErr w:type="spellStart"/>
      <w:r>
        <w:rPr>
          <w:rFonts w:ascii="Candara" w:eastAsia="Calibri" w:hAnsi="Candara"/>
          <w:sz w:val="22"/>
          <w:szCs w:val="22"/>
        </w:rPr>
        <w:t>arituko</w:t>
      </w:r>
      <w:proofErr w:type="spellEnd"/>
      <w:r>
        <w:rPr>
          <w:rFonts w:ascii="Candara" w:eastAsia="Calibri" w:hAnsi="Candara"/>
          <w:sz w:val="22"/>
          <w:szCs w:val="22"/>
        </w:rPr>
        <w:t xml:space="preserve"> </w:t>
      </w:r>
      <w:proofErr w:type="spellStart"/>
      <w:r>
        <w:rPr>
          <w:rFonts w:ascii="Candara" w:eastAsia="Calibri" w:hAnsi="Candara"/>
          <w:sz w:val="22"/>
          <w:szCs w:val="22"/>
        </w:rPr>
        <w:t>direla</w:t>
      </w:r>
      <w:proofErr w:type="spellEnd"/>
      <w:r>
        <w:rPr>
          <w:rFonts w:ascii="Candara" w:eastAsia="Calibri" w:hAnsi="Candara"/>
          <w:sz w:val="22"/>
          <w:szCs w:val="22"/>
        </w:rPr>
        <w:t xml:space="preserve"> </w:t>
      </w:r>
      <w:proofErr w:type="spellStart"/>
      <w:r>
        <w:rPr>
          <w:rFonts w:ascii="Candara" w:eastAsia="Calibri" w:hAnsi="Candara"/>
          <w:sz w:val="22"/>
          <w:szCs w:val="22"/>
        </w:rPr>
        <w:t>gainerako</w:t>
      </w:r>
      <w:proofErr w:type="spellEnd"/>
      <w:r>
        <w:rPr>
          <w:rFonts w:ascii="Candara" w:eastAsia="Calibri" w:hAnsi="Candara"/>
          <w:sz w:val="22"/>
          <w:szCs w:val="22"/>
        </w:rPr>
        <w:t xml:space="preserve"> </w:t>
      </w:r>
      <w:proofErr w:type="spellStart"/>
      <w:r>
        <w:rPr>
          <w:rFonts w:ascii="Candara" w:eastAsia="Calibri" w:hAnsi="Candara"/>
          <w:sz w:val="22"/>
          <w:szCs w:val="22"/>
        </w:rPr>
        <w:t>herri</w:t>
      </w:r>
      <w:proofErr w:type="spellEnd"/>
      <w:r>
        <w:rPr>
          <w:rFonts w:ascii="Candara" w:eastAsia="Calibri" w:hAnsi="Candara"/>
          <w:sz w:val="22"/>
          <w:szCs w:val="22"/>
        </w:rPr>
        <w:t xml:space="preserve"> </w:t>
      </w:r>
      <w:proofErr w:type="spellStart"/>
      <w:r w:rsidR="00B12902">
        <w:rPr>
          <w:rFonts w:ascii="Candara" w:eastAsia="Calibri" w:hAnsi="Candara"/>
          <w:sz w:val="22"/>
          <w:szCs w:val="22"/>
        </w:rPr>
        <w:t>a</w:t>
      </w:r>
      <w:r w:rsidR="008360A6" w:rsidRPr="00C1065E">
        <w:rPr>
          <w:rFonts w:ascii="Candara" w:eastAsia="Calibri" w:hAnsi="Candara"/>
          <w:sz w:val="22"/>
          <w:szCs w:val="22"/>
        </w:rPr>
        <w:t>dministra</w:t>
      </w:r>
      <w:r w:rsidR="00B12902">
        <w:rPr>
          <w:rFonts w:ascii="Candara" w:eastAsia="Calibri" w:hAnsi="Candara"/>
          <w:sz w:val="22"/>
          <w:szCs w:val="22"/>
        </w:rPr>
        <w:t>zioekin</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Beraz</w:t>
      </w:r>
      <w:proofErr w:type="spellEnd"/>
      <w:r w:rsidR="00B12902">
        <w:rPr>
          <w:rFonts w:ascii="Candara" w:eastAsia="Calibri" w:hAnsi="Candara"/>
          <w:sz w:val="22"/>
          <w:szCs w:val="22"/>
        </w:rPr>
        <w:t xml:space="preserve">, </w:t>
      </w:r>
      <w:r w:rsidR="008360A6" w:rsidRPr="00C1065E">
        <w:rPr>
          <w:rFonts w:ascii="Candara" w:eastAsia="Calibri" w:hAnsi="Candara"/>
          <w:sz w:val="22"/>
          <w:szCs w:val="22"/>
        </w:rPr>
        <w:t>3/2007</w:t>
      </w:r>
      <w:r w:rsidR="00B12902">
        <w:rPr>
          <w:rFonts w:ascii="Candara" w:eastAsia="Calibri" w:hAnsi="Candara"/>
          <w:sz w:val="22"/>
          <w:szCs w:val="22"/>
        </w:rPr>
        <w:t xml:space="preserve"> Lege </w:t>
      </w:r>
      <w:proofErr w:type="spellStart"/>
      <w:r w:rsidR="00B12902">
        <w:rPr>
          <w:rFonts w:ascii="Candara" w:eastAsia="Calibri" w:hAnsi="Candara"/>
          <w:sz w:val="22"/>
          <w:szCs w:val="22"/>
        </w:rPr>
        <w:t>honek</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toki</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a</w:t>
      </w:r>
      <w:r w:rsidR="008360A6" w:rsidRPr="00C1065E">
        <w:rPr>
          <w:rFonts w:ascii="Candara" w:eastAsia="Calibri" w:hAnsi="Candara"/>
          <w:sz w:val="22"/>
          <w:szCs w:val="22"/>
        </w:rPr>
        <w:t>dministra</w:t>
      </w:r>
      <w:r w:rsidR="00B12902">
        <w:rPr>
          <w:rFonts w:ascii="Candara" w:eastAsia="Calibri" w:hAnsi="Candara"/>
          <w:sz w:val="22"/>
          <w:szCs w:val="22"/>
        </w:rPr>
        <w:t>zioen</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eskumenak</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aitortzen</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ditu</w:t>
      </w:r>
      <w:proofErr w:type="spellEnd"/>
      <w:r w:rsidR="00B12902">
        <w:rPr>
          <w:rFonts w:ascii="Candara" w:eastAsia="Calibri" w:hAnsi="Candara"/>
          <w:sz w:val="22"/>
          <w:szCs w:val="22"/>
        </w:rPr>
        <w:t xml:space="preserve">, </w:t>
      </w:r>
      <w:r w:rsidR="003A39A5">
        <w:rPr>
          <w:rFonts w:ascii="Candara" w:eastAsia="Calibri" w:hAnsi="Candara"/>
          <w:sz w:val="22"/>
          <w:szCs w:val="22"/>
        </w:rPr>
        <w:t xml:space="preserve">oro </w:t>
      </w:r>
      <w:proofErr w:type="spellStart"/>
      <w:r w:rsidR="003A39A5">
        <w:rPr>
          <w:rFonts w:ascii="Candara" w:eastAsia="Calibri" w:hAnsi="Candara"/>
          <w:sz w:val="22"/>
          <w:szCs w:val="22"/>
        </w:rPr>
        <w:t>har</w:t>
      </w:r>
      <w:proofErr w:type="spellEnd"/>
      <w:r w:rsidR="003A39A5">
        <w:rPr>
          <w:rFonts w:ascii="Candara" w:eastAsia="Calibri" w:hAnsi="Candara"/>
          <w:sz w:val="22"/>
          <w:szCs w:val="22"/>
        </w:rPr>
        <w:t xml:space="preserve"> </w:t>
      </w:r>
      <w:r w:rsidR="00B12902">
        <w:rPr>
          <w:rFonts w:ascii="Candara" w:eastAsia="Calibri" w:hAnsi="Candara"/>
          <w:sz w:val="22"/>
          <w:szCs w:val="22"/>
        </w:rPr>
        <w:t xml:space="preserve">Toki </w:t>
      </w:r>
      <w:proofErr w:type="spellStart"/>
      <w:r w:rsidR="00B12902">
        <w:rPr>
          <w:rFonts w:ascii="Candara" w:eastAsia="Calibri" w:hAnsi="Candara"/>
          <w:sz w:val="22"/>
          <w:szCs w:val="22"/>
        </w:rPr>
        <w:t>Jaurpideko</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Oinarriak</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Arautzeko</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apirilaren</w:t>
      </w:r>
      <w:proofErr w:type="spellEnd"/>
      <w:r w:rsidR="00B12902">
        <w:rPr>
          <w:rFonts w:ascii="Candara" w:eastAsia="Calibri" w:hAnsi="Candara"/>
          <w:sz w:val="22"/>
          <w:szCs w:val="22"/>
        </w:rPr>
        <w:t xml:space="preserve"> 2ko </w:t>
      </w:r>
      <w:r w:rsidR="008360A6" w:rsidRPr="00C1065E">
        <w:rPr>
          <w:rFonts w:ascii="Candara" w:eastAsia="Calibri" w:hAnsi="Candara"/>
          <w:sz w:val="22"/>
          <w:szCs w:val="22"/>
        </w:rPr>
        <w:t>7/1985</w:t>
      </w:r>
      <w:r w:rsidR="00B12902">
        <w:rPr>
          <w:rFonts w:ascii="Candara" w:eastAsia="Calibri" w:hAnsi="Candara"/>
          <w:sz w:val="22"/>
          <w:szCs w:val="22"/>
        </w:rPr>
        <w:t xml:space="preserve"> </w:t>
      </w:r>
      <w:proofErr w:type="spellStart"/>
      <w:r w:rsidR="00B12902">
        <w:rPr>
          <w:rFonts w:ascii="Candara" w:eastAsia="Calibri" w:hAnsi="Candara"/>
          <w:sz w:val="22"/>
          <w:szCs w:val="22"/>
        </w:rPr>
        <w:t>Legeak</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esleitu</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bezala</w:t>
      </w:r>
      <w:proofErr w:type="spellEnd"/>
      <w:r w:rsidR="00B12902">
        <w:rPr>
          <w:rFonts w:ascii="Candara" w:eastAsia="Calibri" w:hAnsi="Candara"/>
          <w:sz w:val="22"/>
          <w:szCs w:val="22"/>
        </w:rPr>
        <w:t xml:space="preserve"> eta, </w:t>
      </w:r>
      <w:proofErr w:type="spellStart"/>
      <w:r w:rsidR="00B12902">
        <w:rPr>
          <w:rFonts w:ascii="Candara" w:eastAsia="Calibri" w:hAnsi="Candara"/>
          <w:sz w:val="22"/>
          <w:szCs w:val="22"/>
        </w:rPr>
        <w:t>zehatzago</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euskal</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udalei</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dagokienez</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Emakumeen</w:t>
      </w:r>
      <w:proofErr w:type="spellEnd"/>
      <w:r w:rsidR="00B12902">
        <w:rPr>
          <w:rFonts w:ascii="Candara" w:eastAsia="Calibri" w:hAnsi="Candara"/>
          <w:sz w:val="22"/>
          <w:szCs w:val="22"/>
        </w:rPr>
        <w:t xml:space="preserve"> eta </w:t>
      </w:r>
      <w:proofErr w:type="spellStart"/>
      <w:r w:rsidR="00B12902">
        <w:rPr>
          <w:rFonts w:ascii="Candara" w:eastAsia="Calibri" w:hAnsi="Candara"/>
          <w:sz w:val="22"/>
          <w:szCs w:val="22"/>
        </w:rPr>
        <w:t>Gizonen</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Berdintasunerako</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otsailaren</w:t>
      </w:r>
      <w:proofErr w:type="spellEnd"/>
      <w:r w:rsidR="00B12902">
        <w:rPr>
          <w:rFonts w:ascii="Candara" w:eastAsia="Calibri" w:hAnsi="Candara"/>
          <w:sz w:val="22"/>
          <w:szCs w:val="22"/>
        </w:rPr>
        <w:t xml:space="preserve"> 18ko </w:t>
      </w:r>
      <w:r w:rsidR="008360A6" w:rsidRPr="00C1065E">
        <w:rPr>
          <w:rFonts w:ascii="Candara" w:eastAsia="Calibri" w:hAnsi="Candara"/>
          <w:sz w:val="22"/>
          <w:szCs w:val="22"/>
        </w:rPr>
        <w:t>4/2005</w:t>
      </w:r>
      <w:r w:rsidR="00B12902">
        <w:rPr>
          <w:rFonts w:ascii="Candara" w:eastAsia="Calibri" w:hAnsi="Candara"/>
          <w:sz w:val="22"/>
          <w:szCs w:val="22"/>
        </w:rPr>
        <w:t xml:space="preserve"> </w:t>
      </w:r>
      <w:proofErr w:type="spellStart"/>
      <w:r w:rsidR="00B12902">
        <w:rPr>
          <w:rFonts w:ascii="Candara" w:eastAsia="Calibri" w:hAnsi="Candara"/>
          <w:sz w:val="22"/>
          <w:szCs w:val="22"/>
        </w:rPr>
        <w:t>Legeak</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esleitu</w:t>
      </w:r>
      <w:proofErr w:type="spellEnd"/>
      <w:r w:rsidR="00B12902">
        <w:rPr>
          <w:rFonts w:ascii="Candara" w:eastAsia="Calibri" w:hAnsi="Candara"/>
          <w:sz w:val="22"/>
          <w:szCs w:val="22"/>
        </w:rPr>
        <w:t xml:space="preserve"> </w:t>
      </w:r>
      <w:proofErr w:type="spellStart"/>
      <w:r w:rsidR="00B12902">
        <w:rPr>
          <w:rFonts w:ascii="Candara" w:eastAsia="Calibri" w:hAnsi="Candara"/>
          <w:sz w:val="22"/>
          <w:szCs w:val="22"/>
        </w:rPr>
        <w:t>bezala</w:t>
      </w:r>
      <w:proofErr w:type="spellEnd"/>
      <w:r w:rsidR="00B12902">
        <w:rPr>
          <w:rFonts w:ascii="Candara" w:eastAsia="Calibri" w:hAnsi="Candara"/>
          <w:sz w:val="22"/>
          <w:szCs w:val="22"/>
        </w:rPr>
        <w:t xml:space="preserve">. </w:t>
      </w:r>
    </w:p>
    <w:p w:rsidR="005C44B6" w:rsidRDefault="005C44B6">
      <w:pPr>
        <w:spacing w:after="120" w:line="360" w:lineRule="auto"/>
        <w:jc w:val="both"/>
        <w:rPr>
          <w:rFonts w:ascii="Candara" w:eastAsia="Overlock" w:hAnsi="Candara" w:cs="Calibri Light"/>
        </w:rPr>
      </w:pPr>
    </w:p>
    <w:p w:rsidR="00FD7257" w:rsidRDefault="00B12902">
      <w:pPr>
        <w:spacing w:after="120" w:line="360" w:lineRule="auto"/>
        <w:jc w:val="both"/>
        <w:rPr>
          <w:rFonts w:ascii="Candara" w:eastAsia="Overlock" w:hAnsi="Candara" w:cs="Calibri Light"/>
        </w:rPr>
      </w:pPr>
      <w:proofErr w:type="spellStart"/>
      <w:r>
        <w:rPr>
          <w:rFonts w:ascii="Candara" w:hAnsi="Candara"/>
          <w:b/>
          <w:color w:val="9C007F" w:themeColor="accent3"/>
          <w:sz w:val="22"/>
          <w:szCs w:val="22"/>
          <w:lang w:eastAsia="en-US"/>
        </w:rPr>
        <w:t>Lanean</w:t>
      </w:r>
      <w:proofErr w:type="spellEnd"/>
      <w:r>
        <w:rPr>
          <w:rFonts w:ascii="Candara" w:hAnsi="Candara"/>
          <w:b/>
          <w:color w:val="9C007F" w:themeColor="accent3"/>
          <w:sz w:val="22"/>
          <w:szCs w:val="22"/>
          <w:lang w:eastAsia="en-US"/>
        </w:rPr>
        <w:t xml:space="preserve"> eta </w:t>
      </w:r>
      <w:proofErr w:type="spellStart"/>
      <w:r>
        <w:rPr>
          <w:rFonts w:ascii="Candara" w:hAnsi="Candara"/>
          <w:b/>
          <w:color w:val="9C007F" w:themeColor="accent3"/>
          <w:sz w:val="22"/>
          <w:szCs w:val="22"/>
          <w:lang w:eastAsia="en-US"/>
        </w:rPr>
        <w:t>enplegu</w:t>
      </w:r>
      <w:r w:rsidR="003A39A5">
        <w:rPr>
          <w:rFonts w:ascii="Candara" w:hAnsi="Candara"/>
          <w:b/>
          <w:color w:val="9C007F" w:themeColor="accent3"/>
          <w:sz w:val="22"/>
          <w:szCs w:val="22"/>
          <w:lang w:eastAsia="en-US"/>
        </w:rPr>
        <w:t>an</w:t>
      </w:r>
      <w:proofErr w:type="spellEnd"/>
      <w:r w:rsidR="003A39A5">
        <w:rPr>
          <w:rFonts w:ascii="Candara" w:hAnsi="Candara"/>
          <w:b/>
          <w:color w:val="9C007F" w:themeColor="accent3"/>
          <w:sz w:val="22"/>
          <w:szCs w:val="22"/>
          <w:lang w:eastAsia="en-US"/>
        </w:rPr>
        <w:t xml:space="preserve"> </w:t>
      </w:r>
      <w:proofErr w:type="spellStart"/>
      <w:r w:rsidR="003A39A5">
        <w:rPr>
          <w:rFonts w:ascii="Candara" w:hAnsi="Candara"/>
          <w:b/>
          <w:color w:val="9C007F" w:themeColor="accent3"/>
          <w:sz w:val="22"/>
          <w:szCs w:val="22"/>
          <w:lang w:eastAsia="en-US"/>
        </w:rPr>
        <w:t>emakumeen</w:t>
      </w:r>
      <w:proofErr w:type="spellEnd"/>
      <w:r w:rsidR="003A39A5">
        <w:rPr>
          <w:rFonts w:ascii="Candara" w:hAnsi="Candara"/>
          <w:b/>
          <w:color w:val="9C007F" w:themeColor="accent3"/>
          <w:sz w:val="22"/>
          <w:szCs w:val="22"/>
          <w:lang w:eastAsia="en-US"/>
        </w:rPr>
        <w:t xml:space="preserve"> eta </w:t>
      </w:r>
      <w:proofErr w:type="spellStart"/>
      <w:r w:rsidR="003A39A5">
        <w:rPr>
          <w:rFonts w:ascii="Candara" w:hAnsi="Candara"/>
          <w:b/>
          <w:color w:val="9C007F" w:themeColor="accent3"/>
          <w:sz w:val="22"/>
          <w:szCs w:val="22"/>
          <w:lang w:eastAsia="en-US"/>
        </w:rPr>
        <w:t>gizonen</w:t>
      </w:r>
      <w:proofErr w:type="spellEnd"/>
      <w:r w:rsidR="003A39A5">
        <w:rPr>
          <w:rFonts w:ascii="Candara" w:hAnsi="Candara"/>
          <w:b/>
          <w:color w:val="9C007F" w:themeColor="accent3"/>
          <w:sz w:val="22"/>
          <w:szCs w:val="22"/>
          <w:lang w:eastAsia="en-US"/>
        </w:rPr>
        <w:t xml:space="preserve"> </w:t>
      </w:r>
      <w:proofErr w:type="spellStart"/>
      <w:r w:rsidR="003A39A5">
        <w:rPr>
          <w:rFonts w:ascii="Candara" w:hAnsi="Candara"/>
          <w:b/>
          <w:color w:val="9C007F" w:themeColor="accent3"/>
          <w:sz w:val="22"/>
          <w:szCs w:val="22"/>
          <w:lang w:eastAsia="en-US"/>
        </w:rPr>
        <w:t>arteko</w:t>
      </w:r>
      <w:proofErr w:type="spellEnd"/>
      <w:r>
        <w:rPr>
          <w:rFonts w:ascii="Candara" w:hAnsi="Candara"/>
          <w:b/>
          <w:color w:val="9C007F" w:themeColor="accent3"/>
          <w:sz w:val="22"/>
          <w:szCs w:val="22"/>
          <w:lang w:eastAsia="en-US"/>
        </w:rPr>
        <w:t xml:space="preserve"> </w:t>
      </w:r>
      <w:proofErr w:type="spellStart"/>
      <w:r w:rsidR="006C1E60">
        <w:rPr>
          <w:rFonts w:ascii="Candara" w:hAnsi="Candara"/>
          <w:b/>
          <w:color w:val="9C007F" w:themeColor="accent3"/>
          <w:sz w:val="22"/>
          <w:szCs w:val="22"/>
          <w:lang w:eastAsia="en-US"/>
        </w:rPr>
        <w:t>a</w:t>
      </w:r>
      <w:r>
        <w:rPr>
          <w:rFonts w:ascii="Candara" w:hAnsi="Candara"/>
          <w:b/>
          <w:color w:val="9C007F" w:themeColor="accent3"/>
          <w:sz w:val="22"/>
          <w:szCs w:val="22"/>
          <w:lang w:eastAsia="en-US"/>
        </w:rPr>
        <w:t>ukeren</w:t>
      </w:r>
      <w:proofErr w:type="spellEnd"/>
      <w:r>
        <w:rPr>
          <w:rFonts w:ascii="Candara" w:hAnsi="Candara"/>
          <w:b/>
          <w:color w:val="9C007F" w:themeColor="accent3"/>
          <w:sz w:val="22"/>
          <w:szCs w:val="22"/>
          <w:lang w:eastAsia="en-US"/>
        </w:rPr>
        <w:t xml:space="preserve"> eta </w:t>
      </w:r>
      <w:proofErr w:type="spellStart"/>
      <w:r>
        <w:rPr>
          <w:rFonts w:ascii="Candara" w:hAnsi="Candara"/>
          <w:b/>
          <w:color w:val="9C007F" w:themeColor="accent3"/>
          <w:sz w:val="22"/>
          <w:szCs w:val="22"/>
          <w:lang w:eastAsia="en-US"/>
        </w:rPr>
        <w:t>tratabideen</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bermerako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premiazko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neurriei</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buruzko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martxoaren</w:t>
      </w:r>
      <w:proofErr w:type="spellEnd"/>
      <w:r>
        <w:rPr>
          <w:rFonts w:ascii="Candara" w:hAnsi="Candara"/>
          <w:b/>
          <w:color w:val="9C007F" w:themeColor="accent3"/>
          <w:sz w:val="22"/>
          <w:szCs w:val="22"/>
          <w:lang w:eastAsia="en-US"/>
        </w:rPr>
        <w:t xml:space="preserve"> 1eko </w:t>
      </w:r>
      <w:r w:rsidR="008360A6">
        <w:rPr>
          <w:rFonts w:ascii="Candara" w:hAnsi="Candara"/>
          <w:b/>
          <w:color w:val="9C007F" w:themeColor="accent3"/>
          <w:sz w:val="22"/>
          <w:szCs w:val="22"/>
          <w:lang w:eastAsia="en-US"/>
        </w:rPr>
        <w:t>6/2019</w:t>
      </w:r>
      <w:r>
        <w:rPr>
          <w:rFonts w:ascii="Candara" w:hAnsi="Candara"/>
          <w:b/>
          <w:color w:val="9C007F" w:themeColor="accent3"/>
          <w:sz w:val="22"/>
          <w:szCs w:val="22"/>
          <w:lang w:eastAsia="en-US"/>
        </w:rPr>
        <w:t xml:space="preserve"> Lege-</w:t>
      </w:r>
      <w:proofErr w:type="spellStart"/>
      <w:r>
        <w:rPr>
          <w:rFonts w:ascii="Candara" w:hAnsi="Candara"/>
          <w:b/>
          <w:color w:val="9C007F" w:themeColor="accent3"/>
          <w:sz w:val="22"/>
          <w:szCs w:val="22"/>
          <w:lang w:eastAsia="en-US"/>
        </w:rPr>
        <w:t>Dekretua</w:t>
      </w:r>
      <w:proofErr w:type="spellEnd"/>
      <w:r>
        <w:rPr>
          <w:rFonts w:ascii="Candara" w:hAnsi="Candara"/>
          <w:b/>
          <w:color w:val="9C007F" w:themeColor="accent3"/>
          <w:sz w:val="22"/>
          <w:szCs w:val="22"/>
          <w:lang w:eastAsia="en-US"/>
        </w:rPr>
        <w:t xml:space="preserve"> </w:t>
      </w:r>
    </w:p>
    <w:p w:rsidR="00FD7257" w:rsidRDefault="00B12902">
      <w:pPr>
        <w:spacing w:after="120" w:line="360" w:lineRule="auto"/>
        <w:jc w:val="both"/>
        <w:rPr>
          <w:rFonts w:ascii="Candara" w:eastAsia="Calibri" w:hAnsi="Candara"/>
          <w:sz w:val="22"/>
          <w:szCs w:val="22"/>
        </w:rPr>
      </w:pPr>
      <w:r>
        <w:rPr>
          <w:rFonts w:ascii="Candara" w:eastAsia="Calibri" w:hAnsi="Candara"/>
          <w:sz w:val="22"/>
          <w:szCs w:val="22"/>
        </w:rPr>
        <w:t>Lege-</w:t>
      </w:r>
      <w:proofErr w:type="spellStart"/>
      <w:r>
        <w:rPr>
          <w:rFonts w:ascii="Candara" w:eastAsia="Calibri" w:hAnsi="Candara"/>
          <w:sz w:val="22"/>
          <w:szCs w:val="22"/>
        </w:rPr>
        <w:t>Dekretu</w:t>
      </w:r>
      <w:proofErr w:type="spellEnd"/>
      <w:r>
        <w:rPr>
          <w:rFonts w:ascii="Candara" w:eastAsia="Calibri" w:hAnsi="Candara"/>
          <w:sz w:val="22"/>
          <w:szCs w:val="22"/>
        </w:rPr>
        <w:t xml:space="preserve"> </w:t>
      </w:r>
      <w:proofErr w:type="spellStart"/>
      <w:r>
        <w:rPr>
          <w:rFonts w:ascii="Candara" w:eastAsia="Calibri" w:hAnsi="Candara"/>
          <w:sz w:val="22"/>
          <w:szCs w:val="22"/>
        </w:rPr>
        <w:t>honek</w:t>
      </w:r>
      <w:proofErr w:type="spellEnd"/>
      <w:r>
        <w:rPr>
          <w:rFonts w:ascii="Candara" w:eastAsia="Calibri" w:hAnsi="Candara"/>
          <w:sz w:val="22"/>
          <w:szCs w:val="22"/>
        </w:rPr>
        <w:t xml:space="preserve"> </w:t>
      </w:r>
      <w:proofErr w:type="spellStart"/>
      <w:r>
        <w:rPr>
          <w:rFonts w:ascii="Candara" w:eastAsia="Calibri" w:hAnsi="Candara"/>
          <w:sz w:val="22"/>
          <w:szCs w:val="22"/>
        </w:rPr>
        <w:t>dauzkan</w:t>
      </w:r>
      <w:proofErr w:type="spellEnd"/>
      <w:r>
        <w:rPr>
          <w:rFonts w:ascii="Candara" w:eastAsia="Calibri" w:hAnsi="Candara"/>
          <w:sz w:val="22"/>
          <w:szCs w:val="22"/>
        </w:rPr>
        <w:t xml:space="preserve"> </w:t>
      </w:r>
      <w:proofErr w:type="spellStart"/>
      <w:r>
        <w:rPr>
          <w:rFonts w:ascii="Candara" w:eastAsia="Calibri" w:hAnsi="Candara"/>
          <w:sz w:val="22"/>
          <w:szCs w:val="22"/>
        </w:rPr>
        <w:t>zazpi</w:t>
      </w:r>
      <w:proofErr w:type="spellEnd"/>
      <w:r>
        <w:rPr>
          <w:rFonts w:ascii="Candara" w:eastAsia="Calibri" w:hAnsi="Candara"/>
          <w:sz w:val="22"/>
          <w:szCs w:val="22"/>
        </w:rPr>
        <w:t xml:space="preserve"> </w:t>
      </w:r>
      <w:proofErr w:type="spellStart"/>
      <w:r>
        <w:rPr>
          <w:rFonts w:ascii="Candara" w:eastAsia="Calibri" w:hAnsi="Candara"/>
          <w:sz w:val="22"/>
          <w:szCs w:val="22"/>
        </w:rPr>
        <w:t>artikuluek</w:t>
      </w:r>
      <w:proofErr w:type="spellEnd"/>
      <w:r>
        <w:rPr>
          <w:rFonts w:ascii="Candara" w:eastAsia="Calibri" w:hAnsi="Candara"/>
          <w:sz w:val="22"/>
          <w:szCs w:val="22"/>
        </w:rPr>
        <w:t xml:space="preserve"> lege-</w:t>
      </w:r>
      <w:proofErr w:type="spellStart"/>
      <w:r>
        <w:rPr>
          <w:rFonts w:ascii="Candara" w:eastAsia="Calibri" w:hAnsi="Candara"/>
          <w:sz w:val="22"/>
          <w:szCs w:val="22"/>
        </w:rPr>
        <w:t>lerruneko</w:t>
      </w:r>
      <w:proofErr w:type="spellEnd"/>
      <w:r>
        <w:rPr>
          <w:rFonts w:ascii="Candara" w:eastAsia="Calibri" w:hAnsi="Candara"/>
          <w:sz w:val="22"/>
          <w:szCs w:val="22"/>
        </w:rPr>
        <w:t xml:space="preserve"> </w:t>
      </w:r>
      <w:proofErr w:type="spellStart"/>
      <w:r>
        <w:rPr>
          <w:rFonts w:ascii="Candara" w:eastAsia="Calibri" w:hAnsi="Candara"/>
          <w:sz w:val="22"/>
          <w:szCs w:val="22"/>
        </w:rPr>
        <w:t>arau</w:t>
      </w:r>
      <w:proofErr w:type="spellEnd"/>
      <w:r>
        <w:rPr>
          <w:rFonts w:ascii="Candara" w:eastAsia="Calibri" w:hAnsi="Candara"/>
          <w:sz w:val="22"/>
          <w:szCs w:val="22"/>
        </w:rPr>
        <w:t xml:space="preserve"> </w:t>
      </w:r>
      <w:proofErr w:type="spellStart"/>
      <w:r>
        <w:rPr>
          <w:rFonts w:ascii="Candara" w:eastAsia="Calibri" w:hAnsi="Candara"/>
          <w:sz w:val="22"/>
          <w:szCs w:val="22"/>
        </w:rPr>
        <w:t>bana</w:t>
      </w:r>
      <w:proofErr w:type="spellEnd"/>
      <w:r>
        <w:rPr>
          <w:rFonts w:ascii="Candara" w:eastAsia="Calibri" w:hAnsi="Candara"/>
          <w:sz w:val="22"/>
          <w:szCs w:val="22"/>
        </w:rPr>
        <w:t xml:space="preserve"> </w:t>
      </w:r>
      <w:proofErr w:type="spellStart"/>
      <w:r>
        <w:rPr>
          <w:rFonts w:ascii="Candara" w:eastAsia="Calibri" w:hAnsi="Candara"/>
          <w:sz w:val="22"/>
          <w:szCs w:val="22"/>
        </w:rPr>
        <w:t>aldatzen</w:t>
      </w:r>
      <w:proofErr w:type="spellEnd"/>
      <w:r>
        <w:rPr>
          <w:rFonts w:ascii="Candara" w:eastAsia="Calibri" w:hAnsi="Candara"/>
          <w:sz w:val="22"/>
          <w:szCs w:val="22"/>
        </w:rPr>
        <w:t xml:space="preserve"> </w:t>
      </w:r>
      <w:proofErr w:type="spellStart"/>
      <w:r>
        <w:rPr>
          <w:rFonts w:ascii="Candara" w:eastAsia="Calibri" w:hAnsi="Candara"/>
          <w:sz w:val="22"/>
          <w:szCs w:val="22"/>
        </w:rPr>
        <w:t>dute</w:t>
      </w:r>
      <w:proofErr w:type="spellEnd"/>
      <w:r>
        <w:rPr>
          <w:rFonts w:ascii="Candara" w:eastAsia="Calibri" w:hAnsi="Candara"/>
          <w:sz w:val="22"/>
          <w:szCs w:val="22"/>
        </w:rPr>
        <w:t xml:space="preserve">, </w:t>
      </w:r>
      <w:proofErr w:type="spellStart"/>
      <w:r>
        <w:rPr>
          <w:rFonts w:ascii="Candara" w:eastAsia="Calibri" w:hAnsi="Candara"/>
          <w:sz w:val="22"/>
          <w:szCs w:val="22"/>
        </w:rPr>
        <w:t>arau</w:t>
      </w:r>
      <w:proofErr w:type="spellEnd"/>
      <w:r>
        <w:rPr>
          <w:rFonts w:ascii="Candara" w:eastAsia="Calibri" w:hAnsi="Candara"/>
          <w:sz w:val="22"/>
          <w:szCs w:val="22"/>
        </w:rPr>
        <w:t xml:space="preserve"> </w:t>
      </w:r>
      <w:proofErr w:type="spellStart"/>
      <w:r>
        <w:rPr>
          <w:rFonts w:ascii="Candara" w:eastAsia="Calibri" w:hAnsi="Candara"/>
          <w:sz w:val="22"/>
          <w:szCs w:val="22"/>
        </w:rPr>
        <w:t>horiek</w:t>
      </w:r>
      <w:proofErr w:type="spellEnd"/>
      <w:r>
        <w:rPr>
          <w:rFonts w:ascii="Candara" w:eastAsia="Calibri" w:hAnsi="Candara"/>
          <w:sz w:val="22"/>
          <w:szCs w:val="22"/>
        </w:rPr>
        <w:t xml:space="preserve"> </w:t>
      </w:r>
      <w:proofErr w:type="spellStart"/>
      <w:r>
        <w:rPr>
          <w:rFonts w:ascii="Candara" w:eastAsia="Calibri" w:hAnsi="Candara"/>
          <w:sz w:val="22"/>
          <w:szCs w:val="22"/>
        </w:rPr>
        <w:t>zuzenean</w:t>
      </w:r>
      <w:proofErr w:type="spellEnd"/>
      <w:r>
        <w:rPr>
          <w:rFonts w:ascii="Candara" w:eastAsia="Calibri" w:hAnsi="Candara"/>
          <w:sz w:val="22"/>
          <w:szCs w:val="22"/>
        </w:rPr>
        <w:t xml:space="preserve"> </w:t>
      </w:r>
      <w:proofErr w:type="spellStart"/>
      <w:r>
        <w:rPr>
          <w:rFonts w:ascii="Candara" w:eastAsia="Calibri" w:hAnsi="Candara"/>
          <w:sz w:val="22"/>
          <w:szCs w:val="22"/>
        </w:rPr>
        <w:t>dagozkiolarik</w:t>
      </w:r>
      <w:proofErr w:type="spellEnd"/>
      <w:r>
        <w:rPr>
          <w:rFonts w:ascii="Candara" w:eastAsia="Calibri" w:hAnsi="Candara"/>
          <w:sz w:val="22"/>
          <w:szCs w:val="22"/>
        </w:rPr>
        <w:t xml:space="preserve">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w:t>
      </w:r>
      <w:proofErr w:type="spellStart"/>
      <w:r>
        <w:rPr>
          <w:rFonts w:ascii="Candara" w:eastAsia="Calibri" w:hAnsi="Candara"/>
          <w:sz w:val="22"/>
          <w:szCs w:val="22"/>
        </w:rPr>
        <w:t>berdintasunari</w:t>
      </w:r>
      <w:proofErr w:type="spellEnd"/>
      <w:r>
        <w:rPr>
          <w:rFonts w:ascii="Candara" w:eastAsia="Calibri" w:hAnsi="Candara"/>
          <w:sz w:val="22"/>
          <w:szCs w:val="22"/>
        </w:rPr>
        <w:t xml:space="preserve">. </w:t>
      </w:r>
      <w:proofErr w:type="spellStart"/>
      <w:r>
        <w:rPr>
          <w:rFonts w:ascii="Candara" w:eastAsia="Calibri" w:hAnsi="Candara"/>
          <w:sz w:val="22"/>
          <w:szCs w:val="22"/>
        </w:rPr>
        <w:t>Horietako</w:t>
      </w:r>
      <w:proofErr w:type="spellEnd"/>
      <w:r>
        <w:rPr>
          <w:rFonts w:ascii="Candara" w:eastAsia="Calibri" w:hAnsi="Candara"/>
          <w:sz w:val="22"/>
          <w:szCs w:val="22"/>
        </w:rPr>
        <w:t xml:space="preserve"> </w:t>
      </w:r>
      <w:proofErr w:type="spellStart"/>
      <w:r>
        <w:rPr>
          <w:rFonts w:ascii="Candara" w:eastAsia="Calibri" w:hAnsi="Candara"/>
          <w:sz w:val="22"/>
          <w:szCs w:val="22"/>
        </w:rPr>
        <w:t>batzuk</w:t>
      </w:r>
      <w:proofErr w:type="spellEnd"/>
      <w:r>
        <w:rPr>
          <w:rFonts w:ascii="Candara" w:eastAsia="Calibri" w:hAnsi="Candara"/>
          <w:sz w:val="22"/>
          <w:szCs w:val="22"/>
        </w:rPr>
        <w:t xml:space="preserve"> dira, </w:t>
      </w:r>
      <w:proofErr w:type="spellStart"/>
      <w:r>
        <w:rPr>
          <w:rFonts w:ascii="Candara" w:eastAsia="Calibri" w:hAnsi="Candara"/>
          <w:sz w:val="22"/>
          <w:szCs w:val="22"/>
        </w:rPr>
        <w:t>besteak</w:t>
      </w:r>
      <w:proofErr w:type="spellEnd"/>
      <w:r>
        <w:rPr>
          <w:rFonts w:ascii="Candara" w:eastAsia="Calibri" w:hAnsi="Candara"/>
          <w:sz w:val="22"/>
          <w:szCs w:val="22"/>
        </w:rPr>
        <w:t xml:space="preserve"> </w:t>
      </w:r>
      <w:proofErr w:type="spellStart"/>
      <w:r>
        <w:rPr>
          <w:rFonts w:ascii="Candara" w:eastAsia="Calibri" w:hAnsi="Candara"/>
          <w:sz w:val="22"/>
          <w:szCs w:val="22"/>
        </w:rPr>
        <w:t>beste</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w:t>
      </w:r>
      <w:r w:rsidR="008360A6">
        <w:rPr>
          <w:rFonts w:ascii="Candara" w:eastAsia="Calibri" w:hAnsi="Candara"/>
          <w:sz w:val="22"/>
          <w:szCs w:val="22"/>
        </w:rPr>
        <w:t xml:space="preserve">3/2007 </w:t>
      </w:r>
      <w:r>
        <w:rPr>
          <w:rFonts w:ascii="Candara" w:eastAsia="Calibri" w:hAnsi="Candara"/>
          <w:sz w:val="22"/>
          <w:szCs w:val="22"/>
        </w:rPr>
        <w:t xml:space="preserve">Lege </w:t>
      </w:r>
      <w:proofErr w:type="spellStart"/>
      <w:r>
        <w:rPr>
          <w:rFonts w:ascii="Candara" w:eastAsia="Calibri" w:hAnsi="Candara"/>
          <w:sz w:val="22"/>
          <w:szCs w:val="22"/>
        </w:rPr>
        <w:t>Organikoa</w:t>
      </w:r>
      <w:proofErr w:type="spellEnd"/>
      <w:r>
        <w:rPr>
          <w:rFonts w:ascii="Candara" w:eastAsia="Calibri" w:hAnsi="Candara"/>
          <w:sz w:val="22"/>
          <w:szCs w:val="22"/>
        </w:rPr>
        <w:t xml:space="preserve"> </w:t>
      </w:r>
      <w:proofErr w:type="spellStart"/>
      <w:r>
        <w:rPr>
          <w:rFonts w:ascii="Candara" w:eastAsia="Calibri" w:hAnsi="Candara"/>
          <w:sz w:val="22"/>
          <w:szCs w:val="22"/>
        </w:rPr>
        <w:t>edo</w:t>
      </w:r>
      <w:proofErr w:type="spellEnd"/>
      <w:r>
        <w:rPr>
          <w:rFonts w:ascii="Candara" w:eastAsia="Calibri" w:hAnsi="Candara"/>
          <w:sz w:val="22"/>
          <w:szCs w:val="22"/>
        </w:rPr>
        <w:t xml:space="preserve"> </w:t>
      </w:r>
      <w:proofErr w:type="spellStart"/>
      <w:r>
        <w:rPr>
          <w:rFonts w:ascii="Candara" w:eastAsia="Calibri" w:hAnsi="Candara"/>
          <w:sz w:val="22"/>
          <w:szCs w:val="22"/>
        </w:rPr>
        <w:t>Langileen</w:t>
      </w:r>
      <w:proofErr w:type="spellEnd"/>
      <w:r>
        <w:rPr>
          <w:rFonts w:ascii="Candara" w:eastAsia="Calibri" w:hAnsi="Candara"/>
          <w:sz w:val="22"/>
          <w:szCs w:val="22"/>
        </w:rPr>
        <w:t xml:space="preserve"> </w:t>
      </w:r>
      <w:proofErr w:type="spellStart"/>
      <w:r>
        <w:rPr>
          <w:rFonts w:ascii="Candara" w:eastAsia="Calibri" w:hAnsi="Candara"/>
          <w:sz w:val="22"/>
          <w:szCs w:val="22"/>
        </w:rPr>
        <w:t>Estatutuaren</w:t>
      </w:r>
      <w:proofErr w:type="spellEnd"/>
      <w:r>
        <w:rPr>
          <w:rFonts w:ascii="Candara" w:eastAsia="Calibri" w:hAnsi="Candara"/>
          <w:sz w:val="22"/>
          <w:szCs w:val="22"/>
        </w:rPr>
        <w:t xml:space="preserve"> </w:t>
      </w:r>
      <w:proofErr w:type="spellStart"/>
      <w:r>
        <w:rPr>
          <w:rFonts w:ascii="Candara" w:eastAsia="Calibri" w:hAnsi="Candara"/>
          <w:sz w:val="22"/>
          <w:szCs w:val="22"/>
        </w:rPr>
        <w:t>Legea</w:t>
      </w:r>
      <w:proofErr w:type="spellEnd"/>
      <w:r>
        <w:rPr>
          <w:rFonts w:ascii="Candara" w:eastAsia="Calibri" w:hAnsi="Candara"/>
          <w:sz w:val="22"/>
          <w:szCs w:val="22"/>
        </w:rPr>
        <w:t xml:space="preserve">. </w:t>
      </w:r>
      <w:r w:rsidR="008360A6">
        <w:rPr>
          <w:rFonts w:ascii="Candara" w:eastAsia="Calibri" w:hAnsi="Candara"/>
          <w:sz w:val="22"/>
          <w:szCs w:val="22"/>
        </w:rPr>
        <w:t>2019</w:t>
      </w:r>
      <w:r>
        <w:rPr>
          <w:rFonts w:ascii="Candara" w:eastAsia="Calibri" w:hAnsi="Candara"/>
          <w:sz w:val="22"/>
          <w:szCs w:val="22"/>
        </w:rPr>
        <w:t xml:space="preserve">ko </w:t>
      </w:r>
      <w:proofErr w:type="spellStart"/>
      <w:r>
        <w:rPr>
          <w:rFonts w:ascii="Candara" w:eastAsia="Calibri" w:hAnsi="Candara"/>
          <w:sz w:val="22"/>
          <w:szCs w:val="22"/>
        </w:rPr>
        <w:t>martxoaren</w:t>
      </w:r>
      <w:proofErr w:type="spellEnd"/>
      <w:r>
        <w:rPr>
          <w:rFonts w:ascii="Candara" w:eastAsia="Calibri" w:hAnsi="Candara"/>
          <w:sz w:val="22"/>
          <w:szCs w:val="22"/>
        </w:rPr>
        <w:t xml:space="preserve"> 8an </w:t>
      </w:r>
      <w:proofErr w:type="spellStart"/>
      <w:r>
        <w:rPr>
          <w:rFonts w:ascii="Candara" w:eastAsia="Calibri" w:hAnsi="Candara"/>
          <w:sz w:val="22"/>
          <w:szCs w:val="22"/>
        </w:rPr>
        <w:t>hasi</w:t>
      </w:r>
      <w:proofErr w:type="spellEnd"/>
      <w:r>
        <w:rPr>
          <w:rFonts w:ascii="Candara" w:eastAsia="Calibri" w:hAnsi="Candara"/>
          <w:sz w:val="22"/>
          <w:szCs w:val="22"/>
        </w:rPr>
        <w:t xml:space="preserve"> zen </w:t>
      </w:r>
      <w:proofErr w:type="spellStart"/>
      <w:r>
        <w:rPr>
          <w:rFonts w:ascii="Candara" w:eastAsia="Calibri" w:hAnsi="Candara"/>
          <w:sz w:val="22"/>
          <w:szCs w:val="22"/>
        </w:rPr>
        <w:t>indarrean</w:t>
      </w:r>
      <w:proofErr w:type="spellEnd"/>
      <w:r>
        <w:rPr>
          <w:rFonts w:ascii="Candara" w:eastAsia="Calibri" w:hAnsi="Candara"/>
          <w:sz w:val="22"/>
          <w:szCs w:val="22"/>
        </w:rPr>
        <w:t xml:space="preserve">, </w:t>
      </w:r>
      <w:proofErr w:type="spellStart"/>
      <w:r>
        <w:rPr>
          <w:rFonts w:ascii="Candara" w:eastAsia="Calibri" w:hAnsi="Candara"/>
          <w:sz w:val="22"/>
          <w:szCs w:val="22"/>
        </w:rPr>
        <w:t>salbuespenak</w:t>
      </w:r>
      <w:proofErr w:type="spellEnd"/>
      <w:r>
        <w:rPr>
          <w:rFonts w:ascii="Candara" w:eastAsia="Calibri" w:hAnsi="Candara"/>
          <w:sz w:val="22"/>
          <w:szCs w:val="22"/>
        </w:rPr>
        <w:t xml:space="preserve"> </w:t>
      </w:r>
      <w:proofErr w:type="spellStart"/>
      <w:r>
        <w:rPr>
          <w:rFonts w:ascii="Candara" w:eastAsia="Calibri" w:hAnsi="Candara"/>
          <w:sz w:val="22"/>
          <w:szCs w:val="22"/>
        </w:rPr>
        <w:t>direlarik</w:t>
      </w:r>
      <w:proofErr w:type="spellEnd"/>
      <w:r>
        <w:rPr>
          <w:rFonts w:ascii="Candara" w:eastAsia="Calibri" w:hAnsi="Candara"/>
          <w:sz w:val="22"/>
          <w:szCs w:val="22"/>
        </w:rPr>
        <w:t xml:space="preserve"> </w:t>
      </w:r>
      <w:proofErr w:type="spellStart"/>
      <w:r>
        <w:rPr>
          <w:rFonts w:ascii="Candara" w:eastAsia="Calibri" w:hAnsi="Candara"/>
          <w:sz w:val="22"/>
          <w:szCs w:val="22"/>
        </w:rPr>
        <w:t>apirilaren</w:t>
      </w:r>
      <w:proofErr w:type="spellEnd"/>
      <w:r>
        <w:rPr>
          <w:rFonts w:ascii="Candara" w:eastAsia="Calibri" w:hAnsi="Candara"/>
          <w:sz w:val="22"/>
          <w:szCs w:val="22"/>
        </w:rPr>
        <w:t xml:space="preserve"> 1ean </w:t>
      </w:r>
      <w:proofErr w:type="spellStart"/>
      <w:r>
        <w:rPr>
          <w:rFonts w:ascii="Candara" w:eastAsia="Calibri" w:hAnsi="Candara"/>
          <w:sz w:val="22"/>
          <w:szCs w:val="22"/>
        </w:rPr>
        <w:t>hasi</w:t>
      </w:r>
      <w:proofErr w:type="spellEnd"/>
      <w:r>
        <w:rPr>
          <w:rFonts w:ascii="Candara" w:eastAsia="Calibri" w:hAnsi="Candara"/>
          <w:sz w:val="22"/>
          <w:szCs w:val="22"/>
        </w:rPr>
        <w:t xml:space="preserve"> </w:t>
      </w:r>
      <w:proofErr w:type="spellStart"/>
      <w:r>
        <w:rPr>
          <w:rFonts w:ascii="Candara" w:eastAsia="Calibri" w:hAnsi="Candara"/>
          <w:sz w:val="22"/>
          <w:szCs w:val="22"/>
        </w:rPr>
        <w:t>zirenak</w:t>
      </w:r>
      <w:proofErr w:type="spellEnd"/>
      <w:r>
        <w:rPr>
          <w:rFonts w:ascii="Candara" w:eastAsia="Calibri" w:hAnsi="Candara"/>
          <w:sz w:val="22"/>
          <w:szCs w:val="22"/>
        </w:rPr>
        <w:t xml:space="preserve">. </w:t>
      </w:r>
    </w:p>
    <w:p w:rsidR="005C44B6" w:rsidRPr="005C44B6" w:rsidRDefault="005C44B6">
      <w:pPr>
        <w:spacing w:after="120" w:line="360" w:lineRule="auto"/>
        <w:jc w:val="both"/>
        <w:rPr>
          <w:rFonts w:ascii="Candara" w:eastAsia="Calibri" w:hAnsi="Candara"/>
          <w:sz w:val="22"/>
          <w:szCs w:val="22"/>
        </w:rPr>
      </w:pPr>
    </w:p>
    <w:p w:rsidR="00FD7257" w:rsidRDefault="00B12902">
      <w:pPr>
        <w:spacing w:after="120" w:line="360" w:lineRule="auto"/>
        <w:jc w:val="both"/>
        <w:rPr>
          <w:rFonts w:ascii="Candara" w:hAnsi="Candara"/>
          <w:b/>
          <w:color w:val="9C007F" w:themeColor="accent3"/>
          <w:sz w:val="22"/>
          <w:szCs w:val="22"/>
          <w:lang w:eastAsia="en-US"/>
        </w:rPr>
      </w:pPr>
      <w:proofErr w:type="spellStart"/>
      <w:r>
        <w:rPr>
          <w:rFonts w:ascii="Candara" w:hAnsi="Candara"/>
          <w:b/>
          <w:color w:val="9C007F" w:themeColor="accent3"/>
          <w:sz w:val="22"/>
          <w:szCs w:val="22"/>
          <w:lang w:eastAsia="en-US"/>
        </w:rPr>
        <w:t>Aukera</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Berdintasunerako</w:t>
      </w:r>
      <w:proofErr w:type="spellEnd"/>
      <w:r>
        <w:rPr>
          <w:rFonts w:ascii="Candara" w:hAnsi="Candara"/>
          <w:b/>
          <w:color w:val="9C007F" w:themeColor="accent3"/>
          <w:sz w:val="22"/>
          <w:szCs w:val="22"/>
          <w:lang w:eastAsia="en-US"/>
        </w:rPr>
        <w:t xml:space="preserve"> </w:t>
      </w:r>
      <w:proofErr w:type="spellStart"/>
      <w:r w:rsidR="008360A6">
        <w:rPr>
          <w:rFonts w:ascii="Candara" w:hAnsi="Candara"/>
          <w:b/>
          <w:color w:val="9C007F" w:themeColor="accent3"/>
          <w:sz w:val="22"/>
          <w:szCs w:val="22"/>
          <w:lang w:eastAsia="en-US"/>
        </w:rPr>
        <w:t>Estat</w:t>
      </w:r>
      <w:r>
        <w:rPr>
          <w:rFonts w:ascii="Candara" w:hAnsi="Candara"/>
          <w:b/>
          <w:color w:val="9C007F" w:themeColor="accent3"/>
          <w:sz w:val="22"/>
          <w:szCs w:val="22"/>
          <w:lang w:eastAsia="en-US"/>
        </w:rPr>
        <w:t>u</w:t>
      </w:r>
      <w:proofErr w:type="spellEnd"/>
      <w:r>
        <w:rPr>
          <w:rFonts w:ascii="Candara" w:hAnsi="Candara"/>
          <w:b/>
          <w:color w:val="9C007F" w:themeColor="accent3"/>
          <w:sz w:val="22"/>
          <w:szCs w:val="22"/>
          <w:lang w:eastAsia="en-US"/>
        </w:rPr>
        <w:t xml:space="preserve"> Plana (2018–2021)</w:t>
      </w:r>
    </w:p>
    <w:p w:rsidR="00FD7257" w:rsidRDefault="00B12902">
      <w:pPr>
        <w:spacing w:after="120" w:line="360" w:lineRule="auto"/>
        <w:jc w:val="both"/>
        <w:rPr>
          <w:rFonts w:ascii="Candara" w:eastAsia="Calibri" w:hAnsi="Candara"/>
          <w:sz w:val="22"/>
          <w:szCs w:val="22"/>
        </w:rPr>
      </w:pPr>
      <w:proofErr w:type="spellStart"/>
      <w:r>
        <w:rPr>
          <w:rFonts w:ascii="Candara" w:eastAsia="Calibri" w:hAnsi="Candara"/>
          <w:sz w:val="22"/>
          <w:szCs w:val="22"/>
        </w:rPr>
        <w:t>Estatu</w:t>
      </w:r>
      <w:proofErr w:type="spellEnd"/>
      <w:r>
        <w:rPr>
          <w:rFonts w:ascii="Candara" w:eastAsia="Calibri" w:hAnsi="Candara"/>
          <w:sz w:val="22"/>
          <w:szCs w:val="22"/>
        </w:rPr>
        <w:t xml:space="preserve"> </w:t>
      </w:r>
      <w:proofErr w:type="spellStart"/>
      <w:r>
        <w:rPr>
          <w:rFonts w:ascii="Candara" w:eastAsia="Calibri" w:hAnsi="Candara"/>
          <w:sz w:val="22"/>
          <w:szCs w:val="22"/>
        </w:rPr>
        <w:t>mailako</w:t>
      </w:r>
      <w:proofErr w:type="spellEnd"/>
      <w:r>
        <w:rPr>
          <w:rFonts w:ascii="Candara" w:eastAsia="Calibri" w:hAnsi="Candara"/>
          <w:sz w:val="22"/>
          <w:szCs w:val="22"/>
        </w:rPr>
        <w:t xml:space="preserve"> </w:t>
      </w:r>
      <w:proofErr w:type="spellStart"/>
      <w:r>
        <w:rPr>
          <w:rFonts w:ascii="Candara" w:eastAsia="Calibri" w:hAnsi="Candara"/>
          <w:sz w:val="22"/>
          <w:szCs w:val="22"/>
        </w:rPr>
        <w:t>Aukera</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I. </w:t>
      </w:r>
      <w:r w:rsidR="008360A6">
        <w:rPr>
          <w:rFonts w:ascii="Candara" w:eastAsia="Calibri" w:hAnsi="Candara"/>
          <w:sz w:val="22"/>
          <w:szCs w:val="22"/>
        </w:rPr>
        <w:t>Plan</w:t>
      </w:r>
      <w:r>
        <w:rPr>
          <w:rFonts w:ascii="Candara" w:eastAsia="Calibri" w:hAnsi="Candara"/>
          <w:sz w:val="22"/>
          <w:szCs w:val="22"/>
        </w:rPr>
        <w:t xml:space="preserve">a 1988an </w:t>
      </w:r>
      <w:proofErr w:type="spellStart"/>
      <w:r>
        <w:rPr>
          <w:rFonts w:ascii="Candara" w:eastAsia="Calibri" w:hAnsi="Candara"/>
          <w:sz w:val="22"/>
          <w:szCs w:val="22"/>
        </w:rPr>
        <w:t>onetsi</w:t>
      </w:r>
      <w:proofErr w:type="spellEnd"/>
      <w:r>
        <w:rPr>
          <w:rFonts w:ascii="Candara" w:eastAsia="Calibri" w:hAnsi="Candara"/>
          <w:sz w:val="22"/>
          <w:szCs w:val="22"/>
        </w:rPr>
        <w:t xml:space="preserve"> zen eta </w:t>
      </w:r>
      <w:proofErr w:type="spellStart"/>
      <w:r>
        <w:rPr>
          <w:rFonts w:ascii="Candara" w:eastAsia="Calibri" w:hAnsi="Candara"/>
          <w:sz w:val="22"/>
          <w:szCs w:val="22"/>
        </w:rPr>
        <w:t>gaur</w:t>
      </w:r>
      <w:proofErr w:type="spellEnd"/>
      <w:r>
        <w:rPr>
          <w:rFonts w:ascii="Candara" w:eastAsia="Calibri" w:hAnsi="Candara"/>
          <w:sz w:val="22"/>
          <w:szCs w:val="22"/>
        </w:rPr>
        <w:t xml:space="preserve"> </w:t>
      </w:r>
      <w:proofErr w:type="spellStart"/>
      <w:r>
        <w:rPr>
          <w:rFonts w:ascii="Candara" w:eastAsia="Calibri" w:hAnsi="Candara"/>
          <w:sz w:val="22"/>
          <w:szCs w:val="22"/>
        </w:rPr>
        <w:t>egun</w:t>
      </w:r>
      <w:proofErr w:type="spellEnd"/>
      <w:r>
        <w:rPr>
          <w:rFonts w:ascii="Candara" w:eastAsia="Calibri" w:hAnsi="Candara"/>
          <w:sz w:val="22"/>
          <w:szCs w:val="22"/>
        </w:rPr>
        <w:t xml:space="preserve"> </w:t>
      </w:r>
      <w:proofErr w:type="spellStart"/>
      <w:r>
        <w:rPr>
          <w:rFonts w:ascii="Candara" w:eastAsia="Calibri" w:hAnsi="Candara"/>
          <w:sz w:val="22"/>
          <w:szCs w:val="22"/>
        </w:rPr>
        <w:t>indarrean</w:t>
      </w:r>
      <w:proofErr w:type="spellEnd"/>
      <w:r>
        <w:rPr>
          <w:rFonts w:ascii="Candara" w:eastAsia="Calibri" w:hAnsi="Candara"/>
          <w:sz w:val="22"/>
          <w:szCs w:val="22"/>
        </w:rPr>
        <w:t xml:space="preserve"> </w:t>
      </w:r>
      <w:proofErr w:type="spellStart"/>
      <w:proofErr w:type="gramStart"/>
      <w:r>
        <w:rPr>
          <w:rFonts w:ascii="Candara" w:eastAsia="Calibri" w:hAnsi="Candara"/>
          <w:sz w:val="22"/>
          <w:szCs w:val="22"/>
        </w:rPr>
        <w:t>dago</w:t>
      </w:r>
      <w:proofErr w:type="spellEnd"/>
      <w:r>
        <w:rPr>
          <w:rFonts w:ascii="Candara" w:eastAsia="Calibri" w:hAnsi="Candara"/>
          <w:sz w:val="22"/>
          <w:szCs w:val="22"/>
        </w:rPr>
        <w:t xml:space="preserve"> </w:t>
      </w:r>
      <w:r w:rsidR="008360A6">
        <w:rPr>
          <w:rFonts w:ascii="Candara" w:eastAsia="Calibri" w:hAnsi="Candara"/>
          <w:sz w:val="22"/>
          <w:szCs w:val="22"/>
        </w:rPr>
        <w:t xml:space="preserve"> 2018</w:t>
      </w:r>
      <w:proofErr w:type="gramEnd"/>
      <w:r>
        <w:rPr>
          <w:rFonts w:ascii="Candara" w:eastAsia="Calibri" w:hAnsi="Candara"/>
          <w:sz w:val="22"/>
          <w:szCs w:val="22"/>
        </w:rPr>
        <w:t xml:space="preserve">–2021 </w:t>
      </w:r>
      <w:proofErr w:type="spellStart"/>
      <w:r>
        <w:rPr>
          <w:rFonts w:ascii="Candara" w:eastAsia="Calibri" w:hAnsi="Candara"/>
          <w:sz w:val="22"/>
          <w:szCs w:val="22"/>
        </w:rPr>
        <w:t>epealdirako</w:t>
      </w:r>
      <w:proofErr w:type="spellEnd"/>
      <w:r>
        <w:rPr>
          <w:rFonts w:ascii="Candara" w:eastAsia="Calibri" w:hAnsi="Candara"/>
          <w:sz w:val="22"/>
          <w:szCs w:val="22"/>
        </w:rPr>
        <w:t xml:space="preserve"> Plan </w:t>
      </w:r>
      <w:proofErr w:type="spellStart"/>
      <w:r>
        <w:rPr>
          <w:rFonts w:ascii="Candara" w:eastAsia="Calibri" w:hAnsi="Candara"/>
          <w:sz w:val="22"/>
          <w:szCs w:val="22"/>
        </w:rPr>
        <w:t>Estrategikoa</w:t>
      </w:r>
      <w:proofErr w:type="spellEnd"/>
      <w:r>
        <w:rPr>
          <w:rFonts w:ascii="Candara" w:eastAsia="Calibri" w:hAnsi="Candara"/>
          <w:sz w:val="22"/>
          <w:szCs w:val="22"/>
        </w:rPr>
        <w:t>.</w:t>
      </w:r>
    </w:p>
    <w:p w:rsidR="00FD7257" w:rsidRDefault="00FD7257">
      <w:pPr>
        <w:spacing w:line="360" w:lineRule="auto"/>
        <w:jc w:val="both"/>
        <w:rPr>
          <w:rFonts w:ascii="Candara" w:eastAsia="Calibri" w:hAnsi="Candara"/>
          <w:sz w:val="22"/>
          <w:szCs w:val="22"/>
        </w:rPr>
      </w:pPr>
    </w:p>
    <w:p w:rsidR="00FD7257" w:rsidRDefault="006B6840" w:rsidP="003A39A5">
      <w:pPr>
        <w:spacing w:after="200" w:line="276" w:lineRule="auto"/>
        <w:jc w:val="both"/>
        <w:rPr>
          <w:rFonts w:ascii="Candara" w:hAnsi="Candara"/>
          <w:b/>
          <w:color w:val="9C007F" w:themeColor="accent3"/>
          <w:sz w:val="22"/>
          <w:szCs w:val="22"/>
          <w:lang w:eastAsia="en-US"/>
        </w:rPr>
      </w:pPr>
      <w:proofErr w:type="spellStart"/>
      <w:r>
        <w:rPr>
          <w:rFonts w:ascii="Candara" w:hAnsi="Candara"/>
          <w:b/>
          <w:color w:val="9C007F" w:themeColor="accent3"/>
          <w:sz w:val="22"/>
          <w:szCs w:val="22"/>
          <w:lang w:eastAsia="en-US"/>
        </w:rPr>
        <w:t>Europ</w:t>
      </w:r>
      <w:r w:rsidR="008360A6">
        <w:rPr>
          <w:rFonts w:ascii="Candara" w:hAnsi="Candara"/>
          <w:b/>
          <w:color w:val="9C007F" w:themeColor="accent3"/>
          <w:sz w:val="22"/>
          <w:szCs w:val="22"/>
          <w:lang w:eastAsia="en-US"/>
        </w:rPr>
        <w:t>a</w:t>
      </w:r>
      <w:r>
        <w:rPr>
          <w:rFonts w:ascii="Candara" w:hAnsi="Candara"/>
          <w:b/>
          <w:color w:val="9C007F" w:themeColor="accent3"/>
          <w:sz w:val="22"/>
          <w:szCs w:val="22"/>
          <w:lang w:eastAsia="en-US"/>
        </w:rPr>
        <w:t>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Gutuna</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Emakumeek</w:t>
      </w:r>
      <w:proofErr w:type="spellEnd"/>
      <w:r>
        <w:rPr>
          <w:rFonts w:ascii="Candara" w:hAnsi="Candara"/>
          <w:b/>
          <w:color w:val="9C007F" w:themeColor="accent3"/>
          <w:sz w:val="22"/>
          <w:szCs w:val="22"/>
          <w:lang w:eastAsia="en-US"/>
        </w:rPr>
        <w:t xml:space="preserve"> eta </w:t>
      </w:r>
      <w:proofErr w:type="spellStart"/>
      <w:r>
        <w:rPr>
          <w:rFonts w:ascii="Candara" w:hAnsi="Candara"/>
          <w:b/>
          <w:color w:val="9C007F" w:themeColor="accent3"/>
          <w:sz w:val="22"/>
          <w:szCs w:val="22"/>
          <w:lang w:eastAsia="en-US"/>
        </w:rPr>
        <w:t>Gizonek</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Tokian</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Tokiko</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Bizimoduan</w:t>
      </w:r>
      <w:proofErr w:type="spellEnd"/>
      <w:r>
        <w:rPr>
          <w:rFonts w:ascii="Candara" w:hAnsi="Candara"/>
          <w:b/>
          <w:color w:val="9C007F" w:themeColor="accent3"/>
          <w:sz w:val="22"/>
          <w:szCs w:val="22"/>
          <w:lang w:eastAsia="en-US"/>
        </w:rPr>
        <w:t xml:space="preserve"> izan behar </w:t>
      </w:r>
      <w:proofErr w:type="spellStart"/>
      <w:r>
        <w:rPr>
          <w:rFonts w:ascii="Candara" w:hAnsi="Candara"/>
          <w:b/>
          <w:color w:val="9C007F" w:themeColor="accent3"/>
          <w:sz w:val="22"/>
          <w:szCs w:val="22"/>
          <w:lang w:eastAsia="en-US"/>
        </w:rPr>
        <w:t>duten</w:t>
      </w:r>
      <w:proofErr w:type="spellEnd"/>
      <w:r>
        <w:rPr>
          <w:rFonts w:ascii="Candara" w:hAnsi="Candara"/>
          <w:b/>
          <w:color w:val="9C007F" w:themeColor="accent3"/>
          <w:sz w:val="22"/>
          <w:szCs w:val="22"/>
          <w:lang w:eastAsia="en-US"/>
        </w:rPr>
        <w:t xml:space="preserve"> </w:t>
      </w:r>
      <w:proofErr w:type="spellStart"/>
      <w:r>
        <w:rPr>
          <w:rFonts w:ascii="Candara" w:hAnsi="Candara"/>
          <w:b/>
          <w:color w:val="9C007F" w:themeColor="accent3"/>
          <w:sz w:val="22"/>
          <w:szCs w:val="22"/>
          <w:lang w:eastAsia="en-US"/>
        </w:rPr>
        <w:t>Berdintasunerako</w:t>
      </w:r>
      <w:proofErr w:type="spellEnd"/>
      <w:r>
        <w:rPr>
          <w:rFonts w:ascii="Candara" w:hAnsi="Candara"/>
          <w:b/>
          <w:color w:val="9C007F" w:themeColor="accent3"/>
          <w:sz w:val="22"/>
          <w:szCs w:val="22"/>
          <w:lang w:eastAsia="en-US"/>
        </w:rPr>
        <w:t xml:space="preserve"> </w:t>
      </w:r>
    </w:p>
    <w:p w:rsidR="006B6840" w:rsidRDefault="008360A6">
      <w:pPr>
        <w:spacing w:after="240" w:line="360" w:lineRule="auto"/>
        <w:jc w:val="both"/>
        <w:rPr>
          <w:rFonts w:ascii="Candara" w:eastAsia="Calibri" w:hAnsi="Candara"/>
          <w:sz w:val="22"/>
          <w:szCs w:val="22"/>
        </w:rPr>
      </w:pPr>
      <w:proofErr w:type="spellStart"/>
      <w:r>
        <w:rPr>
          <w:rFonts w:ascii="Candara" w:eastAsia="Calibri" w:hAnsi="Candara"/>
          <w:sz w:val="22"/>
          <w:szCs w:val="22"/>
        </w:rPr>
        <w:t>Europ</w:t>
      </w:r>
      <w:r w:rsidR="006B6840">
        <w:rPr>
          <w:rFonts w:ascii="Candara" w:eastAsia="Calibri" w:hAnsi="Candara"/>
          <w:sz w:val="22"/>
          <w:szCs w:val="22"/>
        </w:rPr>
        <w:t>ako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Gutun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hori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Europako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Udalerrien</w:t>
      </w:r>
      <w:proofErr w:type="spellEnd"/>
      <w:r w:rsidR="006B6840">
        <w:rPr>
          <w:rFonts w:ascii="Candara" w:eastAsia="Calibri" w:hAnsi="Candara"/>
          <w:sz w:val="22"/>
          <w:szCs w:val="22"/>
        </w:rPr>
        <w:t xml:space="preserve"> eta </w:t>
      </w:r>
      <w:proofErr w:type="spellStart"/>
      <w:r w:rsidR="003A39A5">
        <w:rPr>
          <w:rFonts w:ascii="Candara" w:eastAsia="Calibri" w:hAnsi="Candara"/>
          <w:sz w:val="22"/>
          <w:szCs w:val="22"/>
        </w:rPr>
        <w:t>Eskualdeen</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Kontseiluak</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sustatua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Emakumeen</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Gizonen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Berdintasunerako</w:t>
      </w:r>
      <w:proofErr w:type="spellEnd"/>
      <w:r w:rsidR="006B6840">
        <w:rPr>
          <w:rFonts w:ascii="Candara" w:eastAsia="Calibri" w:hAnsi="Candara"/>
          <w:sz w:val="22"/>
          <w:szCs w:val="22"/>
        </w:rPr>
        <w:t xml:space="preserve"> V. </w:t>
      </w:r>
      <w:proofErr w:type="spellStart"/>
      <w:r w:rsidR="006B6840">
        <w:rPr>
          <w:rFonts w:ascii="Candara" w:eastAsia="Calibri" w:hAnsi="Candara"/>
          <w:sz w:val="22"/>
          <w:szCs w:val="22"/>
        </w:rPr>
        <w:t>Ekintza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Egitasmo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Bateratuaren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esparruan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Europako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tokiak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tokiko</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eskualdeko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gobernuentzakoa</w:t>
      </w:r>
      <w:proofErr w:type="spellEnd"/>
      <w:r w:rsidR="006B6840">
        <w:rPr>
          <w:rFonts w:ascii="Candara" w:eastAsia="Calibri" w:hAnsi="Candara"/>
          <w:sz w:val="22"/>
          <w:szCs w:val="22"/>
        </w:rPr>
        <w:t xml:space="preserve"> da eta </w:t>
      </w:r>
      <w:proofErr w:type="spellStart"/>
      <w:r w:rsidR="006B6840">
        <w:rPr>
          <w:rFonts w:ascii="Candara" w:eastAsia="Calibri" w:hAnsi="Candara"/>
          <w:sz w:val="22"/>
          <w:szCs w:val="22"/>
        </w:rPr>
        <w:t>gonbidatu</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egiten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ditu</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sinatzera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emakumeen</w:t>
      </w:r>
      <w:proofErr w:type="spellEnd"/>
      <w:r w:rsidR="006B6840">
        <w:rPr>
          <w:rFonts w:ascii="Candara" w:eastAsia="Calibri" w:hAnsi="Candara"/>
          <w:sz w:val="22"/>
          <w:szCs w:val="22"/>
        </w:rPr>
        <w:t xml:space="preserve"> eta </w:t>
      </w:r>
      <w:proofErr w:type="spellStart"/>
      <w:r w:rsidR="00B35774">
        <w:rPr>
          <w:rFonts w:ascii="Candara" w:eastAsia="Calibri" w:hAnsi="Candara"/>
          <w:sz w:val="22"/>
          <w:szCs w:val="22"/>
        </w:rPr>
        <w:t>gizonen</w:t>
      </w:r>
      <w:proofErr w:type="spellEnd"/>
      <w:r w:rsidR="00B35774">
        <w:rPr>
          <w:rFonts w:ascii="Candara" w:eastAsia="Calibri" w:hAnsi="Candara"/>
          <w:sz w:val="22"/>
          <w:szCs w:val="22"/>
        </w:rPr>
        <w:t xml:space="preserve"> </w:t>
      </w:r>
      <w:proofErr w:type="spellStart"/>
      <w:r w:rsidR="00B35774">
        <w:rPr>
          <w:rFonts w:ascii="Candara" w:eastAsia="Calibri" w:hAnsi="Candara"/>
          <w:sz w:val="22"/>
          <w:szCs w:val="22"/>
        </w:rPr>
        <w:t>berdintasunaren</w:t>
      </w:r>
      <w:proofErr w:type="spellEnd"/>
      <w:r w:rsidR="00B35774">
        <w:rPr>
          <w:rFonts w:ascii="Candara" w:eastAsia="Calibri" w:hAnsi="Candara"/>
          <w:sz w:val="22"/>
          <w:szCs w:val="22"/>
        </w:rPr>
        <w:t xml:space="preserve"> </w:t>
      </w:r>
      <w:proofErr w:type="spellStart"/>
      <w:r w:rsidR="00B35774">
        <w:rPr>
          <w:rFonts w:ascii="Candara" w:eastAsia="Calibri" w:hAnsi="Candara"/>
          <w:sz w:val="22"/>
          <w:szCs w:val="22"/>
        </w:rPr>
        <w:t>printzi</w:t>
      </w:r>
      <w:r w:rsidR="006B6840">
        <w:rPr>
          <w:rFonts w:ascii="Candara" w:eastAsia="Calibri" w:hAnsi="Candara"/>
          <w:sz w:val="22"/>
          <w:szCs w:val="22"/>
        </w:rPr>
        <w:t>pioaren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inguruko</w:t>
      </w:r>
      <w:proofErr w:type="spellEnd"/>
      <w:r w:rsidR="006B6840">
        <w:rPr>
          <w:rFonts w:ascii="Candara" w:eastAsia="Calibri" w:hAnsi="Candara"/>
          <w:sz w:val="22"/>
          <w:szCs w:val="22"/>
        </w:rPr>
        <w:t xml:space="preserve"> jarrera </w:t>
      </w:r>
      <w:proofErr w:type="spellStart"/>
      <w:r w:rsidR="006B6840">
        <w:rPr>
          <w:rFonts w:ascii="Candara" w:eastAsia="Calibri" w:hAnsi="Candara"/>
          <w:sz w:val="22"/>
          <w:szCs w:val="22"/>
        </w:rPr>
        <w:t>publikoa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hartzera</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gutu</w:t>
      </w:r>
      <w:r w:rsidR="00B35774">
        <w:rPr>
          <w:rFonts w:ascii="Candara" w:eastAsia="Calibri" w:hAnsi="Candara"/>
          <w:sz w:val="22"/>
          <w:szCs w:val="22"/>
        </w:rPr>
        <w:t>nean</w:t>
      </w:r>
      <w:proofErr w:type="spellEnd"/>
      <w:r w:rsidR="00B35774">
        <w:rPr>
          <w:rFonts w:ascii="Candara" w:eastAsia="Calibri" w:hAnsi="Candara"/>
          <w:sz w:val="22"/>
          <w:szCs w:val="22"/>
        </w:rPr>
        <w:t xml:space="preserve"> </w:t>
      </w:r>
      <w:proofErr w:type="spellStart"/>
      <w:r w:rsidR="00B35774">
        <w:rPr>
          <w:rFonts w:ascii="Candara" w:eastAsia="Calibri" w:hAnsi="Candara"/>
          <w:sz w:val="22"/>
          <w:szCs w:val="22"/>
        </w:rPr>
        <w:t>zehaztutako</w:t>
      </w:r>
      <w:proofErr w:type="spellEnd"/>
      <w:r w:rsidR="00B35774">
        <w:rPr>
          <w:rFonts w:ascii="Candara" w:eastAsia="Calibri" w:hAnsi="Candara"/>
          <w:sz w:val="22"/>
          <w:szCs w:val="22"/>
        </w:rPr>
        <w:t xml:space="preserve"> </w:t>
      </w:r>
      <w:proofErr w:type="spellStart"/>
      <w:r w:rsidR="00B35774">
        <w:rPr>
          <w:rFonts w:ascii="Candara" w:eastAsia="Calibri" w:hAnsi="Candara"/>
          <w:sz w:val="22"/>
          <w:szCs w:val="22"/>
        </w:rPr>
        <w:t>konpromisoak</w:t>
      </w:r>
      <w:proofErr w:type="spellEnd"/>
      <w:r w:rsidR="00B35774">
        <w:rPr>
          <w:rFonts w:ascii="Candara" w:eastAsia="Calibri" w:hAnsi="Candara"/>
          <w:sz w:val="22"/>
          <w:szCs w:val="22"/>
        </w:rPr>
        <w:t xml:space="preserve"> </w:t>
      </w:r>
      <w:proofErr w:type="spellStart"/>
      <w:r w:rsidR="00B35774">
        <w:rPr>
          <w:rFonts w:ascii="Candara" w:eastAsia="Calibri" w:hAnsi="Candara"/>
          <w:sz w:val="22"/>
          <w:szCs w:val="22"/>
        </w:rPr>
        <w:t>be</w:t>
      </w:r>
      <w:r w:rsidR="006B6840">
        <w:rPr>
          <w:rFonts w:ascii="Candara" w:eastAsia="Calibri" w:hAnsi="Candara"/>
          <w:sz w:val="22"/>
          <w:szCs w:val="22"/>
        </w:rPr>
        <w:t>ren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lurraldean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ezartzera</w:t>
      </w:r>
      <w:proofErr w:type="spellEnd"/>
      <w:r w:rsidR="006B6840">
        <w:rPr>
          <w:rFonts w:ascii="Candara" w:eastAsia="Calibri" w:hAnsi="Candara"/>
          <w:sz w:val="22"/>
          <w:szCs w:val="22"/>
        </w:rPr>
        <w:t xml:space="preserve">. </w:t>
      </w:r>
    </w:p>
    <w:p w:rsidR="006B6840" w:rsidRDefault="008360A6">
      <w:pPr>
        <w:spacing w:line="360" w:lineRule="auto"/>
        <w:jc w:val="both"/>
        <w:rPr>
          <w:rFonts w:ascii="Candara" w:eastAsia="Calibri" w:hAnsi="Candara"/>
          <w:sz w:val="22"/>
          <w:szCs w:val="22"/>
        </w:rPr>
      </w:pPr>
      <w:proofErr w:type="spellStart"/>
      <w:r>
        <w:rPr>
          <w:rFonts w:ascii="Candara" w:eastAsia="Calibri" w:hAnsi="Candara"/>
          <w:sz w:val="22"/>
          <w:szCs w:val="22"/>
        </w:rPr>
        <w:t>E</w:t>
      </w:r>
      <w:r w:rsidR="006B6840">
        <w:rPr>
          <w:rFonts w:ascii="Candara" w:eastAsia="Calibri" w:hAnsi="Candara"/>
          <w:sz w:val="22"/>
          <w:szCs w:val="22"/>
        </w:rPr>
        <w:t>udel</w:t>
      </w:r>
      <w:proofErr w:type="spellEnd"/>
      <w:r w:rsidR="006B6840">
        <w:rPr>
          <w:rFonts w:ascii="Candara" w:eastAsia="Calibri" w:hAnsi="Candara"/>
          <w:sz w:val="22"/>
          <w:szCs w:val="22"/>
        </w:rPr>
        <w:t xml:space="preserve"> </w:t>
      </w:r>
      <w:r>
        <w:rPr>
          <w:rFonts w:ascii="Candara" w:eastAsia="Calibri" w:hAnsi="Candara"/>
          <w:sz w:val="22"/>
          <w:szCs w:val="22"/>
        </w:rPr>
        <w:t>(</w:t>
      </w:r>
      <w:r w:rsidR="006B6840">
        <w:rPr>
          <w:rFonts w:ascii="Candara" w:eastAsia="Calibri" w:hAnsi="Candara"/>
          <w:sz w:val="22"/>
          <w:szCs w:val="22"/>
        </w:rPr>
        <w:t xml:space="preserve">Euskal </w:t>
      </w:r>
      <w:proofErr w:type="spellStart"/>
      <w:r w:rsidR="006B6840">
        <w:rPr>
          <w:rFonts w:ascii="Candara" w:eastAsia="Calibri" w:hAnsi="Candara"/>
          <w:sz w:val="22"/>
          <w:szCs w:val="22"/>
        </w:rPr>
        <w:t>Udalerrien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Elkartea</w:t>
      </w:r>
      <w:proofErr w:type="spellEnd"/>
      <w:r>
        <w:rPr>
          <w:rFonts w:ascii="Candara" w:eastAsia="Calibri" w:hAnsi="Candara"/>
          <w:sz w:val="22"/>
          <w:szCs w:val="22"/>
        </w:rPr>
        <w:t xml:space="preserve">) </w:t>
      </w:r>
      <w:proofErr w:type="spellStart"/>
      <w:r w:rsidR="006B6840">
        <w:rPr>
          <w:rFonts w:ascii="Candara" w:eastAsia="Calibri" w:hAnsi="Candara"/>
          <w:sz w:val="22"/>
          <w:szCs w:val="22"/>
        </w:rPr>
        <w:t>egitasmo</w:t>
      </w:r>
      <w:proofErr w:type="spellEnd"/>
      <w:r w:rsidR="006B6840">
        <w:rPr>
          <w:rFonts w:ascii="Candara" w:eastAsia="Calibri" w:hAnsi="Candara"/>
          <w:sz w:val="22"/>
          <w:szCs w:val="22"/>
        </w:rPr>
        <w:t xml:space="preserve"> horren parte-</w:t>
      </w:r>
      <w:proofErr w:type="spellStart"/>
      <w:r w:rsidR="006B6840">
        <w:rPr>
          <w:rFonts w:ascii="Candara" w:eastAsia="Calibri" w:hAnsi="Candara"/>
          <w:sz w:val="22"/>
          <w:szCs w:val="22"/>
        </w:rPr>
        <w:t>hartzailea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izanik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gero</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euskal</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udal</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gehiagok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sinatu</w:t>
      </w:r>
      <w:proofErr w:type="spellEnd"/>
      <w:r w:rsidR="006B6840">
        <w:rPr>
          <w:rFonts w:ascii="Candara" w:eastAsia="Calibri" w:hAnsi="Candara"/>
          <w:sz w:val="22"/>
          <w:szCs w:val="22"/>
        </w:rPr>
        <w:t xml:space="preserve"> du </w:t>
      </w:r>
      <w:proofErr w:type="spellStart"/>
      <w:r w:rsidR="006B6840">
        <w:rPr>
          <w:rFonts w:ascii="Candara" w:eastAsia="Calibri" w:hAnsi="Candara"/>
          <w:sz w:val="22"/>
          <w:szCs w:val="22"/>
        </w:rPr>
        <w:t>gutun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hori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Gutunari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atxikitako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udalek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konpromisoa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bereganatzen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dute</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batetik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urtetan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berdintasunerako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ekintza</w:t>
      </w:r>
      <w:proofErr w:type="spellEnd"/>
      <w:r w:rsidR="006B6840">
        <w:rPr>
          <w:rFonts w:ascii="Candara" w:eastAsia="Calibri" w:hAnsi="Candara"/>
          <w:sz w:val="22"/>
          <w:szCs w:val="22"/>
        </w:rPr>
        <w:t xml:space="preserve"> plana </w:t>
      </w:r>
      <w:proofErr w:type="spellStart"/>
      <w:r w:rsidR="006B6840">
        <w:rPr>
          <w:rFonts w:ascii="Candara" w:eastAsia="Calibri" w:hAnsi="Candara"/>
          <w:sz w:val="22"/>
          <w:szCs w:val="22"/>
        </w:rPr>
        <w:t>prestatu</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garatuko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dutela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modu</w:t>
      </w:r>
      <w:proofErr w:type="spellEnd"/>
      <w:r w:rsidR="006B6840">
        <w:rPr>
          <w:rFonts w:ascii="Candara" w:eastAsia="Calibri" w:hAnsi="Candara"/>
          <w:sz w:val="22"/>
          <w:szCs w:val="22"/>
        </w:rPr>
        <w:t xml:space="preserve"> parte-</w:t>
      </w:r>
      <w:proofErr w:type="spellStart"/>
      <w:r w:rsidR="006B6840">
        <w:rPr>
          <w:rFonts w:ascii="Candara" w:eastAsia="Calibri" w:hAnsi="Candara"/>
          <w:sz w:val="22"/>
          <w:szCs w:val="22"/>
        </w:rPr>
        <w:t>hartzailez</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diseinatua</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ebaluazio-irizpideduna</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bestetik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baliabide</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nahikoak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paratuko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dituztela</w:t>
      </w:r>
      <w:proofErr w:type="spellEnd"/>
      <w:r w:rsidR="006B6840">
        <w:rPr>
          <w:rFonts w:ascii="Candara" w:eastAsia="Calibri" w:hAnsi="Candara"/>
          <w:sz w:val="22"/>
          <w:szCs w:val="22"/>
        </w:rPr>
        <w:t xml:space="preserve"> plan </w:t>
      </w:r>
      <w:proofErr w:type="spellStart"/>
      <w:r w:rsidR="006B6840">
        <w:rPr>
          <w:rFonts w:ascii="Candara" w:eastAsia="Calibri" w:hAnsi="Candara"/>
          <w:sz w:val="22"/>
          <w:szCs w:val="22"/>
        </w:rPr>
        <w:t>hori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garatu</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ahal</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izateko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Gutunak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gainera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badio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tokiko</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eskualdeko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aginteak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esku</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hartzeko</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maila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egokienak</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direla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lastRenderedPageBreak/>
        <w:t>desberdi</w:t>
      </w:r>
      <w:r w:rsidR="009F6F30">
        <w:rPr>
          <w:rFonts w:ascii="Candara" w:eastAsia="Calibri" w:hAnsi="Candara"/>
          <w:sz w:val="22"/>
          <w:szCs w:val="22"/>
        </w:rPr>
        <w:t>n</w:t>
      </w:r>
      <w:r w:rsidR="006B6840">
        <w:rPr>
          <w:rFonts w:ascii="Candara" w:eastAsia="Calibri" w:hAnsi="Candara"/>
          <w:sz w:val="22"/>
          <w:szCs w:val="22"/>
        </w:rPr>
        <w:t>tasunaren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iraupenari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zein</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ugalketari</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aurre</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egiteko</w:t>
      </w:r>
      <w:proofErr w:type="spellEnd"/>
      <w:r w:rsidR="006B6840">
        <w:rPr>
          <w:rFonts w:ascii="Candara" w:eastAsia="Calibri" w:hAnsi="Candara"/>
          <w:sz w:val="22"/>
          <w:szCs w:val="22"/>
        </w:rPr>
        <w:t xml:space="preserve"> eta </w:t>
      </w:r>
      <w:proofErr w:type="spellStart"/>
      <w:r w:rsidR="006B6840">
        <w:rPr>
          <w:rFonts w:ascii="Candara" w:eastAsia="Calibri" w:hAnsi="Candara"/>
          <w:sz w:val="22"/>
          <w:szCs w:val="22"/>
        </w:rPr>
        <w:t>benetako</w:t>
      </w:r>
      <w:proofErr w:type="spellEnd"/>
      <w:r w:rsidR="006B6840">
        <w:rPr>
          <w:rFonts w:ascii="Candara" w:eastAsia="Calibri" w:hAnsi="Candara"/>
          <w:sz w:val="22"/>
          <w:szCs w:val="22"/>
        </w:rPr>
        <w:t xml:space="preserve"> </w:t>
      </w:r>
      <w:r w:rsidR="0066130E">
        <w:rPr>
          <w:rFonts w:ascii="Candara" w:eastAsia="Calibri" w:hAnsi="Candara"/>
          <w:sz w:val="22"/>
          <w:szCs w:val="22"/>
        </w:rPr>
        <w:t>berdintasuna</w:t>
      </w:r>
      <w:r w:rsidR="006B6840">
        <w:rPr>
          <w:rFonts w:ascii="Candara" w:eastAsia="Calibri" w:hAnsi="Candara"/>
          <w:sz w:val="22"/>
          <w:szCs w:val="22"/>
        </w:rPr>
        <w:t xml:space="preserve"> </w:t>
      </w:r>
      <w:proofErr w:type="spellStart"/>
      <w:r w:rsidR="006B6840">
        <w:rPr>
          <w:rFonts w:ascii="Candara" w:eastAsia="Calibri" w:hAnsi="Candara"/>
          <w:sz w:val="22"/>
          <w:szCs w:val="22"/>
        </w:rPr>
        <w:t>eskaintzen</w:t>
      </w:r>
      <w:proofErr w:type="spellEnd"/>
      <w:r w:rsidR="006B6840">
        <w:rPr>
          <w:rFonts w:ascii="Candara" w:eastAsia="Calibri" w:hAnsi="Candara"/>
          <w:sz w:val="22"/>
          <w:szCs w:val="22"/>
        </w:rPr>
        <w:t xml:space="preserve"> duen </w:t>
      </w:r>
      <w:proofErr w:type="spellStart"/>
      <w:r w:rsidR="006B6840">
        <w:rPr>
          <w:rFonts w:ascii="Candara" w:eastAsia="Calibri" w:hAnsi="Candara"/>
          <w:sz w:val="22"/>
          <w:szCs w:val="22"/>
        </w:rPr>
        <w:t>gizartea</w:t>
      </w:r>
      <w:proofErr w:type="spellEnd"/>
      <w:r w:rsidR="006B6840">
        <w:rPr>
          <w:rFonts w:ascii="Candara" w:eastAsia="Calibri" w:hAnsi="Candara"/>
          <w:sz w:val="22"/>
          <w:szCs w:val="22"/>
        </w:rPr>
        <w:t xml:space="preserve"> </w:t>
      </w:r>
      <w:proofErr w:type="spellStart"/>
      <w:r w:rsidR="006B6840">
        <w:rPr>
          <w:rFonts w:ascii="Candara" w:eastAsia="Calibri" w:hAnsi="Candara"/>
          <w:sz w:val="22"/>
          <w:szCs w:val="22"/>
        </w:rPr>
        <w:t>sustatzeko</w:t>
      </w:r>
      <w:proofErr w:type="spellEnd"/>
      <w:r w:rsidR="006B6840">
        <w:rPr>
          <w:rFonts w:ascii="Candara" w:eastAsia="Calibri" w:hAnsi="Candara"/>
          <w:sz w:val="22"/>
          <w:szCs w:val="22"/>
        </w:rPr>
        <w:t xml:space="preserve">. </w:t>
      </w:r>
    </w:p>
    <w:p w:rsidR="00FD7257" w:rsidRDefault="006B6840">
      <w:pPr>
        <w:spacing w:line="360" w:lineRule="auto"/>
        <w:jc w:val="both"/>
        <w:rPr>
          <w:rFonts w:ascii="Candara" w:eastAsia="Calibri" w:hAnsi="Candara"/>
          <w:sz w:val="22"/>
          <w:szCs w:val="22"/>
        </w:rPr>
      </w:pPr>
      <w:r>
        <w:rPr>
          <w:rFonts w:ascii="Candara" w:eastAsia="Calibri" w:hAnsi="Candara"/>
          <w:sz w:val="22"/>
          <w:szCs w:val="22"/>
        </w:rPr>
        <w:t xml:space="preserve">Arau </w:t>
      </w:r>
      <w:proofErr w:type="spellStart"/>
      <w:r>
        <w:rPr>
          <w:rFonts w:ascii="Candara" w:eastAsia="Calibri" w:hAnsi="Candara"/>
          <w:sz w:val="22"/>
          <w:szCs w:val="22"/>
        </w:rPr>
        <w:t>horien</w:t>
      </w:r>
      <w:proofErr w:type="spellEnd"/>
      <w:r>
        <w:rPr>
          <w:rFonts w:ascii="Candara" w:eastAsia="Calibri" w:hAnsi="Candara"/>
          <w:sz w:val="22"/>
          <w:szCs w:val="22"/>
        </w:rPr>
        <w:t xml:space="preserve"> </w:t>
      </w:r>
      <w:proofErr w:type="spellStart"/>
      <w:r>
        <w:rPr>
          <w:rFonts w:ascii="Candara" w:eastAsia="Calibri" w:hAnsi="Candara"/>
          <w:sz w:val="22"/>
          <w:szCs w:val="22"/>
        </w:rPr>
        <w:t>oinarrian</w:t>
      </w:r>
      <w:proofErr w:type="spellEnd"/>
      <w:r>
        <w:rPr>
          <w:rFonts w:ascii="Candara" w:eastAsia="Calibri" w:hAnsi="Candara"/>
          <w:sz w:val="22"/>
          <w:szCs w:val="22"/>
        </w:rPr>
        <w:t xml:space="preserve"> </w:t>
      </w:r>
      <w:proofErr w:type="spellStart"/>
      <w:r>
        <w:rPr>
          <w:rFonts w:ascii="Candara" w:eastAsia="Calibri" w:hAnsi="Candara"/>
          <w:sz w:val="22"/>
          <w:szCs w:val="22"/>
        </w:rPr>
        <w:t>Emakumeen</w:t>
      </w:r>
      <w:proofErr w:type="spellEnd"/>
      <w:r>
        <w:rPr>
          <w:rFonts w:ascii="Candara" w:eastAsia="Calibri" w:hAnsi="Candara"/>
          <w:sz w:val="22"/>
          <w:szCs w:val="22"/>
        </w:rPr>
        <w:t xml:space="preserve"> eta </w:t>
      </w:r>
      <w:proofErr w:type="spellStart"/>
      <w:r>
        <w:rPr>
          <w:rFonts w:ascii="Candara" w:eastAsia="Calibri" w:hAnsi="Candara"/>
          <w:sz w:val="22"/>
          <w:szCs w:val="22"/>
        </w:rPr>
        <w:t>Gizonen</w:t>
      </w:r>
      <w:proofErr w:type="spellEnd"/>
      <w:r>
        <w:rPr>
          <w:rFonts w:ascii="Candara" w:eastAsia="Calibri" w:hAnsi="Candara"/>
          <w:sz w:val="22"/>
          <w:szCs w:val="22"/>
        </w:rPr>
        <w:t xml:space="preserve"> </w:t>
      </w:r>
      <w:proofErr w:type="spellStart"/>
      <w:r>
        <w:rPr>
          <w:rFonts w:ascii="Candara" w:eastAsia="Calibri" w:hAnsi="Candara"/>
          <w:sz w:val="22"/>
          <w:szCs w:val="22"/>
        </w:rPr>
        <w:t>Bedintasunerako</w:t>
      </w:r>
      <w:proofErr w:type="spellEnd"/>
      <w:r>
        <w:rPr>
          <w:rFonts w:ascii="Candara" w:eastAsia="Calibri" w:hAnsi="Candara"/>
          <w:sz w:val="22"/>
          <w:szCs w:val="22"/>
        </w:rPr>
        <w:t xml:space="preserve"> </w:t>
      </w:r>
      <w:proofErr w:type="spellStart"/>
      <w:r>
        <w:rPr>
          <w:rFonts w:ascii="Candara" w:eastAsia="Calibri" w:hAnsi="Candara"/>
          <w:sz w:val="22"/>
          <w:szCs w:val="22"/>
        </w:rPr>
        <w:t>EAEko</w:t>
      </w:r>
      <w:proofErr w:type="spellEnd"/>
      <w:r>
        <w:rPr>
          <w:rFonts w:ascii="Candara" w:eastAsia="Calibri" w:hAnsi="Candara"/>
          <w:sz w:val="22"/>
          <w:szCs w:val="22"/>
        </w:rPr>
        <w:t xml:space="preserve"> 4/2005 </w:t>
      </w:r>
      <w:proofErr w:type="spellStart"/>
      <w:r>
        <w:rPr>
          <w:rFonts w:ascii="Candara" w:eastAsia="Calibri" w:hAnsi="Candara"/>
          <w:sz w:val="22"/>
          <w:szCs w:val="22"/>
        </w:rPr>
        <w:t>Legeak</w:t>
      </w:r>
      <w:proofErr w:type="spellEnd"/>
      <w:r>
        <w:rPr>
          <w:rFonts w:ascii="Candara" w:eastAsia="Calibri" w:hAnsi="Candara"/>
          <w:sz w:val="22"/>
          <w:szCs w:val="22"/>
        </w:rPr>
        <w:t xml:space="preserve"> </w:t>
      </w:r>
      <w:proofErr w:type="spellStart"/>
      <w:r>
        <w:rPr>
          <w:rFonts w:ascii="Candara" w:eastAsia="Calibri" w:hAnsi="Candara"/>
          <w:sz w:val="22"/>
          <w:szCs w:val="22"/>
        </w:rPr>
        <w:t>dakartzan</w:t>
      </w:r>
      <w:proofErr w:type="spellEnd"/>
      <w:r>
        <w:rPr>
          <w:rFonts w:ascii="Candara" w:eastAsia="Calibri" w:hAnsi="Candara"/>
          <w:sz w:val="22"/>
          <w:szCs w:val="22"/>
        </w:rPr>
        <w:t xml:space="preserve"> </w:t>
      </w:r>
      <w:proofErr w:type="spellStart"/>
      <w:r>
        <w:rPr>
          <w:rFonts w:ascii="Candara" w:eastAsia="Calibri" w:hAnsi="Candara"/>
          <w:sz w:val="22"/>
          <w:szCs w:val="22"/>
        </w:rPr>
        <w:t>berdintasunerako</w:t>
      </w:r>
      <w:proofErr w:type="spellEnd"/>
      <w:r>
        <w:rPr>
          <w:rFonts w:ascii="Candara" w:eastAsia="Calibri" w:hAnsi="Candara"/>
          <w:sz w:val="22"/>
          <w:szCs w:val="22"/>
        </w:rPr>
        <w:t xml:space="preserve"> </w:t>
      </w:r>
      <w:proofErr w:type="spellStart"/>
      <w:r>
        <w:rPr>
          <w:rFonts w:ascii="Candara" w:eastAsia="Calibri" w:hAnsi="Candara"/>
          <w:sz w:val="22"/>
          <w:szCs w:val="22"/>
        </w:rPr>
        <w:t>printzipioak</w:t>
      </w:r>
      <w:proofErr w:type="spellEnd"/>
      <w:r>
        <w:rPr>
          <w:rFonts w:ascii="Candara" w:eastAsia="Calibri" w:hAnsi="Candara"/>
          <w:sz w:val="22"/>
          <w:szCs w:val="22"/>
        </w:rPr>
        <w:t xml:space="preserve"> </w:t>
      </w:r>
      <w:proofErr w:type="spellStart"/>
      <w:r>
        <w:rPr>
          <w:rFonts w:ascii="Candara" w:eastAsia="Calibri" w:hAnsi="Candara"/>
          <w:sz w:val="22"/>
          <w:szCs w:val="22"/>
        </w:rPr>
        <w:t>daude</w:t>
      </w:r>
      <w:proofErr w:type="spellEnd"/>
      <w:r>
        <w:rPr>
          <w:rFonts w:ascii="Candara" w:eastAsia="Calibri" w:hAnsi="Candara"/>
          <w:sz w:val="22"/>
          <w:szCs w:val="22"/>
        </w:rPr>
        <w:t xml:space="preserve">. </w:t>
      </w:r>
      <w:proofErr w:type="spellStart"/>
      <w:r>
        <w:rPr>
          <w:rFonts w:ascii="Candara" w:eastAsia="Calibri" w:hAnsi="Candara"/>
          <w:sz w:val="22"/>
          <w:szCs w:val="22"/>
        </w:rPr>
        <w:t>Hona</w:t>
      </w:r>
      <w:proofErr w:type="spellEnd"/>
      <w:r>
        <w:rPr>
          <w:rFonts w:ascii="Candara" w:eastAsia="Calibri" w:hAnsi="Candara"/>
          <w:sz w:val="22"/>
          <w:szCs w:val="22"/>
        </w:rPr>
        <w:t xml:space="preserve"> </w:t>
      </w:r>
      <w:proofErr w:type="spellStart"/>
      <w:r>
        <w:rPr>
          <w:rFonts w:ascii="Candara" w:eastAsia="Calibri" w:hAnsi="Candara"/>
          <w:sz w:val="22"/>
          <w:szCs w:val="22"/>
        </w:rPr>
        <w:t>h</w:t>
      </w:r>
      <w:r w:rsidR="003A39A5">
        <w:rPr>
          <w:rFonts w:ascii="Candara" w:eastAsia="Calibri" w:hAnsi="Candara"/>
          <w:sz w:val="22"/>
          <w:szCs w:val="22"/>
        </w:rPr>
        <w:t>emen</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printzi</w:t>
      </w:r>
      <w:r>
        <w:rPr>
          <w:rFonts w:ascii="Candara" w:eastAsia="Calibri" w:hAnsi="Candara"/>
          <w:sz w:val="22"/>
          <w:szCs w:val="22"/>
        </w:rPr>
        <w:t>pio</w:t>
      </w:r>
      <w:proofErr w:type="spellEnd"/>
      <w:r>
        <w:rPr>
          <w:rFonts w:ascii="Candara" w:eastAsia="Calibri" w:hAnsi="Candara"/>
          <w:sz w:val="22"/>
          <w:szCs w:val="22"/>
        </w:rPr>
        <w:t xml:space="preserve"> </w:t>
      </w:r>
      <w:proofErr w:type="spellStart"/>
      <w:r>
        <w:rPr>
          <w:rFonts w:ascii="Candara" w:eastAsia="Calibri" w:hAnsi="Candara"/>
          <w:sz w:val="22"/>
          <w:szCs w:val="22"/>
        </w:rPr>
        <w:t>horien</w:t>
      </w:r>
      <w:proofErr w:type="spellEnd"/>
      <w:r>
        <w:rPr>
          <w:rFonts w:ascii="Candara" w:eastAsia="Calibri" w:hAnsi="Candara"/>
          <w:sz w:val="22"/>
          <w:szCs w:val="22"/>
        </w:rPr>
        <w:t xml:space="preserve"> </w:t>
      </w:r>
      <w:proofErr w:type="spellStart"/>
      <w:r>
        <w:rPr>
          <w:rFonts w:ascii="Candara" w:eastAsia="Calibri" w:hAnsi="Candara"/>
          <w:sz w:val="22"/>
          <w:szCs w:val="22"/>
        </w:rPr>
        <w:t>definizioak</w:t>
      </w:r>
      <w:proofErr w:type="spellEnd"/>
      <w:r>
        <w:rPr>
          <w:rFonts w:ascii="Candara" w:eastAsia="Calibri" w:hAnsi="Candara"/>
          <w:sz w:val="22"/>
          <w:szCs w:val="22"/>
        </w:rPr>
        <w:t xml:space="preserve">: </w:t>
      </w:r>
    </w:p>
    <w:p w:rsidR="001C7585" w:rsidRPr="006B6840" w:rsidRDefault="001C7585">
      <w:pPr>
        <w:spacing w:line="360" w:lineRule="auto"/>
        <w:jc w:val="both"/>
        <w:rPr>
          <w:rFonts w:ascii="Candara" w:eastAsia="Calibri" w:hAnsi="Candara"/>
          <w:sz w:val="22"/>
          <w:szCs w:val="22"/>
        </w:rPr>
      </w:pPr>
    </w:p>
    <w:p w:rsidR="00414C28" w:rsidRPr="00414C28" w:rsidRDefault="00414C28" w:rsidP="003A39A5">
      <w:pPr>
        <w:autoSpaceDE w:val="0"/>
        <w:autoSpaceDN w:val="0"/>
        <w:adjustRightInd w:val="0"/>
        <w:spacing w:line="360" w:lineRule="auto"/>
        <w:jc w:val="both"/>
        <w:rPr>
          <w:rFonts w:ascii="Candara" w:eastAsia="Calibri" w:hAnsi="Candara"/>
          <w:sz w:val="22"/>
          <w:szCs w:val="22"/>
        </w:rPr>
      </w:pPr>
      <w:r>
        <w:rPr>
          <w:rFonts w:ascii="Candara" w:eastAsia="Calibri" w:hAnsi="Candara"/>
          <w:sz w:val="22"/>
          <w:szCs w:val="22"/>
        </w:rPr>
        <w:t>1.</w:t>
      </w:r>
      <w:r w:rsidRPr="00414C28">
        <w:rPr>
          <w:rFonts w:ascii="Candara" w:eastAsia="Calibri" w:hAnsi="Candara"/>
          <w:sz w:val="22"/>
          <w:szCs w:val="22"/>
        </w:rPr>
        <w:t>– TRATU BERDINA</w:t>
      </w:r>
      <w:r w:rsidR="008360A6" w:rsidRPr="00414C28">
        <w:rPr>
          <w:rFonts w:ascii="Candara" w:eastAsia="Calibri" w:hAnsi="Candara"/>
          <w:sz w:val="22"/>
          <w:szCs w:val="22"/>
        </w:rPr>
        <w:t>.</w:t>
      </w:r>
      <w:r w:rsidRPr="00414C28">
        <w:rPr>
          <w:rFonts w:ascii="Candara" w:eastAsia="Calibri" w:hAnsi="Candara"/>
          <w:sz w:val="22"/>
          <w:szCs w:val="22"/>
        </w:rPr>
        <w:t xml:space="preserve"> </w:t>
      </w:r>
      <w:proofErr w:type="spellStart"/>
      <w:r w:rsidRPr="00414C28">
        <w:rPr>
          <w:rFonts w:ascii="Candara" w:eastAsia="Calibri" w:hAnsi="Candara"/>
          <w:sz w:val="22"/>
          <w:szCs w:val="22"/>
        </w:rPr>
        <w:t>Debeku</w:t>
      </w:r>
      <w:proofErr w:type="spellEnd"/>
      <w:r w:rsidRPr="00414C28">
        <w:rPr>
          <w:rFonts w:ascii="Candara" w:eastAsia="Calibri" w:hAnsi="Candara"/>
          <w:sz w:val="22"/>
          <w:szCs w:val="22"/>
        </w:rPr>
        <w:t xml:space="preserve"> da </w:t>
      </w:r>
      <w:proofErr w:type="spellStart"/>
      <w:r w:rsidRPr="00414C28">
        <w:rPr>
          <w:rFonts w:ascii="Candara" w:eastAsia="Calibri" w:hAnsi="Candara"/>
          <w:sz w:val="22"/>
          <w:szCs w:val="22"/>
        </w:rPr>
        <w:t>pertsonen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oinarritzen</w:t>
      </w:r>
      <w:proofErr w:type="spellEnd"/>
      <w:r w:rsidRPr="00414C28">
        <w:rPr>
          <w:rFonts w:ascii="Candara" w:eastAsia="Calibri" w:hAnsi="Candara"/>
          <w:sz w:val="22"/>
          <w:szCs w:val="22"/>
        </w:rPr>
        <w:t xml:space="preserve"> den </w:t>
      </w:r>
      <w:proofErr w:type="spellStart"/>
      <w:r w:rsidRPr="00414C28">
        <w:rPr>
          <w:rFonts w:ascii="Candara" w:eastAsia="Calibri" w:hAnsi="Candara"/>
          <w:sz w:val="22"/>
          <w:szCs w:val="22"/>
        </w:rPr>
        <w:t>bereizkeria</w:t>
      </w:r>
      <w:proofErr w:type="spellEnd"/>
      <w:r w:rsidRPr="00414C28">
        <w:rPr>
          <w:rFonts w:ascii="Candara" w:eastAsia="Calibri" w:hAnsi="Candara"/>
          <w:sz w:val="22"/>
          <w:szCs w:val="22"/>
        </w:rPr>
        <w:t xml:space="preserve"> oro, </w:t>
      </w:r>
      <w:proofErr w:type="spellStart"/>
      <w:r w:rsidRPr="00414C28">
        <w:rPr>
          <w:rFonts w:ascii="Candara" w:eastAsia="Calibri" w:hAnsi="Candara"/>
          <w:sz w:val="22"/>
          <w:szCs w:val="22"/>
        </w:rPr>
        <w:t>zuzenekoa</w:t>
      </w:r>
      <w:proofErr w:type="spellEnd"/>
      <w:r w:rsidRPr="00414C28">
        <w:rPr>
          <w:rFonts w:ascii="Candara" w:eastAsia="Calibri" w:hAnsi="Candara"/>
          <w:sz w:val="22"/>
          <w:szCs w:val="22"/>
        </w:rPr>
        <w:t xml:space="preserve"> </w:t>
      </w:r>
      <w:proofErr w:type="spellStart"/>
      <w:r w:rsidR="003A39A5">
        <w:rPr>
          <w:rFonts w:ascii="Candara" w:eastAsia="Calibri" w:hAnsi="Candara"/>
          <w:sz w:val="22"/>
          <w:szCs w:val="22"/>
        </w:rPr>
        <w:t>z</w:t>
      </w:r>
      <w:r w:rsidRPr="00414C28">
        <w:rPr>
          <w:rFonts w:ascii="Candara" w:eastAsia="Calibri" w:hAnsi="Candara"/>
          <w:sz w:val="22"/>
          <w:szCs w:val="22"/>
        </w:rPr>
        <w:t>ein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zeharkakoa</w:t>
      </w:r>
      <w:proofErr w:type="spellEnd"/>
      <w:r w:rsidRPr="00414C28">
        <w:rPr>
          <w:rFonts w:ascii="Candara" w:eastAsia="Calibri" w:hAnsi="Candara"/>
          <w:sz w:val="22"/>
          <w:szCs w:val="22"/>
        </w:rPr>
        <w:t xml:space="preserve">, </w:t>
      </w:r>
      <w:proofErr w:type="spellStart"/>
      <w:r w:rsidR="003A39A5" w:rsidRPr="00414C28">
        <w:rPr>
          <w:rFonts w:ascii="Candara" w:eastAsia="Calibri" w:hAnsi="Candara"/>
          <w:sz w:val="22"/>
          <w:szCs w:val="22"/>
        </w:rPr>
        <w:t>hartarako</w:t>
      </w:r>
      <w:proofErr w:type="spellEnd"/>
      <w:r w:rsidR="003A39A5" w:rsidRPr="00414C28">
        <w:rPr>
          <w:rFonts w:ascii="Candara" w:eastAsia="Calibri" w:hAnsi="Candara"/>
          <w:sz w:val="22"/>
          <w:szCs w:val="22"/>
        </w:rPr>
        <w:t xml:space="preserve"> </w:t>
      </w:r>
      <w:proofErr w:type="spellStart"/>
      <w:r w:rsidR="003A39A5" w:rsidRPr="00414C28">
        <w:rPr>
          <w:rFonts w:ascii="Candara" w:eastAsia="Calibri" w:hAnsi="Candara"/>
          <w:sz w:val="22"/>
          <w:szCs w:val="22"/>
        </w:rPr>
        <w:t>erabilitako</w:t>
      </w:r>
      <w:proofErr w:type="spellEnd"/>
      <w:r w:rsidR="003A39A5" w:rsidRPr="00414C28">
        <w:rPr>
          <w:rFonts w:ascii="Candara" w:eastAsia="Calibri" w:hAnsi="Candara"/>
          <w:sz w:val="22"/>
          <w:szCs w:val="22"/>
        </w:rPr>
        <w:t xml:space="preserve"> era </w:t>
      </w:r>
      <w:proofErr w:type="spellStart"/>
      <w:r w:rsidRPr="00414C28">
        <w:rPr>
          <w:rFonts w:ascii="Candara" w:eastAsia="Calibri" w:hAnsi="Candara"/>
          <w:sz w:val="22"/>
          <w:szCs w:val="22"/>
        </w:rPr>
        <w:t>edozein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delarik</w:t>
      </w:r>
      <w:proofErr w:type="spellEnd"/>
      <w:r w:rsidRPr="00414C28">
        <w:rPr>
          <w:rFonts w:ascii="Candara" w:eastAsia="Calibri" w:hAnsi="Candara"/>
          <w:sz w:val="22"/>
          <w:szCs w:val="22"/>
        </w:rPr>
        <w:t xml:space="preserve"> ere. </w:t>
      </w:r>
    </w:p>
    <w:p w:rsidR="00414C28" w:rsidRPr="00414C28" w:rsidRDefault="00414C28" w:rsidP="00414C28">
      <w:pPr>
        <w:autoSpaceDE w:val="0"/>
        <w:autoSpaceDN w:val="0"/>
        <w:adjustRightInd w:val="0"/>
        <w:spacing w:line="360" w:lineRule="auto"/>
        <w:rPr>
          <w:rFonts w:ascii="Candara" w:eastAsia="Calibri" w:hAnsi="Candara"/>
          <w:sz w:val="22"/>
          <w:szCs w:val="22"/>
        </w:rPr>
      </w:pPr>
      <w:r w:rsidRPr="00414C28">
        <w:rPr>
          <w:rFonts w:ascii="Candara" w:eastAsia="Calibri" w:hAnsi="Candara"/>
          <w:sz w:val="22"/>
          <w:szCs w:val="22"/>
        </w:rPr>
        <w:t xml:space="preserve">Lege </w:t>
      </w:r>
      <w:proofErr w:type="spellStart"/>
      <w:r w:rsidRPr="00414C28">
        <w:rPr>
          <w:rFonts w:ascii="Candara" w:eastAsia="Calibri" w:hAnsi="Candara"/>
          <w:sz w:val="22"/>
          <w:szCs w:val="22"/>
        </w:rPr>
        <w:t>honen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ondoreetarako</w:t>
      </w:r>
      <w:proofErr w:type="spellEnd"/>
      <w:r w:rsidRPr="00414C28">
        <w:rPr>
          <w:rFonts w:ascii="Candara" w:eastAsia="Calibri" w:hAnsi="Candara"/>
          <w:sz w:val="22"/>
          <w:szCs w:val="22"/>
        </w:rPr>
        <w:t>:</w:t>
      </w:r>
    </w:p>
    <w:p w:rsidR="00414C28" w:rsidRPr="00414C28" w:rsidRDefault="00414C28" w:rsidP="003A39A5">
      <w:pPr>
        <w:pStyle w:val="Prrafodelista"/>
        <w:numPr>
          <w:ilvl w:val="0"/>
          <w:numId w:val="16"/>
        </w:numPr>
        <w:autoSpaceDE w:val="0"/>
        <w:autoSpaceDN w:val="0"/>
        <w:adjustRightInd w:val="0"/>
        <w:spacing w:line="360" w:lineRule="auto"/>
        <w:jc w:val="both"/>
        <w:rPr>
          <w:rFonts w:ascii="Candara" w:eastAsia="Calibri" w:hAnsi="Candara"/>
          <w:sz w:val="22"/>
          <w:szCs w:val="22"/>
        </w:rPr>
      </w:pPr>
      <w:proofErr w:type="spellStart"/>
      <w:r w:rsidRPr="00414C28">
        <w:rPr>
          <w:rFonts w:ascii="Candara" w:eastAsia="Calibri" w:hAnsi="Candara"/>
          <w:sz w:val="22"/>
          <w:szCs w:val="22"/>
        </w:rPr>
        <w:t>Zuzeneko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dago</w:t>
      </w:r>
      <w:proofErr w:type="spellEnd"/>
      <w:r w:rsidRPr="00414C28">
        <w:rPr>
          <w:rFonts w:ascii="Candara" w:eastAsia="Calibri" w:hAnsi="Candara"/>
          <w:sz w:val="22"/>
          <w:szCs w:val="22"/>
        </w:rPr>
        <w:t xml:space="preserve"> </w:t>
      </w:r>
      <w:proofErr w:type="spellStart"/>
      <w:r w:rsidR="003A39A5">
        <w:rPr>
          <w:rFonts w:ascii="Candara" w:eastAsia="Calibri" w:hAnsi="Candara"/>
          <w:sz w:val="22"/>
          <w:szCs w:val="22"/>
        </w:rPr>
        <w:t>gizaki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bat</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sexuaren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zioz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sexuarekin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zuzenean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loturik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dauden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inguruabarrak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direla</w:t>
      </w:r>
      <w:proofErr w:type="spellEnd"/>
      <w:r w:rsidRPr="00414C28">
        <w:rPr>
          <w:rFonts w:ascii="Candara" w:eastAsia="Calibri" w:hAnsi="Candara"/>
          <w:sz w:val="22"/>
          <w:szCs w:val="22"/>
        </w:rPr>
        <w:t>-eta –</w:t>
      </w:r>
      <w:proofErr w:type="spellStart"/>
      <w:r w:rsidRPr="00414C28">
        <w:rPr>
          <w:rFonts w:ascii="Candara" w:eastAsia="Calibri" w:hAnsi="Candara"/>
          <w:sz w:val="22"/>
          <w:szCs w:val="22"/>
        </w:rPr>
        <w:t>haurdun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egonda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ama </w:t>
      </w:r>
      <w:proofErr w:type="spellStart"/>
      <w:r w:rsidRPr="00414C28">
        <w:rPr>
          <w:rFonts w:ascii="Candara" w:eastAsia="Calibri" w:hAnsi="Candara"/>
          <w:sz w:val="22"/>
          <w:szCs w:val="22"/>
        </w:rPr>
        <w:t>izanda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esaterako</w:t>
      </w:r>
      <w:proofErr w:type="spellEnd"/>
      <w:r w:rsidR="003A39A5" w:rsidRPr="00414C28">
        <w:rPr>
          <w:rFonts w:ascii="Candara" w:eastAsia="Calibri" w:hAnsi="Candara"/>
          <w:sz w:val="22"/>
          <w:szCs w:val="22"/>
        </w:rPr>
        <w:t>–</w:t>
      </w:r>
      <w:r w:rsidRPr="00414C28">
        <w:rPr>
          <w:rFonts w:ascii="Candara" w:eastAsia="Calibri" w:hAnsi="Candara"/>
          <w:sz w:val="22"/>
          <w:szCs w:val="22"/>
        </w:rPr>
        <w:t xml:space="preserve"> </w:t>
      </w:r>
      <w:proofErr w:type="spellStart"/>
      <w:r w:rsidRPr="00414C28">
        <w:rPr>
          <w:rFonts w:ascii="Candara" w:eastAsia="Calibri" w:hAnsi="Candara"/>
          <w:sz w:val="22"/>
          <w:szCs w:val="22"/>
        </w:rPr>
        <w:t>beste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bat</w:t>
      </w:r>
      <w:proofErr w:type="spellEnd"/>
      <w:r w:rsidRPr="00414C28">
        <w:rPr>
          <w:rFonts w:ascii="Candara" w:eastAsia="Calibri" w:hAnsi="Candara"/>
          <w:sz w:val="22"/>
          <w:szCs w:val="22"/>
        </w:rPr>
        <w:t xml:space="preserve"> baino </w:t>
      </w:r>
      <w:proofErr w:type="spellStart"/>
      <w:r w:rsidR="003A39A5">
        <w:rPr>
          <w:rFonts w:ascii="Candara" w:eastAsia="Calibri" w:hAnsi="Candara"/>
          <w:sz w:val="22"/>
          <w:szCs w:val="22"/>
        </w:rPr>
        <w:t>okerrago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tratatzen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denean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Delitu</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gisa</w:t>
      </w:r>
      <w:proofErr w:type="spellEnd"/>
      <w:r w:rsidRPr="00414C28">
        <w:rPr>
          <w:rFonts w:ascii="Candara" w:eastAsia="Calibri" w:hAnsi="Candara"/>
          <w:sz w:val="22"/>
          <w:szCs w:val="22"/>
        </w:rPr>
        <w:t xml:space="preserve"> izan </w:t>
      </w:r>
      <w:proofErr w:type="spellStart"/>
      <w:r w:rsidRPr="00414C28">
        <w:rPr>
          <w:rFonts w:ascii="Candara" w:eastAsia="Calibri" w:hAnsi="Candara"/>
          <w:sz w:val="22"/>
          <w:szCs w:val="22"/>
        </w:rPr>
        <w:t>dezakeen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tipifikazioa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ahaztu</w:t>
      </w:r>
      <w:proofErr w:type="spellEnd"/>
      <w:r w:rsidRPr="00414C28">
        <w:rPr>
          <w:rFonts w:ascii="Candara" w:eastAsia="Calibri" w:hAnsi="Candara"/>
          <w:sz w:val="22"/>
          <w:szCs w:val="22"/>
        </w:rPr>
        <w:t xml:space="preserve"> gabe, </w:t>
      </w:r>
      <w:proofErr w:type="spellStart"/>
      <w:r w:rsidRPr="00414C28">
        <w:rPr>
          <w:rFonts w:ascii="Candara" w:eastAsia="Calibri" w:hAnsi="Candara"/>
          <w:sz w:val="22"/>
          <w:szCs w:val="22"/>
        </w:rPr>
        <w:t>laneko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sexu-jazarpena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sexuaren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ziozko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zuzeneko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bereizkeriatzat</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jotzen</w:t>
      </w:r>
      <w:proofErr w:type="spellEnd"/>
      <w:r w:rsidRPr="00414C28">
        <w:rPr>
          <w:rFonts w:ascii="Candara" w:eastAsia="Calibri" w:hAnsi="Candara"/>
          <w:sz w:val="22"/>
          <w:szCs w:val="22"/>
        </w:rPr>
        <w:t xml:space="preserve"> da.</w:t>
      </w:r>
    </w:p>
    <w:p w:rsidR="00414C28" w:rsidRPr="00414C28" w:rsidRDefault="00414C28" w:rsidP="003A39A5">
      <w:pPr>
        <w:pStyle w:val="Prrafodelista"/>
        <w:numPr>
          <w:ilvl w:val="0"/>
          <w:numId w:val="16"/>
        </w:numPr>
        <w:autoSpaceDE w:val="0"/>
        <w:autoSpaceDN w:val="0"/>
        <w:adjustRightInd w:val="0"/>
        <w:spacing w:line="360" w:lineRule="auto"/>
        <w:jc w:val="both"/>
        <w:rPr>
          <w:rFonts w:ascii="Candara" w:eastAsia="Calibri" w:hAnsi="Candara"/>
          <w:sz w:val="22"/>
          <w:szCs w:val="22"/>
        </w:rPr>
      </w:pPr>
      <w:proofErr w:type="spellStart"/>
      <w:r w:rsidRPr="00414C28">
        <w:rPr>
          <w:rFonts w:ascii="Candara" w:eastAsia="Calibri" w:hAnsi="Candara"/>
          <w:sz w:val="22"/>
          <w:szCs w:val="22"/>
        </w:rPr>
        <w:t>Zeharkako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dago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egintza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juridiko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irizpide</w:t>
      </w:r>
      <w:proofErr w:type="spellEnd"/>
      <w:r w:rsidRPr="00414C28">
        <w:rPr>
          <w:rFonts w:ascii="Candara" w:eastAsia="Calibri" w:hAnsi="Candara"/>
          <w:sz w:val="22"/>
          <w:szCs w:val="22"/>
        </w:rPr>
        <w:t xml:space="preserve"> </w:t>
      </w:r>
      <w:proofErr w:type="spellStart"/>
      <w:r w:rsidRPr="00FA67D6">
        <w:rPr>
          <w:rFonts w:ascii="Candara" w:eastAsia="Calibri" w:hAnsi="Candara"/>
          <w:sz w:val="22"/>
          <w:szCs w:val="22"/>
        </w:rPr>
        <w:t>edo</w:t>
      </w:r>
      <w:proofErr w:type="spellEnd"/>
      <w:r w:rsidRPr="00FA67D6">
        <w:rPr>
          <w:rFonts w:ascii="Candara" w:eastAsia="Calibri" w:hAnsi="Candara"/>
          <w:sz w:val="22"/>
          <w:szCs w:val="22"/>
        </w:rPr>
        <w:t xml:space="preserve"> </w:t>
      </w:r>
      <w:proofErr w:type="spellStart"/>
      <w:r w:rsidR="00124DDD" w:rsidRPr="00FA67D6">
        <w:rPr>
          <w:rFonts w:ascii="Candara" w:eastAsia="Calibri" w:hAnsi="Candara"/>
          <w:sz w:val="22"/>
          <w:szCs w:val="22"/>
        </w:rPr>
        <w:t>egikera</w:t>
      </w:r>
      <w:proofErr w:type="spellEnd"/>
      <w:r w:rsidRPr="00FA67D6">
        <w:rPr>
          <w:rFonts w:ascii="Candara" w:eastAsia="Calibri" w:hAnsi="Candara"/>
          <w:sz w:val="22"/>
          <w:szCs w:val="22"/>
        </w:rPr>
        <w:t xml:space="preserve"> </w:t>
      </w:r>
      <w:proofErr w:type="spellStart"/>
      <w:r w:rsidRPr="00FA67D6">
        <w:rPr>
          <w:rFonts w:ascii="Candara" w:eastAsia="Calibri" w:hAnsi="Candara"/>
          <w:sz w:val="22"/>
          <w:szCs w:val="22"/>
        </w:rPr>
        <w:t>batek</w:t>
      </w:r>
      <w:proofErr w:type="spellEnd"/>
      <w:r w:rsidRPr="00FA67D6">
        <w:rPr>
          <w:rFonts w:ascii="Candara" w:eastAsia="Calibri" w:hAnsi="Candara"/>
          <w:sz w:val="22"/>
          <w:szCs w:val="22"/>
        </w:rPr>
        <w:t>,</w:t>
      </w:r>
      <w:r w:rsidRPr="00414C28">
        <w:rPr>
          <w:rFonts w:ascii="Candara" w:eastAsia="Calibri" w:hAnsi="Candara"/>
          <w:sz w:val="22"/>
          <w:szCs w:val="22"/>
        </w:rPr>
        <w:t xml:space="preserve"> </w:t>
      </w:r>
      <w:proofErr w:type="spellStart"/>
      <w:r w:rsidRPr="00414C28">
        <w:rPr>
          <w:rFonts w:ascii="Candara" w:eastAsia="Calibri" w:hAnsi="Candara"/>
          <w:sz w:val="22"/>
          <w:szCs w:val="22"/>
        </w:rPr>
        <w:t>itxuraz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neutroa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izanda</w:t>
      </w:r>
      <w:proofErr w:type="spellEnd"/>
      <w:r w:rsidRPr="00414C28">
        <w:rPr>
          <w:rFonts w:ascii="Candara" w:eastAsia="Calibri" w:hAnsi="Candara"/>
          <w:sz w:val="22"/>
          <w:szCs w:val="22"/>
        </w:rPr>
        <w:t xml:space="preserve"> ere, </w:t>
      </w:r>
      <w:proofErr w:type="spellStart"/>
      <w:r w:rsidRPr="00414C28">
        <w:rPr>
          <w:rFonts w:ascii="Candara" w:eastAsia="Calibri" w:hAnsi="Candara"/>
          <w:sz w:val="22"/>
          <w:szCs w:val="22"/>
        </w:rPr>
        <w:t>sexu</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multzo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aski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handiago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bati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kalteak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eragiten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dizkionean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salbu</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egintza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juridiko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irizpide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00124DDD">
        <w:rPr>
          <w:rFonts w:ascii="Candara" w:eastAsia="Calibri" w:hAnsi="Candara"/>
          <w:sz w:val="22"/>
          <w:szCs w:val="22"/>
        </w:rPr>
        <w:t>egikera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hor</w:t>
      </w:r>
      <w:r w:rsidR="003A39A5">
        <w:rPr>
          <w:rFonts w:ascii="Candara" w:eastAsia="Calibri" w:hAnsi="Candara"/>
          <w:sz w:val="22"/>
          <w:szCs w:val="22"/>
        </w:rPr>
        <w:t>i</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egokia</w:t>
      </w:r>
      <w:proofErr w:type="spellEnd"/>
      <w:r w:rsidR="003A39A5">
        <w:rPr>
          <w:rFonts w:ascii="Candara" w:eastAsia="Calibri" w:hAnsi="Candara"/>
          <w:sz w:val="22"/>
          <w:szCs w:val="22"/>
        </w:rPr>
        <w:t xml:space="preserve"> eta </w:t>
      </w:r>
      <w:proofErr w:type="spellStart"/>
      <w:r w:rsidR="003A39A5">
        <w:rPr>
          <w:rFonts w:ascii="Candara" w:eastAsia="Calibri" w:hAnsi="Candara"/>
          <w:sz w:val="22"/>
          <w:szCs w:val="22"/>
        </w:rPr>
        <w:t>beharrezkoa</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denean</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sexuarekin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loturik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dauden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irizpide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objektiboak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erabilita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justifikatzeko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modukoa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denean</w:t>
      </w:r>
      <w:proofErr w:type="spellEnd"/>
      <w:r w:rsidRPr="00414C28">
        <w:rPr>
          <w:rFonts w:ascii="Candara" w:eastAsia="Calibri" w:hAnsi="Candara"/>
          <w:sz w:val="22"/>
          <w:szCs w:val="22"/>
        </w:rPr>
        <w:t>.</w:t>
      </w:r>
    </w:p>
    <w:p w:rsidR="00414C28" w:rsidRPr="00414C28" w:rsidRDefault="00414C28" w:rsidP="00414C28">
      <w:pPr>
        <w:spacing w:line="360" w:lineRule="auto"/>
        <w:jc w:val="both"/>
        <w:rPr>
          <w:rFonts w:ascii="Candara" w:eastAsia="Calibri" w:hAnsi="Candara"/>
          <w:sz w:val="22"/>
          <w:szCs w:val="22"/>
        </w:rPr>
      </w:pPr>
      <w:r w:rsidRPr="00414C28">
        <w:rPr>
          <w:rFonts w:ascii="Candara" w:eastAsia="Calibri" w:hAnsi="Candara"/>
          <w:sz w:val="22"/>
          <w:szCs w:val="22"/>
        </w:rPr>
        <w:t xml:space="preserve">Euskal </w:t>
      </w:r>
      <w:proofErr w:type="spellStart"/>
      <w:r w:rsidRPr="00414C28">
        <w:rPr>
          <w:rFonts w:ascii="Candara" w:eastAsia="Calibri" w:hAnsi="Candara"/>
          <w:sz w:val="22"/>
          <w:szCs w:val="22"/>
        </w:rPr>
        <w:t>aginte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publikoe</w:t>
      </w:r>
      <w:r>
        <w:rPr>
          <w:rFonts w:ascii="Candara" w:eastAsia="Calibri" w:hAnsi="Candara"/>
          <w:sz w:val="22"/>
          <w:szCs w:val="22"/>
        </w:rPr>
        <w:t>k</w:t>
      </w:r>
      <w:proofErr w:type="spellEnd"/>
      <w:r>
        <w:rPr>
          <w:rFonts w:ascii="Candara" w:eastAsia="Calibri" w:hAnsi="Candara"/>
          <w:sz w:val="22"/>
          <w:szCs w:val="22"/>
        </w:rPr>
        <w:t xml:space="preserve"> </w:t>
      </w:r>
      <w:proofErr w:type="spellStart"/>
      <w:r>
        <w:rPr>
          <w:rFonts w:ascii="Candara" w:eastAsia="Calibri" w:hAnsi="Candara"/>
          <w:sz w:val="22"/>
          <w:szCs w:val="22"/>
        </w:rPr>
        <w:t>ezin</w:t>
      </w:r>
      <w:proofErr w:type="spellEnd"/>
      <w:r>
        <w:rPr>
          <w:rFonts w:ascii="Candara" w:eastAsia="Calibri" w:hAnsi="Candara"/>
          <w:sz w:val="22"/>
          <w:szCs w:val="22"/>
        </w:rPr>
        <w:t xml:space="preserve"> izango </w:t>
      </w:r>
      <w:proofErr w:type="spellStart"/>
      <w:r w:rsidR="003A39A5">
        <w:rPr>
          <w:rFonts w:ascii="Candara" w:eastAsia="Calibri" w:hAnsi="Candara"/>
          <w:sz w:val="22"/>
          <w:szCs w:val="22"/>
        </w:rPr>
        <w:t>diote</w:t>
      </w:r>
      <w:proofErr w:type="spellEnd"/>
      <w:r>
        <w:rPr>
          <w:rFonts w:ascii="Candara" w:eastAsia="Calibri" w:hAnsi="Candara"/>
          <w:sz w:val="22"/>
          <w:szCs w:val="22"/>
        </w:rPr>
        <w:t xml:space="preserve"> </w:t>
      </w:r>
      <w:proofErr w:type="spellStart"/>
      <w:r>
        <w:rPr>
          <w:rFonts w:ascii="Candara" w:eastAsia="Calibri" w:hAnsi="Candara"/>
          <w:sz w:val="22"/>
          <w:szCs w:val="22"/>
        </w:rPr>
        <w:t>inolako</w:t>
      </w:r>
      <w:proofErr w:type="spellEnd"/>
      <w:r>
        <w:rPr>
          <w:rFonts w:ascii="Candara" w:eastAsia="Calibri" w:hAnsi="Candara"/>
          <w:sz w:val="22"/>
          <w:szCs w:val="22"/>
        </w:rPr>
        <w:t xml:space="preserve"> </w:t>
      </w:r>
      <w:proofErr w:type="spellStart"/>
      <w:r>
        <w:rPr>
          <w:rFonts w:ascii="Candara" w:eastAsia="Calibri" w:hAnsi="Candara"/>
          <w:sz w:val="22"/>
          <w:szCs w:val="22"/>
        </w:rPr>
        <w:t>diru</w:t>
      </w:r>
      <w:r w:rsidRPr="00414C28">
        <w:rPr>
          <w:rFonts w:ascii="Candara" w:eastAsia="Calibri" w:hAnsi="Candara"/>
          <w:sz w:val="22"/>
          <w:szCs w:val="22"/>
        </w:rPr>
        <w:t>laguntza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laguntzarik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eman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sexuaren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ziozko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eragit</w:t>
      </w:r>
      <w:r w:rsidR="003A39A5">
        <w:rPr>
          <w:rFonts w:ascii="Candara" w:eastAsia="Calibri" w:hAnsi="Candara"/>
          <w:sz w:val="22"/>
          <w:szCs w:val="22"/>
        </w:rPr>
        <w:t>en</w:t>
      </w:r>
      <w:proofErr w:type="spellEnd"/>
      <w:r w:rsidR="003A39A5">
        <w:rPr>
          <w:rFonts w:ascii="Candara" w:eastAsia="Calibri" w:hAnsi="Candara"/>
          <w:sz w:val="22"/>
          <w:szCs w:val="22"/>
        </w:rPr>
        <w:t xml:space="preserve"> duen </w:t>
      </w:r>
      <w:proofErr w:type="spellStart"/>
      <w:r w:rsidR="003A39A5">
        <w:rPr>
          <w:rFonts w:ascii="Candara" w:eastAsia="Calibri" w:hAnsi="Candara"/>
          <w:sz w:val="22"/>
          <w:szCs w:val="22"/>
        </w:rPr>
        <w:t>edonolako</w:t>
      </w:r>
      <w:proofErr w:type="spellEnd"/>
      <w:r w:rsidR="003A39A5">
        <w:rPr>
          <w:rFonts w:ascii="Candara" w:eastAsia="Calibri" w:hAnsi="Candara"/>
          <w:sz w:val="22"/>
          <w:szCs w:val="22"/>
        </w:rPr>
        <w:t xml:space="preserve"> </w:t>
      </w:r>
      <w:proofErr w:type="spellStart"/>
      <w:r w:rsidR="003A39A5">
        <w:rPr>
          <w:rFonts w:ascii="Candara" w:eastAsia="Calibri" w:hAnsi="Candara"/>
          <w:sz w:val="22"/>
          <w:szCs w:val="22"/>
        </w:rPr>
        <w:t>jarduerari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Sexuaren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ziozko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w:t>
      </w:r>
      <w:proofErr w:type="spellEnd"/>
      <w:r w:rsidRPr="00414C28">
        <w:rPr>
          <w:rFonts w:ascii="Candara" w:eastAsia="Calibri" w:hAnsi="Candara"/>
          <w:sz w:val="22"/>
          <w:szCs w:val="22"/>
        </w:rPr>
        <w:t xml:space="preserve"> </w:t>
      </w:r>
      <w:proofErr w:type="gramStart"/>
      <w:r w:rsidRPr="00414C28">
        <w:rPr>
          <w:rFonts w:ascii="Candara" w:eastAsia="Calibri" w:hAnsi="Candara"/>
          <w:sz w:val="22"/>
          <w:szCs w:val="22"/>
        </w:rPr>
        <w:t>dela</w:t>
      </w:r>
      <w:proofErr w:type="gramEnd"/>
      <w:r w:rsidRPr="00414C28">
        <w:rPr>
          <w:rFonts w:ascii="Candara" w:eastAsia="Calibri" w:hAnsi="Candara"/>
          <w:sz w:val="22"/>
          <w:szCs w:val="22"/>
        </w:rPr>
        <w:t xml:space="preserve">-eta </w:t>
      </w:r>
      <w:proofErr w:type="spellStart"/>
      <w:r w:rsidRPr="00414C28">
        <w:rPr>
          <w:rFonts w:ascii="Candara" w:eastAsia="Calibri" w:hAnsi="Candara"/>
          <w:sz w:val="22"/>
          <w:szCs w:val="22"/>
        </w:rPr>
        <w:t>administrazio-zehapena</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zigor</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penala</w:t>
      </w:r>
      <w:proofErr w:type="spellEnd"/>
      <w:r w:rsidRPr="00414C28">
        <w:rPr>
          <w:rFonts w:ascii="Candara" w:eastAsia="Calibri" w:hAnsi="Candara"/>
          <w:sz w:val="22"/>
          <w:szCs w:val="22"/>
        </w:rPr>
        <w:t xml:space="preserve"> jaso </w:t>
      </w:r>
      <w:proofErr w:type="spellStart"/>
      <w:r w:rsidRPr="00414C28">
        <w:rPr>
          <w:rFonts w:ascii="Candara" w:eastAsia="Calibri" w:hAnsi="Candara"/>
          <w:sz w:val="22"/>
          <w:szCs w:val="22"/>
        </w:rPr>
        <w:t>duten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pertsona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fisiko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juridikoak</w:t>
      </w:r>
      <w:proofErr w:type="spellEnd"/>
      <w:r>
        <w:rPr>
          <w:rFonts w:ascii="Candara" w:eastAsia="Calibri" w:hAnsi="Candara"/>
          <w:sz w:val="22"/>
          <w:szCs w:val="22"/>
        </w:rPr>
        <w:t xml:space="preserve"> </w:t>
      </w:r>
      <w:r w:rsidRPr="00414C28">
        <w:rPr>
          <w:rFonts w:ascii="Candara" w:eastAsia="Calibri" w:hAnsi="Candara"/>
          <w:sz w:val="22"/>
          <w:szCs w:val="22"/>
        </w:rPr>
        <w:t xml:space="preserve">ere </w:t>
      </w:r>
      <w:proofErr w:type="spellStart"/>
      <w:r w:rsidRPr="00414C28">
        <w:rPr>
          <w:rFonts w:ascii="Candara" w:eastAsia="Calibri" w:hAnsi="Candara"/>
          <w:sz w:val="22"/>
          <w:szCs w:val="22"/>
        </w:rPr>
        <w:t>egoera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geratuko</w:t>
      </w:r>
      <w:proofErr w:type="spellEnd"/>
      <w:r w:rsidRPr="00414C28">
        <w:rPr>
          <w:rFonts w:ascii="Candara" w:eastAsia="Calibri" w:hAnsi="Candara"/>
          <w:sz w:val="22"/>
          <w:szCs w:val="22"/>
        </w:rPr>
        <w:t xml:space="preserve"> dira, </w:t>
      </w:r>
      <w:proofErr w:type="spellStart"/>
      <w:r w:rsidRPr="00414C28">
        <w:rPr>
          <w:rFonts w:ascii="Candara" w:eastAsia="Calibri" w:hAnsi="Candara"/>
          <w:sz w:val="22"/>
          <w:szCs w:val="22"/>
        </w:rPr>
        <w:t>dena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delako</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zehapen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zigorrak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dirauen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denboran</w:t>
      </w:r>
      <w:proofErr w:type="spellEnd"/>
      <w:r w:rsidRPr="00414C28">
        <w:rPr>
          <w:rFonts w:ascii="Candara" w:eastAsia="Calibri" w:hAnsi="Candara"/>
          <w:sz w:val="22"/>
          <w:szCs w:val="22"/>
        </w:rPr>
        <w:t>.</w:t>
      </w:r>
    </w:p>
    <w:p w:rsidR="00414C28" w:rsidRDefault="00414C28" w:rsidP="00414C28">
      <w:pPr>
        <w:spacing w:line="360" w:lineRule="auto"/>
        <w:jc w:val="both"/>
        <w:rPr>
          <w:rFonts w:ascii="Candara" w:eastAsia="Calibri" w:hAnsi="Candara"/>
          <w:sz w:val="22"/>
          <w:szCs w:val="22"/>
        </w:rPr>
      </w:pPr>
      <w:r w:rsidRPr="00414C28">
        <w:rPr>
          <w:rFonts w:ascii="Candara" w:eastAsia="Calibri" w:hAnsi="Candara"/>
          <w:sz w:val="22"/>
          <w:szCs w:val="22"/>
        </w:rPr>
        <w:t xml:space="preserve">Euskal </w:t>
      </w:r>
      <w:proofErr w:type="spellStart"/>
      <w:r w:rsidRPr="00414C28">
        <w:rPr>
          <w:rFonts w:ascii="Candara" w:eastAsia="Calibri" w:hAnsi="Candara"/>
          <w:sz w:val="22"/>
          <w:szCs w:val="22"/>
        </w:rPr>
        <w:t>herri-aginteek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bermatu</w:t>
      </w:r>
      <w:proofErr w:type="spellEnd"/>
      <w:r w:rsidRPr="00414C28">
        <w:rPr>
          <w:rFonts w:ascii="Candara" w:eastAsia="Calibri" w:hAnsi="Candara"/>
          <w:sz w:val="22"/>
          <w:szCs w:val="22"/>
        </w:rPr>
        <w:t xml:space="preserve"> behar </w:t>
      </w:r>
      <w:proofErr w:type="spellStart"/>
      <w:r w:rsidRPr="00414C28">
        <w:rPr>
          <w:rFonts w:ascii="Candara" w:eastAsia="Calibri" w:hAnsi="Candara"/>
          <w:sz w:val="22"/>
          <w:szCs w:val="22"/>
        </w:rPr>
        <w:t>dute</w:t>
      </w:r>
      <w:proofErr w:type="spellEnd"/>
      <w:r w:rsidR="001C7585">
        <w:rPr>
          <w:rFonts w:ascii="Candara" w:eastAsia="Calibri" w:hAnsi="Candara"/>
          <w:sz w:val="22"/>
          <w:szCs w:val="22"/>
        </w:rPr>
        <w:t xml:space="preserve">, </w:t>
      </w:r>
      <w:proofErr w:type="spellStart"/>
      <w:r w:rsidRPr="00414C28">
        <w:rPr>
          <w:rFonts w:ascii="Candara" w:eastAsia="Calibri" w:hAnsi="Candara"/>
          <w:sz w:val="22"/>
          <w:szCs w:val="22"/>
        </w:rPr>
        <w:t>bereizkeria-egoerak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eragin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ditzaketen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beste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inguruabar</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batzuk</w:t>
      </w:r>
      <w:proofErr w:type="spellEnd"/>
      <w:r w:rsidRPr="00414C28">
        <w:rPr>
          <w:rFonts w:ascii="Candara" w:eastAsia="Calibri" w:hAnsi="Candara"/>
          <w:sz w:val="22"/>
          <w:szCs w:val="22"/>
        </w:rPr>
        <w:t xml:space="preserve"> ere </w:t>
      </w:r>
      <w:proofErr w:type="spellStart"/>
      <w:r w:rsidRPr="00414C28">
        <w:rPr>
          <w:rFonts w:ascii="Candara" w:eastAsia="Calibri" w:hAnsi="Candara"/>
          <w:sz w:val="22"/>
          <w:szCs w:val="22"/>
        </w:rPr>
        <w:t>tartean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direla</w:t>
      </w:r>
      <w:proofErr w:type="spellEnd"/>
      <w:r w:rsidRPr="00414C28">
        <w:rPr>
          <w:rFonts w:ascii="Candara" w:eastAsia="Calibri" w:hAnsi="Candara"/>
          <w:sz w:val="22"/>
          <w:szCs w:val="22"/>
        </w:rPr>
        <w:t>-eta</w:t>
      </w:r>
      <w:r w:rsidR="001C7585">
        <w:rPr>
          <w:rFonts w:ascii="Candara" w:eastAsia="Calibri" w:hAnsi="Candara"/>
          <w:sz w:val="22"/>
          <w:szCs w:val="22"/>
        </w:rPr>
        <w:t>,</w:t>
      </w:r>
      <w:r w:rsidRPr="00414C28">
        <w:rPr>
          <w:rFonts w:ascii="Candara" w:eastAsia="Calibri" w:hAnsi="Candara"/>
          <w:sz w:val="22"/>
          <w:szCs w:val="22"/>
        </w:rPr>
        <w:t xml:space="preserve"> </w:t>
      </w:r>
      <w:proofErr w:type="spellStart"/>
      <w:r w:rsidRPr="00414C28">
        <w:rPr>
          <w:rFonts w:ascii="Candara" w:eastAsia="Calibri" w:hAnsi="Candara"/>
          <w:sz w:val="22"/>
          <w:szCs w:val="22"/>
        </w:rPr>
        <w:t>bereizkeria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anizkoitza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jasaten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duten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emakumeek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nahiz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emakume-taldeek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benetan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baliatzen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dituztela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oinarrizko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eskubideak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Inguruabarrok</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honako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hauek</w:t>
      </w:r>
      <w:proofErr w:type="spellEnd"/>
      <w:r w:rsidRPr="00414C28">
        <w:rPr>
          <w:rFonts w:ascii="Candara" w:eastAsia="Calibri" w:hAnsi="Candara"/>
          <w:sz w:val="22"/>
          <w:szCs w:val="22"/>
        </w:rPr>
        <w:t xml:space="preserve"> izan </w:t>
      </w:r>
      <w:proofErr w:type="spellStart"/>
      <w:r w:rsidRPr="00414C28">
        <w:rPr>
          <w:rFonts w:ascii="Candara" w:eastAsia="Calibri" w:hAnsi="Candara"/>
          <w:sz w:val="22"/>
          <w:szCs w:val="22"/>
        </w:rPr>
        <w:t>daitezke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arraza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kolorea</w:t>
      </w:r>
      <w:proofErr w:type="spellEnd"/>
      <w:r w:rsidRPr="00414C28">
        <w:rPr>
          <w:rFonts w:ascii="Candara" w:eastAsia="Calibri" w:hAnsi="Candara"/>
          <w:sz w:val="22"/>
          <w:szCs w:val="22"/>
        </w:rPr>
        <w:t>,</w:t>
      </w:r>
      <w:r>
        <w:rPr>
          <w:rFonts w:ascii="Candara" w:eastAsia="Calibri" w:hAnsi="Candara"/>
          <w:sz w:val="22"/>
          <w:szCs w:val="22"/>
        </w:rPr>
        <w:t xml:space="preserve"> </w:t>
      </w:r>
      <w:proofErr w:type="spellStart"/>
      <w:r w:rsidRPr="00414C28">
        <w:rPr>
          <w:rFonts w:ascii="Candara" w:eastAsia="Calibri" w:hAnsi="Candara"/>
          <w:sz w:val="22"/>
          <w:szCs w:val="22"/>
        </w:rPr>
        <w:t>jatorri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etnikoa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hizkuntza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erlijioa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politikari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bestelako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gaiei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buruzko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iritziak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gutxiengo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nazional</w:t>
      </w:r>
      <w:proofErr w:type="spellEnd"/>
      <w:r w:rsidRPr="00414C28">
        <w:rPr>
          <w:rFonts w:ascii="Candara" w:eastAsia="Calibri" w:hAnsi="Candara"/>
          <w:sz w:val="22"/>
          <w:szCs w:val="22"/>
        </w:rPr>
        <w:t xml:space="preserve"> baten</w:t>
      </w:r>
      <w:r>
        <w:rPr>
          <w:rFonts w:ascii="Candara" w:eastAsia="Calibri" w:hAnsi="Candara"/>
          <w:sz w:val="22"/>
          <w:szCs w:val="22"/>
        </w:rPr>
        <w:t xml:space="preserve"> </w:t>
      </w:r>
      <w:proofErr w:type="spellStart"/>
      <w:r w:rsidRPr="00414C28">
        <w:rPr>
          <w:rFonts w:ascii="Candara" w:eastAsia="Calibri" w:hAnsi="Candara"/>
          <w:sz w:val="22"/>
          <w:szCs w:val="22"/>
        </w:rPr>
        <w:t>kide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izatea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ondarea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jaioterria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ezintasuna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adina</w:t>
      </w:r>
      <w:proofErr w:type="spellEnd"/>
      <w:r w:rsidRPr="00414C28">
        <w:rPr>
          <w:rFonts w:ascii="Candara" w:eastAsia="Calibri" w:hAnsi="Candara"/>
          <w:sz w:val="22"/>
          <w:szCs w:val="22"/>
        </w:rPr>
        <w:t>,</w:t>
      </w:r>
      <w:r>
        <w:rPr>
          <w:rFonts w:ascii="Candara" w:eastAsia="Calibri" w:hAnsi="Candara"/>
          <w:sz w:val="22"/>
          <w:szCs w:val="22"/>
        </w:rPr>
        <w:t xml:space="preserve"> </w:t>
      </w:r>
      <w:proofErr w:type="spellStart"/>
      <w:r w:rsidRPr="00414C28">
        <w:rPr>
          <w:rFonts w:ascii="Candara" w:eastAsia="Calibri" w:hAnsi="Candara"/>
          <w:sz w:val="22"/>
          <w:szCs w:val="22"/>
        </w:rPr>
        <w:t>sexu-joera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beste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edozein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baldintza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inguruabar</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pertsonal</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sozial</w:t>
      </w:r>
      <w:proofErr w:type="spellEnd"/>
      <w:r w:rsidRPr="00414C28">
        <w:rPr>
          <w:rFonts w:ascii="Candara" w:eastAsia="Calibri" w:hAnsi="Candara"/>
          <w:sz w:val="22"/>
          <w:szCs w:val="22"/>
        </w:rPr>
        <w:t>.</w:t>
      </w:r>
    </w:p>
    <w:p w:rsidR="001C7585" w:rsidRPr="00414C28" w:rsidRDefault="001C7585" w:rsidP="00414C28">
      <w:pPr>
        <w:spacing w:line="360" w:lineRule="auto"/>
        <w:jc w:val="both"/>
        <w:rPr>
          <w:rFonts w:ascii="Candara" w:eastAsia="Calibri" w:hAnsi="Candara"/>
          <w:sz w:val="22"/>
          <w:szCs w:val="22"/>
        </w:rPr>
      </w:pPr>
    </w:p>
    <w:p w:rsidR="00414C28" w:rsidRPr="00414C28" w:rsidRDefault="00414C28" w:rsidP="00414C28">
      <w:pPr>
        <w:spacing w:line="360" w:lineRule="auto"/>
        <w:jc w:val="both"/>
        <w:rPr>
          <w:rFonts w:ascii="Candara" w:eastAsia="Calibri" w:hAnsi="Candara"/>
          <w:sz w:val="22"/>
          <w:szCs w:val="22"/>
        </w:rPr>
      </w:pPr>
      <w:r>
        <w:rPr>
          <w:rFonts w:ascii="Candara" w:eastAsia="Calibri" w:hAnsi="Candara"/>
          <w:sz w:val="22"/>
          <w:szCs w:val="22"/>
        </w:rPr>
        <w:t>2.</w:t>
      </w:r>
      <w:r w:rsidR="008360A6" w:rsidRPr="00414C28">
        <w:rPr>
          <w:rFonts w:ascii="Candara" w:eastAsia="Calibri" w:hAnsi="Candara"/>
          <w:sz w:val="22"/>
          <w:szCs w:val="22"/>
        </w:rPr>
        <w:t xml:space="preserve">– </w:t>
      </w:r>
      <w:r>
        <w:rPr>
          <w:rFonts w:ascii="Candara" w:eastAsia="Calibri" w:hAnsi="Candara"/>
          <w:sz w:val="22"/>
          <w:szCs w:val="22"/>
        </w:rPr>
        <w:t>AUKERA BERDINTASUNA</w:t>
      </w:r>
      <w:r w:rsidR="008360A6" w:rsidRPr="00414C28">
        <w:rPr>
          <w:rFonts w:ascii="Candara" w:eastAsia="Calibri" w:hAnsi="Candara"/>
          <w:sz w:val="22"/>
          <w:szCs w:val="22"/>
        </w:rPr>
        <w:t xml:space="preserve">. </w:t>
      </w:r>
      <w:r w:rsidRPr="00414C28">
        <w:rPr>
          <w:rFonts w:ascii="Candara" w:eastAsia="Calibri" w:hAnsi="Candara"/>
          <w:sz w:val="22"/>
          <w:szCs w:val="22"/>
        </w:rPr>
        <w:t xml:space="preserve">Euskal </w:t>
      </w:r>
      <w:proofErr w:type="spellStart"/>
      <w:r w:rsidRPr="00414C28">
        <w:rPr>
          <w:rFonts w:ascii="Candara" w:eastAsia="Calibri" w:hAnsi="Candara"/>
          <w:sz w:val="22"/>
          <w:szCs w:val="22"/>
        </w:rPr>
        <w:t>herri-aginteek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neurri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egokiak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hartu</w:t>
      </w:r>
      <w:proofErr w:type="spellEnd"/>
      <w:r w:rsidRPr="00414C28">
        <w:rPr>
          <w:rFonts w:ascii="Candara" w:eastAsia="Calibri" w:hAnsi="Candara"/>
          <w:sz w:val="22"/>
          <w:szCs w:val="22"/>
        </w:rPr>
        <w:t xml:space="preserve"> behar </w:t>
      </w:r>
      <w:proofErr w:type="spellStart"/>
      <w:r w:rsidRPr="00414C28">
        <w:rPr>
          <w:rFonts w:ascii="Candara" w:eastAsia="Calibri" w:hAnsi="Candara"/>
          <w:sz w:val="22"/>
          <w:szCs w:val="22"/>
        </w:rPr>
        <w:t>dituzte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emakumeek</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gizonek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eskubide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politikoak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zibilak</w:t>
      </w:r>
      <w:proofErr w:type="spellEnd"/>
      <w:r w:rsidRPr="00414C28">
        <w:rPr>
          <w:rFonts w:ascii="Candara" w:eastAsia="Calibri" w:hAnsi="Candara"/>
          <w:sz w:val="22"/>
          <w:szCs w:val="22"/>
        </w:rPr>
        <w:t>,</w:t>
      </w:r>
      <w:r>
        <w:rPr>
          <w:rFonts w:ascii="Candara" w:eastAsia="Calibri" w:hAnsi="Candara"/>
          <w:sz w:val="22"/>
          <w:szCs w:val="22"/>
        </w:rPr>
        <w:t xml:space="preserve"> </w:t>
      </w:r>
      <w:proofErr w:type="spellStart"/>
      <w:r w:rsidRPr="00414C28">
        <w:rPr>
          <w:rFonts w:ascii="Candara" w:eastAsia="Calibri" w:hAnsi="Candara"/>
          <w:sz w:val="22"/>
          <w:szCs w:val="22"/>
        </w:rPr>
        <w:t>ekonomikoak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sozialak</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kulturalak</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arauetan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aitortu</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lekizkiekeen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gainerako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oinarrizko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eskubideak</w:t>
      </w:r>
      <w:proofErr w:type="spellEnd"/>
      <w:r w:rsidRPr="00414C28">
        <w:rPr>
          <w:rFonts w:ascii="Candara" w:eastAsia="Calibri" w:hAnsi="Candara"/>
          <w:sz w:val="22"/>
          <w:szCs w:val="22"/>
        </w:rPr>
        <w:t>,</w:t>
      </w:r>
      <w:r>
        <w:rPr>
          <w:rFonts w:ascii="Candara" w:eastAsia="Calibri" w:hAnsi="Candara"/>
          <w:sz w:val="22"/>
          <w:szCs w:val="22"/>
        </w:rPr>
        <w:t xml:space="preserve"> </w:t>
      </w:r>
      <w:proofErr w:type="spellStart"/>
      <w:r w:rsidRPr="00414C28">
        <w:rPr>
          <w:rFonts w:ascii="Candara" w:eastAsia="Calibri" w:hAnsi="Candara"/>
          <w:sz w:val="22"/>
          <w:szCs w:val="22"/>
        </w:rPr>
        <w:t>aukera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berdinekin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baliatzen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dituztela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bermatzeko</w:t>
      </w:r>
      <w:proofErr w:type="spellEnd"/>
      <w:r w:rsidRPr="00414C28">
        <w:rPr>
          <w:rFonts w:ascii="Candara" w:eastAsia="Calibri" w:hAnsi="Candara"/>
          <w:sz w:val="22"/>
          <w:szCs w:val="22"/>
        </w:rPr>
        <w:t>,</w:t>
      </w:r>
      <w:r w:rsidR="001C7585">
        <w:rPr>
          <w:rFonts w:ascii="Candara" w:eastAsia="Calibri" w:hAnsi="Candara"/>
          <w:sz w:val="22"/>
          <w:szCs w:val="22"/>
        </w:rPr>
        <w:t xml:space="preserve"> </w:t>
      </w:r>
      <w:proofErr w:type="spellStart"/>
      <w:r w:rsidRPr="00414C28">
        <w:rPr>
          <w:rFonts w:ascii="Candara" w:eastAsia="Calibri" w:hAnsi="Candara"/>
          <w:sz w:val="22"/>
          <w:szCs w:val="22"/>
        </w:rPr>
        <w:t>boterea</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baliabide</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etekin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ekonomikoak</w:t>
      </w:r>
      <w:proofErr w:type="spellEnd"/>
      <w:r w:rsidRPr="00414C28">
        <w:rPr>
          <w:rFonts w:ascii="Candara" w:eastAsia="Calibri" w:hAnsi="Candara"/>
          <w:sz w:val="22"/>
          <w:szCs w:val="22"/>
        </w:rPr>
        <w:t xml:space="preserve"> eta</w:t>
      </w:r>
      <w:r>
        <w:rPr>
          <w:rFonts w:ascii="Candara" w:eastAsia="Calibri" w:hAnsi="Candara"/>
          <w:sz w:val="22"/>
          <w:szCs w:val="22"/>
        </w:rPr>
        <w:t xml:space="preserve"> </w:t>
      </w:r>
      <w:proofErr w:type="spellStart"/>
      <w:r w:rsidRPr="00414C28">
        <w:rPr>
          <w:rFonts w:ascii="Candara" w:eastAsia="Calibri" w:hAnsi="Candara"/>
          <w:sz w:val="22"/>
          <w:szCs w:val="22"/>
        </w:rPr>
        <w:t>sozialak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eskuratu</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kontrolatzea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barne</w:t>
      </w:r>
      <w:proofErr w:type="spellEnd"/>
      <w:r w:rsidRPr="00414C28">
        <w:rPr>
          <w:rFonts w:ascii="Candara" w:eastAsia="Calibri" w:hAnsi="Candara"/>
          <w:sz w:val="22"/>
          <w:szCs w:val="22"/>
        </w:rPr>
        <w:t xml:space="preserve">. Lege </w:t>
      </w:r>
      <w:proofErr w:type="spellStart"/>
      <w:r w:rsidRPr="00414C28">
        <w:rPr>
          <w:rFonts w:ascii="Candara" w:eastAsia="Calibri" w:hAnsi="Candara"/>
          <w:sz w:val="22"/>
          <w:szCs w:val="22"/>
        </w:rPr>
        <w:t>honen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ondoreetarako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aukera-berdintasunaz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garela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zera</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esan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nahi</w:t>
      </w:r>
      <w:proofErr w:type="spellEnd"/>
      <w:r w:rsidRPr="00414C28">
        <w:rPr>
          <w:rFonts w:ascii="Candara" w:eastAsia="Calibri" w:hAnsi="Candara"/>
          <w:sz w:val="22"/>
          <w:szCs w:val="22"/>
        </w:rPr>
        <w:t xml:space="preserve"> da: </w:t>
      </w:r>
      <w:proofErr w:type="spellStart"/>
      <w:r w:rsidRPr="00414C28">
        <w:rPr>
          <w:rFonts w:ascii="Candara" w:eastAsia="Calibri" w:hAnsi="Candara"/>
          <w:sz w:val="22"/>
          <w:szCs w:val="22"/>
        </w:rPr>
        <w:t>agintea</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baliabide</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onura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sozial</w:t>
      </w:r>
      <w:proofErr w:type="spellEnd"/>
      <w:r w:rsidRPr="00414C28">
        <w:rPr>
          <w:rFonts w:ascii="Candara" w:eastAsia="Calibri" w:hAnsi="Candara"/>
          <w:sz w:val="22"/>
          <w:szCs w:val="22"/>
        </w:rPr>
        <w:t xml:space="preserve"> eta</w:t>
      </w:r>
      <w:r>
        <w:rPr>
          <w:rFonts w:ascii="Candara" w:eastAsia="Calibri" w:hAnsi="Candara"/>
          <w:sz w:val="22"/>
          <w:szCs w:val="22"/>
        </w:rPr>
        <w:t xml:space="preserve"> </w:t>
      </w:r>
      <w:proofErr w:type="spellStart"/>
      <w:r w:rsidRPr="00414C28">
        <w:rPr>
          <w:rFonts w:ascii="Candara" w:eastAsia="Calibri" w:hAnsi="Candara"/>
          <w:sz w:val="22"/>
          <w:szCs w:val="22"/>
        </w:rPr>
        <w:t>ekonomikoak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eskuratzeko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abiagune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edo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hasierako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baldintzak</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ez</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ezik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horiek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guztiak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gauzatzeko</w:t>
      </w:r>
      <w:proofErr w:type="spellEnd"/>
      <w:r w:rsidRPr="00414C28">
        <w:rPr>
          <w:rFonts w:ascii="Candara" w:eastAsia="Calibri" w:hAnsi="Candara"/>
          <w:sz w:val="22"/>
          <w:szCs w:val="22"/>
        </w:rPr>
        <w:t xml:space="preserve"> eta behar</w:t>
      </w:r>
      <w:r>
        <w:rPr>
          <w:rFonts w:ascii="Candara" w:eastAsia="Calibri" w:hAnsi="Candara"/>
          <w:sz w:val="22"/>
          <w:szCs w:val="22"/>
        </w:rPr>
        <w:t xml:space="preserve"> </w:t>
      </w:r>
      <w:r w:rsidRPr="00414C28">
        <w:rPr>
          <w:rFonts w:ascii="Candara" w:eastAsia="Calibri" w:hAnsi="Candara"/>
          <w:sz w:val="22"/>
          <w:szCs w:val="22"/>
        </w:rPr>
        <w:t xml:space="preserve">den </w:t>
      </w:r>
      <w:proofErr w:type="spellStart"/>
      <w:r w:rsidRPr="00414C28">
        <w:rPr>
          <w:rFonts w:ascii="Candara" w:eastAsia="Calibri" w:hAnsi="Candara"/>
          <w:sz w:val="22"/>
          <w:szCs w:val="22"/>
        </w:rPr>
        <w:t>moduan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kontrolatzeko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baldintzez</w:t>
      </w:r>
      <w:proofErr w:type="spellEnd"/>
      <w:r w:rsidRPr="00414C28">
        <w:rPr>
          <w:rFonts w:ascii="Candara" w:eastAsia="Calibri" w:hAnsi="Candara"/>
          <w:sz w:val="22"/>
          <w:szCs w:val="22"/>
        </w:rPr>
        <w:t xml:space="preserve"> ere </w:t>
      </w:r>
      <w:proofErr w:type="spellStart"/>
      <w:r w:rsidRPr="00414C28">
        <w:rPr>
          <w:rFonts w:ascii="Candara" w:eastAsia="Calibri" w:hAnsi="Candara"/>
          <w:sz w:val="22"/>
          <w:szCs w:val="22"/>
        </w:rPr>
        <w:t>ari</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garela</w:t>
      </w:r>
      <w:proofErr w:type="spellEnd"/>
      <w:r w:rsidRPr="00414C28">
        <w:rPr>
          <w:rFonts w:ascii="Candara" w:eastAsia="Calibri" w:hAnsi="Candara"/>
          <w:sz w:val="22"/>
          <w:szCs w:val="22"/>
        </w:rPr>
        <w:t>.</w:t>
      </w:r>
    </w:p>
    <w:p w:rsidR="00FD7257" w:rsidRDefault="00414C28" w:rsidP="00414C28">
      <w:pPr>
        <w:spacing w:line="360" w:lineRule="auto"/>
        <w:jc w:val="both"/>
        <w:rPr>
          <w:rFonts w:ascii="Candara" w:eastAsia="Calibri" w:hAnsi="Candara"/>
          <w:sz w:val="22"/>
          <w:szCs w:val="22"/>
        </w:rPr>
      </w:pPr>
      <w:r w:rsidRPr="00414C28">
        <w:rPr>
          <w:rFonts w:ascii="Candara" w:eastAsia="Calibri" w:hAnsi="Candara"/>
          <w:sz w:val="22"/>
          <w:szCs w:val="22"/>
        </w:rPr>
        <w:lastRenderedPageBreak/>
        <w:t xml:space="preserve">Era </w:t>
      </w:r>
      <w:proofErr w:type="spellStart"/>
      <w:r w:rsidRPr="00414C28">
        <w:rPr>
          <w:rFonts w:ascii="Candara" w:eastAsia="Calibri" w:hAnsi="Candara"/>
          <w:sz w:val="22"/>
          <w:szCs w:val="22"/>
        </w:rPr>
        <w:t>berean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euskal</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herri-aginteek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bermatu</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egin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beharko</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dute</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ez</w:t>
      </w:r>
      <w:proofErr w:type="spellEnd"/>
      <w:r w:rsidRPr="00414C28">
        <w:rPr>
          <w:rFonts w:ascii="Candara" w:eastAsia="Calibri" w:hAnsi="Candara"/>
          <w:sz w:val="22"/>
          <w:szCs w:val="22"/>
        </w:rPr>
        <w:t xml:space="preserve"> </w:t>
      </w:r>
      <w:proofErr w:type="gramStart"/>
      <w:r w:rsidRPr="00414C28">
        <w:rPr>
          <w:rFonts w:ascii="Candara" w:eastAsia="Calibri" w:hAnsi="Candara"/>
          <w:sz w:val="22"/>
          <w:szCs w:val="22"/>
        </w:rPr>
        <w:t>dela</w:t>
      </w:r>
      <w:proofErr w:type="gramEnd"/>
      <w:r w:rsidRPr="00414C28">
        <w:rPr>
          <w:rFonts w:ascii="Candara" w:eastAsia="Calibri" w:hAnsi="Candara"/>
          <w:sz w:val="22"/>
          <w:szCs w:val="22"/>
        </w:rPr>
        <w:t xml:space="preserve"> </w:t>
      </w:r>
      <w:proofErr w:type="spellStart"/>
      <w:r w:rsidRPr="00414C28">
        <w:rPr>
          <w:rFonts w:ascii="Candara" w:eastAsia="Calibri" w:hAnsi="Candara"/>
          <w:sz w:val="22"/>
          <w:szCs w:val="22"/>
        </w:rPr>
        <w:t>oztoporik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egongo</w:t>
      </w:r>
      <w:proofErr w:type="spellEnd"/>
      <w:r w:rsidRPr="00414C28">
        <w:rPr>
          <w:rFonts w:ascii="Candara" w:eastAsia="Calibri" w:hAnsi="Candara"/>
          <w:sz w:val="22"/>
          <w:szCs w:val="22"/>
        </w:rPr>
        <w:t xml:space="preserve"> lege </w:t>
      </w:r>
      <w:proofErr w:type="spellStart"/>
      <w:r w:rsidRPr="00414C28">
        <w:rPr>
          <w:rFonts w:ascii="Candara" w:eastAsia="Calibri" w:hAnsi="Candara"/>
          <w:sz w:val="22"/>
          <w:szCs w:val="22"/>
        </w:rPr>
        <w:t>honetan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aipatzen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diren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eskubideak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gauzatzeko</w:t>
      </w:r>
      <w:proofErr w:type="spellEnd"/>
      <w:r w:rsidRPr="00414C28">
        <w:rPr>
          <w:rFonts w:ascii="Candara" w:eastAsia="Calibri" w:hAnsi="Candara"/>
          <w:sz w:val="22"/>
          <w:szCs w:val="22"/>
        </w:rPr>
        <w:t xml:space="preserve"> eta </w:t>
      </w:r>
      <w:proofErr w:type="spellStart"/>
      <w:r w:rsidRPr="00414C28">
        <w:rPr>
          <w:rFonts w:ascii="Candara" w:eastAsia="Calibri" w:hAnsi="Candara"/>
          <w:sz w:val="22"/>
          <w:szCs w:val="22"/>
        </w:rPr>
        <w:t>arautzen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diren</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baliabideak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eskuratzeko</w:t>
      </w:r>
      <w:proofErr w:type="spellEnd"/>
      <w:r w:rsidRPr="00414C28">
        <w:rPr>
          <w:rFonts w:ascii="Candara" w:eastAsia="Calibri" w:hAnsi="Candara"/>
          <w:sz w:val="22"/>
          <w:szCs w:val="22"/>
        </w:rPr>
        <w:t xml:space="preserve">; izan ere, </w:t>
      </w:r>
      <w:proofErr w:type="spellStart"/>
      <w:r>
        <w:rPr>
          <w:rFonts w:ascii="Candara" w:eastAsia="Calibri" w:hAnsi="Candara"/>
          <w:sz w:val="22"/>
          <w:szCs w:val="22"/>
        </w:rPr>
        <w:t>Irisgarritasuna</w:t>
      </w:r>
      <w:proofErr w:type="spellEnd"/>
      <w:r>
        <w:rPr>
          <w:rFonts w:ascii="Candara" w:eastAsia="Calibri" w:hAnsi="Candara"/>
          <w:sz w:val="22"/>
          <w:szCs w:val="22"/>
        </w:rPr>
        <w:t xml:space="preserve"> </w:t>
      </w:r>
      <w:proofErr w:type="spellStart"/>
      <w:r>
        <w:rPr>
          <w:rFonts w:ascii="Candara" w:eastAsia="Calibri" w:hAnsi="Candara"/>
          <w:sz w:val="22"/>
          <w:szCs w:val="22"/>
        </w:rPr>
        <w:t>Sustatzeko</w:t>
      </w:r>
      <w:proofErr w:type="spellEnd"/>
      <w:r>
        <w:rPr>
          <w:rFonts w:ascii="Candara" w:eastAsia="Calibri" w:hAnsi="Candara"/>
          <w:sz w:val="22"/>
          <w:szCs w:val="22"/>
        </w:rPr>
        <w:t xml:space="preserve"> </w:t>
      </w:r>
      <w:proofErr w:type="spellStart"/>
      <w:r w:rsidRPr="00414C28">
        <w:rPr>
          <w:rFonts w:ascii="Candara" w:eastAsia="Calibri" w:hAnsi="Candara"/>
          <w:sz w:val="22"/>
          <w:szCs w:val="22"/>
        </w:rPr>
        <w:t>abenduaren</w:t>
      </w:r>
      <w:proofErr w:type="spellEnd"/>
      <w:r w:rsidRPr="00414C28">
        <w:rPr>
          <w:rFonts w:ascii="Candara" w:eastAsia="Calibri" w:hAnsi="Candara"/>
          <w:sz w:val="22"/>
          <w:szCs w:val="22"/>
        </w:rPr>
        <w:t xml:space="preserve"> 4ko</w:t>
      </w:r>
      <w:r>
        <w:rPr>
          <w:rFonts w:ascii="Candara" w:eastAsia="Calibri" w:hAnsi="Candara"/>
          <w:sz w:val="22"/>
          <w:szCs w:val="22"/>
        </w:rPr>
        <w:t xml:space="preserve"> </w:t>
      </w:r>
      <w:r w:rsidRPr="00414C28">
        <w:rPr>
          <w:rFonts w:ascii="Candara" w:eastAsia="Calibri" w:hAnsi="Candara"/>
          <w:sz w:val="22"/>
          <w:szCs w:val="22"/>
        </w:rPr>
        <w:t xml:space="preserve">20/1997 </w:t>
      </w:r>
      <w:proofErr w:type="spellStart"/>
      <w:r w:rsidRPr="00414C28">
        <w:rPr>
          <w:rFonts w:ascii="Candara" w:eastAsia="Calibri" w:hAnsi="Candara"/>
          <w:sz w:val="22"/>
          <w:szCs w:val="22"/>
        </w:rPr>
        <w:t>Legean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oztopo</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horiek</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bertan</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behera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uztea</w:t>
      </w:r>
      <w:proofErr w:type="spellEnd"/>
      <w:r w:rsidRPr="00414C28">
        <w:rPr>
          <w:rFonts w:ascii="Candara" w:eastAsia="Calibri" w:hAnsi="Candara"/>
          <w:sz w:val="22"/>
          <w:szCs w:val="22"/>
        </w:rPr>
        <w:t xml:space="preserve"> </w:t>
      </w:r>
      <w:proofErr w:type="spellStart"/>
      <w:r w:rsidRPr="00414C28">
        <w:rPr>
          <w:rFonts w:ascii="Candara" w:eastAsia="Calibri" w:hAnsi="Candara"/>
          <w:sz w:val="22"/>
          <w:szCs w:val="22"/>
        </w:rPr>
        <w:t>zehazten</w:t>
      </w:r>
      <w:proofErr w:type="spellEnd"/>
      <w:r>
        <w:rPr>
          <w:rFonts w:ascii="Candara" w:eastAsia="Calibri" w:hAnsi="Candara"/>
          <w:sz w:val="22"/>
          <w:szCs w:val="22"/>
        </w:rPr>
        <w:t xml:space="preserve"> </w:t>
      </w:r>
      <w:r w:rsidRPr="00414C28">
        <w:rPr>
          <w:rFonts w:ascii="Candara" w:eastAsia="Calibri" w:hAnsi="Candara"/>
          <w:sz w:val="22"/>
          <w:szCs w:val="22"/>
        </w:rPr>
        <w:t>bai</w:t>
      </w:r>
      <w:r>
        <w:rPr>
          <w:rFonts w:ascii="Candara" w:eastAsia="Calibri" w:hAnsi="Candara"/>
          <w:sz w:val="22"/>
          <w:szCs w:val="22"/>
        </w:rPr>
        <w:t>ta</w:t>
      </w:r>
      <w:r w:rsidRPr="00414C28">
        <w:rPr>
          <w:rFonts w:ascii="Candara" w:eastAsia="Calibri" w:hAnsi="Candara"/>
          <w:sz w:val="22"/>
          <w:szCs w:val="22"/>
        </w:rPr>
        <w:t>.</w:t>
      </w:r>
    </w:p>
    <w:p w:rsidR="001C7585" w:rsidRDefault="001C7585" w:rsidP="00414C28">
      <w:pPr>
        <w:spacing w:line="360" w:lineRule="auto"/>
        <w:jc w:val="both"/>
        <w:rPr>
          <w:rFonts w:ascii="Candara" w:eastAsia="Calibri" w:hAnsi="Candara"/>
          <w:sz w:val="22"/>
          <w:szCs w:val="22"/>
        </w:rPr>
      </w:pPr>
    </w:p>
    <w:p w:rsidR="00FD7257" w:rsidRDefault="007966C0" w:rsidP="007966C0">
      <w:pPr>
        <w:spacing w:line="360" w:lineRule="auto"/>
        <w:jc w:val="both"/>
        <w:rPr>
          <w:rFonts w:ascii="Candara" w:eastAsia="Calibri" w:hAnsi="Candara"/>
          <w:sz w:val="22"/>
          <w:szCs w:val="22"/>
        </w:rPr>
      </w:pPr>
      <w:r>
        <w:rPr>
          <w:rFonts w:ascii="Candara" w:eastAsia="Calibri" w:hAnsi="Candara"/>
          <w:sz w:val="22"/>
          <w:szCs w:val="22"/>
        </w:rPr>
        <w:t>3.</w:t>
      </w:r>
      <w:r w:rsidR="008360A6">
        <w:rPr>
          <w:rFonts w:ascii="Candara" w:eastAsia="Calibri" w:hAnsi="Candara"/>
          <w:sz w:val="22"/>
          <w:szCs w:val="22"/>
        </w:rPr>
        <w:t xml:space="preserve">– </w:t>
      </w:r>
      <w:r>
        <w:rPr>
          <w:rFonts w:ascii="Candara" w:eastAsia="Calibri" w:hAnsi="Candara"/>
          <w:sz w:val="22"/>
          <w:szCs w:val="22"/>
        </w:rPr>
        <w:t>ANIZTASUNA ETA DESBERDINTASUNA ERRESPETATZEA</w:t>
      </w:r>
      <w:r w:rsidR="008360A6">
        <w:rPr>
          <w:rFonts w:ascii="Candara" w:eastAsia="Calibri" w:hAnsi="Candara"/>
          <w:sz w:val="22"/>
          <w:szCs w:val="22"/>
        </w:rPr>
        <w:t xml:space="preserve">. </w:t>
      </w:r>
      <w:r>
        <w:rPr>
          <w:rFonts w:ascii="Candara" w:eastAsia="Calibri" w:hAnsi="Candara"/>
          <w:sz w:val="22"/>
          <w:szCs w:val="22"/>
        </w:rPr>
        <w:t xml:space="preserve"> </w:t>
      </w:r>
      <w:proofErr w:type="spellStart"/>
      <w:r w:rsidRPr="007966C0">
        <w:rPr>
          <w:rFonts w:ascii="Candara" w:eastAsia="Calibri" w:hAnsi="Candara"/>
          <w:sz w:val="22"/>
          <w:szCs w:val="22"/>
        </w:rPr>
        <w:t>Herri-aginteek</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beharrezko</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neurri</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guztiak</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abiarazi</w:t>
      </w:r>
      <w:proofErr w:type="spellEnd"/>
      <w:r w:rsidRPr="007966C0">
        <w:rPr>
          <w:rFonts w:ascii="Candara" w:eastAsia="Calibri" w:hAnsi="Candara"/>
          <w:sz w:val="22"/>
          <w:szCs w:val="22"/>
        </w:rPr>
        <w:t xml:space="preserve"> behar </w:t>
      </w:r>
      <w:proofErr w:type="spellStart"/>
      <w:r w:rsidRPr="007966C0">
        <w:rPr>
          <w:rFonts w:ascii="Candara" w:eastAsia="Calibri" w:hAnsi="Candara"/>
          <w:sz w:val="22"/>
          <w:szCs w:val="22"/>
        </w:rPr>
        <w:t>dituzte</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sexuen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berdintasunerako</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prozesuan</w:t>
      </w:r>
      <w:proofErr w:type="spellEnd"/>
      <w:r>
        <w:rPr>
          <w:rFonts w:ascii="Candara" w:eastAsia="Calibri" w:hAnsi="Candara"/>
          <w:sz w:val="22"/>
          <w:szCs w:val="22"/>
        </w:rPr>
        <w:t xml:space="preserve"> </w:t>
      </w:r>
      <w:proofErr w:type="spellStart"/>
      <w:r w:rsidRPr="007966C0">
        <w:rPr>
          <w:rFonts w:ascii="Candara" w:eastAsia="Calibri" w:hAnsi="Candara"/>
          <w:sz w:val="22"/>
          <w:szCs w:val="22"/>
        </w:rPr>
        <w:t>errespetatu</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daitezen</w:t>
      </w:r>
      <w:proofErr w:type="spellEnd"/>
      <w:r w:rsidRPr="007966C0">
        <w:rPr>
          <w:rFonts w:ascii="Candara" w:eastAsia="Calibri" w:hAnsi="Candara"/>
          <w:sz w:val="22"/>
          <w:szCs w:val="22"/>
        </w:rPr>
        <w:t xml:space="preserve"> bai </w:t>
      </w:r>
      <w:proofErr w:type="spellStart"/>
      <w:r w:rsidRPr="007966C0">
        <w:rPr>
          <w:rFonts w:ascii="Candara" w:eastAsia="Calibri" w:hAnsi="Candara"/>
          <w:sz w:val="22"/>
          <w:szCs w:val="22"/>
        </w:rPr>
        <w:t>gizonen</w:t>
      </w:r>
      <w:proofErr w:type="spellEnd"/>
      <w:r w:rsidRPr="007966C0">
        <w:rPr>
          <w:rFonts w:ascii="Candara" w:eastAsia="Calibri" w:hAnsi="Candara"/>
          <w:sz w:val="22"/>
          <w:szCs w:val="22"/>
        </w:rPr>
        <w:t xml:space="preserve"> eta </w:t>
      </w:r>
      <w:proofErr w:type="spellStart"/>
      <w:r w:rsidRPr="007966C0">
        <w:rPr>
          <w:rFonts w:ascii="Candara" w:eastAsia="Calibri" w:hAnsi="Candara"/>
          <w:sz w:val="22"/>
          <w:szCs w:val="22"/>
        </w:rPr>
        <w:t>emakumeen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artean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biologiari</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bizi-baldintzei</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jomugei</w:t>
      </w:r>
      <w:proofErr w:type="spellEnd"/>
      <w:r w:rsidRPr="007966C0">
        <w:rPr>
          <w:rFonts w:ascii="Candara" w:eastAsia="Calibri" w:hAnsi="Candara"/>
          <w:sz w:val="22"/>
          <w:szCs w:val="22"/>
        </w:rPr>
        <w:t xml:space="preserve"> eta </w:t>
      </w:r>
      <w:proofErr w:type="spellStart"/>
      <w:r w:rsidRPr="007966C0">
        <w:rPr>
          <w:rFonts w:ascii="Candara" w:eastAsia="Calibri" w:hAnsi="Candara"/>
          <w:sz w:val="22"/>
          <w:szCs w:val="22"/>
        </w:rPr>
        <w:t>beharrizanei</w:t>
      </w:r>
      <w:proofErr w:type="spellEnd"/>
      <w:r>
        <w:rPr>
          <w:rFonts w:ascii="Candara" w:eastAsia="Calibri" w:hAnsi="Candara"/>
          <w:sz w:val="22"/>
          <w:szCs w:val="22"/>
        </w:rPr>
        <w:t xml:space="preserve"> </w:t>
      </w:r>
      <w:proofErr w:type="spellStart"/>
      <w:r w:rsidRPr="007966C0">
        <w:rPr>
          <w:rFonts w:ascii="Candara" w:eastAsia="Calibri" w:hAnsi="Candara"/>
          <w:sz w:val="22"/>
          <w:szCs w:val="22"/>
        </w:rPr>
        <w:t>dagozkienez</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dauden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ezberdintasunak</w:t>
      </w:r>
      <w:proofErr w:type="spellEnd"/>
      <w:r w:rsidRPr="007966C0">
        <w:rPr>
          <w:rFonts w:ascii="Candara" w:eastAsia="Calibri" w:hAnsi="Candara"/>
          <w:sz w:val="22"/>
          <w:szCs w:val="22"/>
        </w:rPr>
        <w:t xml:space="preserve"> eta </w:t>
      </w:r>
      <w:proofErr w:type="spellStart"/>
      <w:r w:rsidRPr="007966C0">
        <w:rPr>
          <w:rFonts w:ascii="Candara" w:eastAsia="Calibri" w:hAnsi="Candara"/>
          <w:sz w:val="22"/>
          <w:szCs w:val="22"/>
        </w:rPr>
        <w:t>aniztasuna</w:t>
      </w:r>
      <w:proofErr w:type="spellEnd"/>
      <w:r w:rsidRPr="007966C0">
        <w:rPr>
          <w:rFonts w:ascii="Candara" w:eastAsia="Calibri" w:hAnsi="Candara"/>
          <w:sz w:val="22"/>
          <w:szCs w:val="22"/>
        </w:rPr>
        <w:t>,</w:t>
      </w:r>
      <w:r>
        <w:rPr>
          <w:rFonts w:ascii="Candara" w:eastAsia="Calibri" w:hAnsi="Candara"/>
          <w:sz w:val="22"/>
          <w:szCs w:val="22"/>
        </w:rPr>
        <w:t xml:space="preserve"> </w:t>
      </w:r>
      <w:r w:rsidRPr="007966C0">
        <w:rPr>
          <w:rFonts w:ascii="Candara" w:eastAsia="Calibri" w:hAnsi="Candara"/>
          <w:sz w:val="22"/>
          <w:szCs w:val="22"/>
        </w:rPr>
        <w:t xml:space="preserve">bai </w:t>
      </w:r>
      <w:r w:rsidR="001C7585">
        <w:rPr>
          <w:rFonts w:ascii="Candara" w:eastAsia="Calibri" w:hAnsi="Candara"/>
          <w:sz w:val="22"/>
          <w:szCs w:val="22"/>
        </w:rPr>
        <w:t xml:space="preserve">eta </w:t>
      </w:r>
      <w:proofErr w:type="spellStart"/>
      <w:r w:rsidRPr="007966C0">
        <w:rPr>
          <w:rFonts w:ascii="Candara" w:eastAsia="Calibri" w:hAnsi="Candara"/>
          <w:sz w:val="22"/>
          <w:szCs w:val="22"/>
        </w:rPr>
        <w:t>emakumeen</w:t>
      </w:r>
      <w:proofErr w:type="spellEnd"/>
      <w:r w:rsidRPr="007966C0">
        <w:rPr>
          <w:rFonts w:ascii="Candara" w:eastAsia="Calibri" w:hAnsi="Candara"/>
          <w:sz w:val="22"/>
          <w:szCs w:val="22"/>
        </w:rPr>
        <w:t xml:space="preserve"> eta </w:t>
      </w:r>
      <w:proofErr w:type="spellStart"/>
      <w:r w:rsidRPr="007966C0">
        <w:rPr>
          <w:rFonts w:ascii="Candara" w:eastAsia="Calibri" w:hAnsi="Candara"/>
          <w:sz w:val="22"/>
          <w:szCs w:val="22"/>
        </w:rPr>
        <w:t>gizonen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kolektiboen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euren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barruan</w:t>
      </w:r>
      <w:proofErr w:type="spellEnd"/>
      <w:r>
        <w:rPr>
          <w:rFonts w:ascii="Candara" w:eastAsia="Calibri" w:hAnsi="Candara"/>
          <w:sz w:val="22"/>
          <w:szCs w:val="22"/>
        </w:rPr>
        <w:t xml:space="preserve"> </w:t>
      </w:r>
      <w:proofErr w:type="spellStart"/>
      <w:r w:rsidRPr="007966C0">
        <w:rPr>
          <w:rFonts w:ascii="Candara" w:eastAsia="Calibri" w:hAnsi="Candara"/>
          <w:sz w:val="22"/>
          <w:szCs w:val="22"/>
        </w:rPr>
        <w:t>dauden</w:t>
      </w:r>
      <w:proofErr w:type="spellEnd"/>
      <w:r w:rsidRPr="007966C0">
        <w:rPr>
          <w:rFonts w:ascii="Candara" w:eastAsia="Calibri" w:hAnsi="Candara"/>
          <w:sz w:val="22"/>
          <w:szCs w:val="22"/>
        </w:rPr>
        <w:t xml:space="preserve"> </w:t>
      </w:r>
      <w:proofErr w:type="spellStart"/>
      <w:r w:rsidRPr="007966C0">
        <w:rPr>
          <w:rFonts w:ascii="Candara" w:eastAsia="Calibri" w:hAnsi="Candara"/>
          <w:sz w:val="22"/>
          <w:szCs w:val="22"/>
        </w:rPr>
        <w:t>ezberdintasunak</w:t>
      </w:r>
      <w:proofErr w:type="spellEnd"/>
      <w:r w:rsidRPr="007966C0">
        <w:rPr>
          <w:rFonts w:ascii="Candara" w:eastAsia="Calibri" w:hAnsi="Candara"/>
          <w:sz w:val="22"/>
          <w:szCs w:val="22"/>
        </w:rPr>
        <w:t xml:space="preserve"> eta </w:t>
      </w:r>
      <w:proofErr w:type="spellStart"/>
      <w:r w:rsidRPr="007966C0">
        <w:rPr>
          <w:rFonts w:ascii="Candara" w:eastAsia="Calibri" w:hAnsi="Candara"/>
          <w:sz w:val="22"/>
          <w:szCs w:val="22"/>
        </w:rPr>
        <w:t>aniztasuna</w:t>
      </w:r>
      <w:proofErr w:type="spellEnd"/>
      <w:r w:rsidRPr="007966C0">
        <w:rPr>
          <w:rFonts w:ascii="Candara" w:eastAsia="Calibri" w:hAnsi="Candara"/>
          <w:sz w:val="22"/>
          <w:szCs w:val="22"/>
        </w:rPr>
        <w:t xml:space="preserve"> ere</w:t>
      </w:r>
      <w:r w:rsidR="008360A6">
        <w:rPr>
          <w:rFonts w:ascii="Candara" w:eastAsia="Calibri" w:hAnsi="Candara"/>
          <w:sz w:val="22"/>
          <w:szCs w:val="22"/>
        </w:rPr>
        <w:t>.</w:t>
      </w:r>
    </w:p>
    <w:p w:rsidR="001C7585" w:rsidRDefault="001C7585" w:rsidP="007966C0">
      <w:pPr>
        <w:spacing w:line="360" w:lineRule="auto"/>
        <w:jc w:val="both"/>
        <w:rPr>
          <w:rFonts w:ascii="Candara" w:eastAsia="Calibri" w:hAnsi="Candara"/>
          <w:sz w:val="22"/>
          <w:szCs w:val="22"/>
        </w:rPr>
      </w:pPr>
    </w:p>
    <w:p w:rsidR="000B0E6A" w:rsidRPr="000B0E6A" w:rsidRDefault="000B0E6A" w:rsidP="000B0E6A">
      <w:pPr>
        <w:spacing w:line="360" w:lineRule="auto"/>
        <w:jc w:val="both"/>
        <w:rPr>
          <w:rFonts w:ascii="Candara" w:eastAsia="Calibri" w:hAnsi="Candara"/>
          <w:sz w:val="22"/>
          <w:szCs w:val="22"/>
        </w:rPr>
      </w:pPr>
      <w:r>
        <w:rPr>
          <w:rFonts w:ascii="Candara" w:eastAsia="Calibri" w:hAnsi="Candara"/>
          <w:sz w:val="22"/>
          <w:szCs w:val="22"/>
        </w:rPr>
        <w:t>4.</w:t>
      </w:r>
      <w:r w:rsidR="008360A6">
        <w:rPr>
          <w:rFonts w:ascii="Candara" w:eastAsia="Calibri" w:hAnsi="Candara"/>
          <w:sz w:val="22"/>
          <w:szCs w:val="22"/>
        </w:rPr>
        <w:t xml:space="preserve">– </w:t>
      </w:r>
      <w:r>
        <w:rPr>
          <w:rFonts w:ascii="Candara" w:eastAsia="Calibri" w:hAnsi="Candara"/>
          <w:sz w:val="22"/>
          <w:szCs w:val="22"/>
        </w:rPr>
        <w:t>GE</w:t>
      </w:r>
      <w:r w:rsidR="008360A6">
        <w:rPr>
          <w:rFonts w:ascii="Candara" w:eastAsia="Calibri" w:hAnsi="Candara"/>
          <w:sz w:val="22"/>
          <w:szCs w:val="22"/>
        </w:rPr>
        <w:t>NERO</w:t>
      </w:r>
      <w:r>
        <w:rPr>
          <w:rFonts w:ascii="Candara" w:eastAsia="Calibri" w:hAnsi="Candara"/>
          <w:sz w:val="22"/>
          <w:szCs w:val="22"/>
        </w:rPr>
        <w:t xml:space="preserve"> IKUSPEGIAREN INTEGRAZIOA</w:t>
      </w:r>
      <w:r w:rsidR="008360A6">
        <w:rPr>
          <w:rFonts w:ascii="Candara" w:eastAsia="Calibri" w:hAnsi="Candara"/>
          <w:sz w:val="22"/>
          <w:szCs w:val="22"/>
        </w:rPr>
        <w:t xml:space="preserve">. </w:t>
      </w:r>
      <w:r w:rsidRPr="000B0E6A">
        <w:rPr>
          <w:rFonts w:ascii="Candara" w:eastAsia="Calibri" w:hAnsi="Candara"/>
          <w:sz w:val="22"/>
          <w:szCs w:val="22"/>
        </w:rPr>
        <w:t xml:space="preserve">Euskal </w:t>
      </w:r>
      <w:proofErr w:type="spellStart"/>
      <w:r w:rsidRPr="000B0E6A">
        <w:rPr>
          <w:rFonts w:ascii="Candara" w:eastAsia="Calibri" w:hAnsi="Candara"/>
          <w:sz w:val="22"/>
          <w:szCs w:val="22"/>
        </w:rPr>
        <w:t>herri-aginteek</w:t>
      </w:r>
      <w:proofErr w:type="spellEnd"/>
      <w:r w:rsidRPr="000B0E6A">
        <w:rPr>
          <w:rFonts w:ascii="Candara" w:eastAsia="Calibri" w:hAnsi="Candara"/>
          <w:sz w:val="22"/>
          <w:szCs w:val="22"/>
        </w:rPr>
        <w:t xml:space="preserve"> genero-ikuspegia </w:t>
      </w:r>
      <w:proofErr w:type="spellStart"/>
      <w:r w:rsidRPr="000B0E6A">
        <w:rPr>
          <w:rFonts w:ascii="Candara" w:eastAsia="Calibri" w:hAnsi="Candara"/>
          <w:sz w:val="22"/>
          <w:szCs w:val="22"/>
        </w:rPr>
        <w:t>txertatu</w:t>
      </w:r>
      <w:proofErr w:type="spellEnd"/>
      <w:r w:rsidRPr="000B0E6A">
        <w:rPr>
          <w:rFonts w:ascii="Candara" w:eastAsia="Calibri" w:hAnsi="Candara"/>
          <w:sz w:val="22"/>
          <w:szCs w:val="22"/>
        </w:rPr>
        <w:t xml:space="preserve"> behar</w:t>
      </w:r>
      <w:r>
        <w:rPr>
          <w:rFonts w:ascii="Candara" w:eastAsia="Calibri" w:hAnsi="Candara"/>
          <w:sz w:val="22"/>
          <w:szCs w:val="22"/>
        </w:rPr>
        <w:t xml:space="preserve"> </w:t>
      </w:r>
      <w:proofErr w:type="spellStart"/>
      <w:r w:rsidRPr="000B0E6A">
        <w:rPr>
          <w:rFonts w:ascii="Candara" w:eastAsia="Calibri" w:hAnsi="Candara"/>
          <w:sz w:val="22"/>
          <w:szCs w:val="22"/>
        </w:rPr>
        <w:t>dute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beren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politika</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ekintza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halako</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moduz</w:t>
      </w:r>
      <w:proofErr w:type="spellEnd"/>
      <w:r w:rsidRPr="000B0E6A">
        <w:rPr>
          <w:rFonts w:ascii="Candara" w:eastAsia="Calibri" w:hAnsi="Candara"/>
          <w:sz w:val="22"/>
          <w:szCs w:val="22"/>
        </w:rPr>
        <w:t xml:space="preserve"> non </w:t>
      </w:r>
      <w:proofErr w:type="spellStart"/>
      <w:r w:rsidRPr="000B0E6A">
        <w:rPr>
          <w:rFonts w:ascii="Candara" w:eastAsia="Calibri" w:hAnsi="Candara"/>
          <w:sz w:val="22"/>
          <w:szCs w:val="22"/>
        </w:rPr>
        <w:t>horietan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des</w:t>
      </w:r>
      <w:r w:rsidRPr="000B0E6A">
        <w:rPr>
          <w:rFonts w:ascii="Candara" w:eastAsia="Calibri" w:hAnsi="Candara"/>
          <w:sz w:val="22"/>
          <w:szCs w:val="22"/>
        </w:rPr>
        <w:t>berdintasunak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ezabatzeko</w:t>
      </w:r>
      <w:proofErr w:type="spellEnd"/>
      <w:r>
        <w:rPr>
          <w:rFonts w:ascii="Candara" w:eastAsia="Calibri" w:hAnsi="Candara"/>
          <w:sz w:val="22"/>
          <w:szCs w:val="22"/>
        </w:rPr>
        <w:t xml:space="preserve"> </w:t>
      </w:r>
      <w:r w:rsidRPr="000B0E6A">
        <w:rPr>
          <w:rFonts w:ascii="Candara" w:eastAsia="Calibri" w:hAnsi="Candara"/>
          <w:sz w:val="22"/>
          <w:szCs w:val="22"/>
        </w:rPr>
        <w:t xml:space="preserve">eta </w:t>
      </w:r>
      <w:proofErr w:type="spellStart"/>
      <w:r w:rsidRPr="000B0E6A">
        <w:rPr>
          <w:rFonts w:ascii="Candara" w:eastAsia="Calibri" w:hAnsi="Candara"/>
          <w:sz w:val="22"/>
          <w:szCs w:val="22"/>
        </w:rPr>
        <w:t>emakumeen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gizonen</w:t>
      </w:r>
      <w:proofErr w:type="spellEnd"/>
      <w:r w:rsidRPr="000B0E6A">
        <w:rPr>
          <w:rFonts w:ascii="Candara" w:eastAsia="Calibri" w:hAnsi="Candara"/>
          <w:sz w:val="22"/>
          <w:szCs w:val="22"/>
        </w:rPr>
        <w:t xml:space="preserve"> berdintasuna </w:t>
      </w:r>
      <w:proofErr w:type="spellStart"/>
      <w:r w:rsidRPr="000B0E6A">
        <w:rPr>
          <w:rFonts w:ascii="Candara" w:eastAsia="Calibri" w:hAnsi="Candara"/>
          <w:sz w:val="22"/>
          <w:szCs w:val="22"/>
        </w:rPr>
        <w:t>sustatzeko</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helburu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orokorra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ezarriko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duten</w:t>
      </w:r>
      <w:proofErr w:type="spellEnd"/>
      <w:r w:rsidRPr="000B0E6A">
        <w:rPr>
          <w:rFonts w:ascii="Candara" w:eastAsia="Calibri" w:hAnsi="Candara"/>
          <w:sz w:val="22"/>
          <w:szCs w:val="22"/>
        </w:rPr>
        <w:t>.</w:t>
      </w:r>
    </w:p>
    <w:p w:rsidR="00FD7257" w:rsidRDefault="000B0E6A" w:rsidP="000B0E6A">
      <w:pPr>
        <w:spacing w:line="360" w:lineRule="auto"/>
        <w:jc w:val="both"/>
        <w:rPr>
          <w:rFonts w:ascii="Candara" w:eastAsia="Calibri" w:hAnsi="Candara"/>
          <w:sz w:val="22"/>
          <w:szCs w:val="22"/>
        </w:rPr>
      </w:pPr>
      <w:r w:rsidRPr="000B0E6A">
        <w:rPr>
          <w:rFonts w:ascii="Candara" w:eastAsia="Calibri" w:hAnsi="Candara"/>
          <w:sz w:val="22"/>
          <w:szCs w:val="22"/>
        </w:rPr>
        <w:t xml:space="preserve">Lege </w:t>
      </w:r>
      <w:proofErr w:type="spellStart"/>
      <w:r w:rsidRPr="000B0E6A">
        <w:rPr>
          <w:rFonts w:ascii="Candara" w:eastAsia="Calibri" w:hAnsi="Candara"/>
          <w:sz w:val="22"/>
          <w:szCs w:val="22"/>
        </w:rPr>
        <w:t>honen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ondoreetarako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honakoa</w:t>
      </w:r>
      <w:proofErr w:type="spellEnd"/>
      <w:r w:rsidRPr="000B0E6A">
        <w:rPr>
          <w:rFonts w:ascii="Candara" w:eastAsia="Calibri" w:hAnsi="Candara"/>
          <w:sz w:val="22"/>
          <w:szCs w:val="22"/>
        </w:rPr>
        <w:t xml:space="preserve"> da genero-</w:t>
      </w:r>
      <w:proofErr w:type="spellStart"/>
      <w:r w:rsidRPr="000B0E6A">
        <w:rPr>
          <w:rFonts w:ascii="Candara" w:eastAsia="Calibri" w:hAnsi="Candara"/>
          <w:sz w:val="22"/>
          <w:szCs w:val="22"/>
        </w:rPr>
        <w:t>ikuspegiaren</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integrazioa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emakumeen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gizonen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egoera</w:t>
      </w:r>
      <w:proofErr w:type="spellEnd"/>
      <w:r w:rsidRPr="000B0E6A">
        <w:rPr>
          <w:rFonts w:ascii="Candara" w:eastAsia="Calibri" w:hAnsi="Candara"/>
          <w:sz w:val="22"/>
          <w:szCs w:val="22"/>
        </w:rPr>
        <w:t>,</w:t>
      </w:r>
      <w:r>
        <w:rPr>
          <w:rFonts w:ascii="Candara" w:eastAsia="Calibri" w:hAnsi="Candara"/>
          <w:sz w:val="22"/>
          <w:szCs w:val="22"/>
        </w:rPr>
        <w:t xml:space="preserve"> </w:t>
      </w:r>
      <w:proofErr w:type="spellStart"/>
      <w:r w:rsidRPr="000B0E6A">
        <w:rPr>
          <w:rFonts w:ascii="Candara" w:eastAsia="Calibri" w:hAnsi="Candara"/>
          <w:sz w:val="22"/>
          <w:szCs w:val="22"/>
        </w:rPr>
        <w:t>bal</w:t>
      </w:r>
      <w:r w:rsidR="001C7585">
        <w:rPr>
          <w:rFonts w:ascii="Candara" w:eastAsia="Calibri" w:hAnsi="Candara"/>
          <w:sz w:val="22"/>
          <w:szCs w:val="22"/>
        </w:rPr>
        <w:t>dintza</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jomuga</w:t>
      </w:r>
      <w:proofErr w:type="spellEnd"/>
      <w:r w:rsidR="001C7585">
        <w:rPr>
          <w:rFonts w:ascii="Candara" w:eastAsia="Calibri" w:hAnsi="Candara"/>
          <w:sz w:val="22"/>
          <w:szCs w:val="22"/>
        </w:rPr>
        <w:t xml:space="preserve"> eta </w:t>
      </w:r>
      <w:proofErr w:type="spellStart"/>
      <w:r w:rsidR="001C7585">
        <w:rPr>
          <w:rFonts w:ascii="Candara" w:eastAsia="Calibri" w:hAnsi="Candara"/>
          <w:sz w:val="22"/>
          <w:szCs w:val="22"/>
        </w:rPr>
        <w:t>beharrizan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des</w:t>
      </w:r>
      <w:r w:rsidRPr="000B0E6A">
        <w:rPr>
          <w:rFonts w:ascii="Candara" w:eastAsia="Calibri" w:hAnsi="Candara"/>
          <w:sz w:val="22"/>
          <w:szCs w:val="22"/>
        </w:rPr>
        <w:t>berdinak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modu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sistematikoan</w:t>
      </w:r>
      <w:proofErr w:type="spellEnd"/>
      <w:r>
        <w:rPr>
          <w:rFonts w:ascii="Candara" w:eastAsia="Calibri" w:hAnsi="Candara"/>
          <w:sz w:val="22"/>
          <w:szCs w:val="22"/>
        </w:rPr>
        <w:t xml:space="preserve"> </w:t>
      </w:r>
      <w:proofErr w:type="spellStart"/>
      <w:r w:rsidR="001C7585">
        <w:rPr>
          <w:rFonts w:ascii="Candara" w:eastAsia="Calibri" w:hAnsi="Candara"/>
          <w:sz w:val="22"/>
          <w:szCs w:val="22"/>
        </w:rPr>
        <w:t>kontsideratzea</w:t>
      </w:r>
      <w:proofErr w:type="spellEnd"/>
      <w:r w:rsidRPr="000B0E6A">
        <w:rPr>
          <w:rFonts w:ascii="Candara" w:eastAsia="Calibri" w:hAnsi="Candara"/>
          <w:sz w:val="22"/>
          <w:szCs w:val="22"/>
        </w:rPr>
        <w:t xml:space="preserve"> eta</w:t>
      </w:r>
      <w:r w:rsidR="001C7585">
        <w:rPr>
          <w:rFonts w:ascii="Candara" w:eastAsia="Calibri" w:hAnsi="Candara"/>
          <w:sz w:val="22"/>
          <w:szCs w:val="22"/>
        </w:rPr>
        <w:t>,</w:t>
      </w:r>
      <w:r w:rsidRPr="000B0E6A">
        <w:rPr>
          <w:rFonts w:ascii="Candara" w:eastAsia="Calibri" w:hAnsi="Candara"/>
          <w:sz w:val="22"/>
          <w:szCs w:val="22"/>
        </w:rPr>
        <w:t xml:space="preserve"> </w:t>
      </w:r>
      <w:proofErr w:type="spellStart"/>
      <w:r w:rsidRPr="000B0E6A">
        <w:rPr>
          <w:rFonts w:ascii="Candara" w:eastAsia="Calibri" w:hAnsi="Candara"/>
          <w:sz w:val="22"/>
          <w:szCs w:val="22"/>
        </w:rPr>
        <w:t>horretarako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politika</w:t>
      </w:r>
      <w:proofErr w:type="spellEnd"/>
      <w:r w:rsidRPr="000B0E6A">
        <w:rPr>
          <w:rFonts w:ascii="Candara" w:eastAsia="Calibri" w:hAnsi="Candara"/>
          <w:sz w:val="22"/>
          <w:szCs w:val="22"/>
        </w:rPr>
        <w:t xml:space="preserve"> eta</w:t>
      </w:r>
      <w:r>
        <w:rPr>
          <w:rFonts w:ascii="Candara" w:eastAsia="Calibri" w:hAnsi="Candara"/>
          <w:sz w:val="22"/>
          <w:szCs w:val="22"/>
        </w:rPr>
        <w:t xml:space="preserve"> </w:t>
      </w:r>
      <w:proofErr w:type="spellStart"/>
      <w:r w:rsidRPr="000B0E6A">
        <w:rPr>
          <w:rFonts w:ascii="Candara" w:eastAsia="Calibri" w:hAnsi="Candara"/>
          <w:sz w:val="22"/>
          <w:szCs w:val="22"/>
        </w:rPr>
        <w:t>ekintza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maila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horien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plangintza</w:t>
      </w:r>
      <w:proofErr w:type="spellEnd"/>
      <w:r w:rsidRPr="000B0E6A">
        <w:rPr>
          <w:rFonts w:ascii="Candara" w:eastAsia="Calibri" w:hAnsi="Candara"/>
          <w:sz w:val="22"/>
          <w:szCs w:val="22"/>
        </w:rPr>
        <w:t>-,</w:t>
      </w:r>
      <w:r>
        <w:rPr>
          <w:rFonts w:ascii="Candara" w:eastAsia="Calibri" w:hAnsi="Candara"/>
          <w:sz w:val="22"/>
          <w:szCs w:val="22"/>
        </w:rPr>
        <w:t xml:space="preserve"> </w:t>
      </w:r>
      <w:proofErr w:type="spellStart"/>
      <w:r w:rsidRPr="000B0E6A">
        <w:rPr>
          <w:rFonts w:ascii="Candara" w:eastAsia="Calibri" w:hAnsi="Candara"/>
          <w:sz w:val="22"/>
          <w:szCs w:val="22"/>
        </w:rPr>
        <w:t>egikaritze</w:t>
      </w:r>
      <w:proofErr w:type="spellEnd"/>
      <w:r w:rsidRPr="000B0E6A">
        <w:rPr>
          <w:rFonts w:ascii="Candara" w:eastAsia="Calibri" w:hAnsi="Candara"/>
          <w:sz w:val="22"/>
          <w:szCs w:val="22"/>
        </w:rPr>
        <w:t xml:space="preserve">- </w:t>
      </w:r>
      <w:r w:rsidR="001C7585">
        <w:rPr>
          <w:rFonts w:ascii="Candara" w:eastAsia="Calibri" w:hAnsi="Candara"/>
          <w:sz w:val="22"/>
          <w:szCs w:val="22"/>
        </w:rPr>
        <w:t xml:space="preserve">eta </w:t>
      </w:r>
      <w:proofErr w:type="spellStart"/>
      <w:r w:rsidR="001C7585">
        <w:rPr>
          <w:rFonts w:ascii="Candara" w:eastAsia="Calibri" w:hAnsi="Candara"/>
          <w:sz w:val="22"/>
          <w:szCs w:val="22"/>
        </w:rPr>
        <w:t>ebaluazio</w:t>
      </w:r>
      <w:proofErr w:type="spellEnd"/>
      <w:r w:rsidR="001C7585">
        <w:rPr>
          <w:rFonts w:ascii="Candara" w:eastAsia="Calibri" w:hAnsi="Candara"/>
          <w:sz w:val="22"/>
          <w:szCs w:val="22"/>
        </w:rPr>
        <w:t xml:space="preserve">-fase </w:t>
      </w:r>
      <w:proofErr w:type="spellStart"/>
      <w:r w:rsidR="001C7585">
        <w:rPr>
          <w:rFonts w:ascii="Candara" w:eastAsia="Calibri" w:hAnsi="Candara"/>
          <w:sz w:val="22"/>
          <w:szCs w:val="22"/>
        </w:rPr>
        <w:t>guztietan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des</w:t>
      </w:r>
      <w:r w:rsidRPr="000B0E6A">
        <w:rPr>
          <w:rFonts w:ascii="Candara" w:eastAsia="Calibri" w:hAnsi="Candara"/>
          <w:sz w:val="22"/>
          <w:szCs w:val="22"/>
        </w:rPr>
        <w:t>berdintasunak</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ezabatzeko</w:t>
      </w:r>
      <w:proofErr w:type="spellEnd"/>
      <w:r w:rsidRPr="000B0E6A">
        <w:rPr>
          <w:rFonts w:ascii="Candara" w:eastAsia="Calibri" w:hAnsi="Candara"/>
          <w:sz w:val="22"/>
          <w:szCs w:val="22"/>
        </w:rPr>
        <w:t xml:space="preserve"> eta berdintasuna </w:t>
      </w:r>
      <w:proofErr w:type="spellStart"/>
      <w:r w:rsidRPr="000B0E6A">
        <w:rPr>
          <w:rFonts w:ascii="Candara" w:eastAsia="Calibri" w:hAnsi="Candara"/>
          <w:sz w:val="22"/>
          <w:szCs w:val="22"/>
        </w:rPr>
        <w:t>sustatzeko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xedea</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duten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helburu</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jarduketa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zehatzak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txertatzea</w:t>
      </w:r>
      <w:proofErr w:type="spellEnd"/>
      <w:r w:rsidRPr="000B0E6A">
        <w:rPr>
          <w:rFonts w:ascii="Candara" w:eastAsia="Calibri" w:hAnsi="Candara"/>
          <w:sz w:val="22"/>
          <w:szCs w:val="22"/>
        </w:rPr>
        <w:t>.</w:t>
      </w:r>
    </w:p>
    <w:p w:rsidR="001C7585" w:rsidRDefault="001C7585" w:rsidP="000B0E6A">
      <w:pPr>
        <w:spacing w:line="360" w:lineRule="auto"/>
        <w:jc w:val="both"/>
        <w:rPr>
          <w:rFonts w:ascii="Candara" w:eastAsia="Calibri" w:hAnsi="Candara"/>
          <w:sz w:val="22"/>
          <w:szCs w:val="22"/>
        </w:rPr>
      </w:pPr>
    </w:p>
    <w:p w:rsidR="00FD7257" w:rsidRDefault="000B0E6A" w:rsidP="000B0E6A">
      <w:pPr>
        <w:spacing w:line="360" w:lineRule="auto"/>
        <w:jc w:val="both"/>
        <w:rPr>
          <w:rFonts w:ascii="Candara" w:eastAsia="Calibri" w:hAnsi="Candara"/>
          <w:sz w:val="22"/>
          <w:szCs w:val="22"/>
        </w:rPr>
      </w:pPr>
      <w:r>
        <w:rPr>
          <w:rFonts w:ascii="Candara" w:eastAsia="Calibri" w:hAnsi="Candara"/>
          <w:sz w:val="22"/>
          <w:szCs w:val="22"/>
        </w:rPr>
        <w:t>5.</w:t>
      </w:r>
      <w:r w:rsidR="008360A6">
        <w:rPr>
          <w:rFonts w:ascii="Candara" w:eastAsia="Calibri" w:hAnsi="Candara"/>
          <w:sz w:val="22"/>
          <w:szCs w:val="22"/>
        </w:rPr>
        <w:t xml:space="preserve">– </w:t>
      </w:r>
      <w:r>
        <w:rPr>
          <w:rFonts w:ascii="Candara" w:eastAsia="Calibri" w:hAnsi="Candara"/>
          <w:sz w:val="22"/>
          <w:szCs w:val="22"/>
        </w:rPr>
        <w:t>EKINTZA POSITIBO</w:t>
      </w:r>
      <w:r w:rsidR="008360A6">
        <w:rPr>
          <w:rFonts w:ascii="Candara" w:eastAsia="Calibri" w:hAnsi="Candara"/>
          <w:sz w:val="22"/>
          <w:szCs w:val="22"/>
        </w:rPr>
        <w:t xml:space="preserve">A. </w:t>
      </w:r>
      <w:proofErr w:type="spellStart"/>
      <w:r w:rsidRPr="000B0E6A">
        <w:rPr>
          <w:rFonts w:ascii="Candara" w:eastAsia="Calibri" w:hAnsi="Candara"/>
          <w:sz w:val="22"/>
          <w:szCs w:val="22"/>
        </w:rPr>
        <w:t>Emakumeen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gizonen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benetako</w:t>
      </w:r>
      <w:proofErr w:type="spellEnd"/>
      <w:r w:rsidRPr="000B0E6A">
        <w:rPr>
          <w:rFonts w:ascii="Candara" w:eastAsia="Calibri" w:hAnsi="Candara"/>
          <w:sz w:val="22"/>
          <w:szCs w:val="22"/>
        </w:rPr>
        <w:t xml:space="preserve"> berdintasun </w:t>
      </w:r>
      <w:proofErr w:type="spellStart"/>
      <w:r w:rsidRPr="000B0E6A">
        <w:rPr>
          <w:rFonts w:ascii="Candara" w:eastAsia="Calibri" w:hAnsi="Candara"/>
          <w:sz w:val="22"/>
          <w:szCs w:val="22"/>
        </w:rPr>
        <w:t>eraginkorra</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lortzea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sustatze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aldera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herri-aginteek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denboran</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ondo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mugatutako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berariazko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neurri</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zehatzak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abiarazi</w:t>
      </w:r>
      <w:proofErr w:type="spellEnd"/>
      <w:r>
        <w:rPr>
          <w:rFonts w:ascii="Candara" w:eastAsia="Calibri" w:hAnsi="Candara"/>
          <w:sz w:val="22"/>
          <w:szCs w:val="22"/>
        </w:rPr>
        <w:t xml:space="preserve"> </w:t>
      </w:r>
      <w:r w:rsidRPr="000B0E6A">
        <w:rPr>
          <w:rFonts w:ascii="Candara" w:eastAsia="Calibri" w:hAnsi="Candara"/>
          <w:sz w:val="22"/>
          <w:szCs w:val="22"/>
        </w:rPr>
        <w:t xml:space="preserve">behar </w:t>
      </w:r>
      <w:proofErr w:type="spellStart"/>
      <w:r w:rsidRPr="000B0E6A">
        <w:rPr>
          <w:rFonts w:ascii="Candara" w:eastAsia="Calibri" w:hAnsi="Candara"/>
          <w:sz w:val="22"/>
          <w:szCs w:val="22"/>
        </w:rPr>
        <w:t>dituzte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bizitzaren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eremu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sexuaren</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zioz</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w:t>
      </w:r>
      <w:r w:rsidR="001C7585">
        <w:rPr>
          <w:rFonts w:ascii="Candara" w:eastAsia="Calibri" w:hAnsi="Candara"/>
          <w:sz w:val="22"/>
          <w:szCs w:val="22"/>
        </w:rPr>
        <w:t>ertatzen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diren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egitatezko</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des</w:t>
      </w:r>
      <w:r w:rsidRPr="000B0E6A">
        <w:rPr>
          <w:rFonts w:ascii="Candara" w:eastAsia="Calibri" w:hAnsi="Candara"/>
          <w:sz w:val="22"/>
          <w:szCs w:val="22"/>
        </w:rPr>
        <w:t>berdintasunak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ezabatzeko</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edo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murrizteko</w:t>
      </w:r>
      <w:proofErr w:type="spellEnd"/>
      <w:r w:rsidR="008360A6">
        <w:rPr>
          <w:rFonts w:ascii="Candara" w:eastAsia="Calibri" w:hAnsi="Candara"/>
          <w:sz w:val="22"/>
          <w:szCs w:val="22"/>
        </w:rPr>
        <w:t>.</w:t>
      </w:r>
    </w:p>
    <w:p w:rsidR="001C7585" w:rsidRDefault="001C7585" w:rsidP="000B0E6A">
      <w:pPr>
        <w:spacing w:line="360" w:lineRule="auto"/>
        <w:jc w:val="both"/>
        <w:rPr>
          <w:rFonts w:ascii="Candara" w:eastAsia="Calibri" w:hAnsi="Candara"/>
          <w:sz w:val="22"/>
          <w:szCs w:val="22"/>
        </w:rPr>
      </w:pPr>
    </w:p>
    <w:p w:rsidR="00FD7257" w:rsidRDefault="000B0E6A" w:rsidP="000B0E6A">
      <w:pPr>
        <w:spacing w:line="360" w:lineRule="auto"/>
        <w:jc w:val="both"/>
        <w:rPr>
          <w:rFonts w:ascii="Candara" w:eastAsia="Calibri" w:hAnsi="Candara"/>
          <w:sz w:val="22"/>
          <w:szCs w:val="22"/>
        </w:rPr>
      </w:pPr>
      <w:r>
        <w:rPr>
          <w:rFonts w:ascii="Candara" w:eastAsia="Calibri" w:hAnsi="Candara"/>
          <w:sz w:val="22"/>
          <w:szCs w:val="22"/>
        </w:rPr>
        <w:t>6.</w:t>
      </w:r>
      <w:r w:rsidR="008360A6">
        <w:rPr>
          <w:rFonts w:ascii="Candara" w:eastAsia="Calibri" w:hAnsi="Candara"/>
          <w:sz w:val="22"/>
          <w:szCs w:val="22"/>
        </w:rPr>
        <w:t>–</w:t>
      </w:r>
      <w:r w:rsidR="001C7585">
        <w:rPr>
          <w:rFonts w:ascii="Candara" w:eastAsia="Calibri" w:hAnsi="Candara"/>
          <w:sz w:val="22"/>
          <w:szCs w:val="22"/>
        </w:rPr>
        <w:t xml:space="preserve"> </w:t>
      </w:r>
      <w:r w:rsidRPr="000B0E6A">
        <w:rPr>
          <w:rFonts w:ascii="Candara" w:eastAsia="Calibri" w:hAnsi="Candara"/>
          <w:sz w:val="22"/>
          <w:szCs w:val="22"/>
        </w:rPr>
        <w:t>SEXUAREN ARABERAKO ROLAK ETA ESTEREOTIPOAK DESAGERRARAZTEA</w:t>
      </w:r>
      <w:r>
        <w:rPr>
          <w:rFonts w:ascii="Candara" w:eastAsia="Calibri" w:hAnsi="Candara"/>
          <w:sz w:val="22"/>
          <w:szCs w:val="22"/>
        </w:rPr>
        <w:t xml:space="preserve">. </w:t>
      </w:r>
      <w:r w:rsidRPr="000B0E6A">
        <w:rPr>
          <w:rFonts w:ascii="Candara" w:eastAsia="Calibri" w:hAnsi="Candara"/>
          <w:sz w:val="22"/>
          <w:szCs w:val="22"/>
        </w:rPr>
        <w:t>Eus</w:t>
      </w:r>
      <w:r w:rsidR="001C7585">
        <w:rPr>
          <w:rFonts w:ascii="Candara" w:eastAsia="Calibri" w:hAnsi="Candara"/>
          <w:sz w:val="22"/>
          <w:szCs w:val="22"/>
        </w:rPr>
        <w:t xml:space="preserve">kal </w:t>
      </w:r>
      <w:proofErr w:type="spellStart"/>
      <w:r w:rsidR="001C7585">
        <w:rPr>
          <w:rFonts w:ascii="Candara" w:eastAsia="Calibri" w:hAnsi="Candara"/>
          <w:sz w:val="22"/>
          <w:szCs w:val="22"/>
        </w:rPr>
        <w:t>aginte</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publikoek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sexuaren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araberako</w:t>
      </w:r>
      <w:proofErr w:type="spellEnd"/>
      <w:r>
        <w:rPr>
          <w:rFonts w:ascii="Candara" w:eastAsia="Calibri" w:hAnsi="Candara"/>
          <w:sz w:val="22"/>
          <w:szCs w:val="22"/>
        </w:rPr>
        <w:t xml:space="preserve"> </w:t>
      </w:r>
      <w:r w:rsidRPr="000B0E6A">
        <w:rPr>
          <w:rFonts w:ascii="Candara" w:eastAsia="Calibri" w:hAnsi="Candara"/>
          <w:sz w:val="22"/>
          <w:szCs w:val="22"/>
        </w:rPr>
        <w:t xml:space="preserve">rol </w:t>
      </w:r>
      <w:proofErr w:type="spellStart"/>
      <w:r w:rsidRPr="000B0E6A">
        <w:rPr>
          <w:rFonts w:ascii="Candara" w:eastAsia="Calibri" w:hAnsi="Candara"/>
          <w:sz w:val="22"/>
          <w:szCs w:val="22"/>
        </w:rPr>
        <w:t>sozial</w:t>
      </w:r>
      <w:proofErr w:type="spellEnd"/>
      <w:r w:rsidRPr="000B0E6A">
        <w:rPr>
          <w:rFonts w:ascii="Candara" w:eastAsia="Calibri" w:hAnsi="Candara"/>
          <w:sz w:val="22"/>
          <w:szCs w:val="22"/>
        </w:rPr>
        <w:t xml:space="preserve"> eta estereotipo </w:t>
      </w:r>
      <w:proofErr w:type="spellStart"/>
      <w:r w:rsidRPr="000B0E6A">
        <w:rPr>
          <w:rFonts w:ascii="Candara" w:eastAsia="Calibri" w:hAnsi="Candara"/>
          <w:sz w:val="22"/>
          <w:szCs w:val="22"/>
        </w:rPr>
        <w:t>batzuk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desagerraraztea</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sustatu</w:t>
      </w:r>
      <w:proofErr w:type="spellEnd"/>
      <w:r w:rsidRPr="000B0E6A">
        <w:rPr>
          <w:rFonts w:ascii="Candara" w:eastAsia="Calibri" w:hAnsi="Candara"/>
          <w:sz w:val="22"/>
          <w:szCs w:val="22"/>
        </w:rPr>
        <w:t xml:space="preserve"> behar </w:t>
      </w:r>
      <w:proofErr w:type="spellStart"/>
      <w:r w:rsidRPr="000B0E6A">
        <w:rPr>
          <w:rFonts w:ascii="Candara" w:eastAsia="Calibri" w:hAnsi="Candara"/>
          <w:sz w:val="22"/>
          <w:szCs w:val="22"/>
        </w:rPr>
        <w:t>dute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emakumeen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gizonen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arteko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desberdintasunaren</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oinarri</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baitira</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horien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arabera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emakumeei</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etxeko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eremuaren</w:t>
      </w:r>
      <w:proofErr w:type="spellEnd"/>
      <w:r w:rsidRPr="000B0E6A">
        <w:rPr>
          <w:rFonts w:ascii="Candara" w:eastAsia="Calibri" w:hAnsi="Candara"/>
          <w:sz w:val="22"/>
          <w:szCs w:val="22"/>
        </w:rPr>
        <w:t xml:space="preserve"> ardura eta </w:t>
      </w:r>
      <w:proofErr w:type="spellStart"/>
      <w:r w:rsidRPr="000B0E6A">
        <w:rPr>
          <w:rFonts w:ascii="Candara" w:eastAsia="Calibri" w:hAnsi="Candara"/>
          <w:sz w:val="22"/>
          <w:szCs w:val="22"/>
        </w:rPr>
        <w:t>gizonei</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eremu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publikoaren</w:t>
      </w:r>
      <w:proofErr w:type="spellEnd"/>
      <w:r>
        <w:rPr>
          <w:rFonts w:ascii="Candara" w:eastAsia="Calibri" w:hAnsi="Candara"/>
          <w:sz w:val="22"/>
          <w:szCs w:val="22"/>
        </w:rPr>
        <w:t xml:space="preserve"> </w:t>
      </w:r>
      <w:r w:rsidRPr="000B0E6A">
        <w:rPr>
          <w:rFonts w:ascii="Candara" w:eastAsia="Calibri" w:hAnsi="Candara"/>
          <w:sz w:val="22"/>
          <w:szCs w:val="22"/>
        </w:rPr>
        <w:t xml:space="preserve">ardura </w:t>
      </w:r>
      <w:proofErr w:type="spellStart"/>
      <w:r w:rsidRPr="000B0E6A">
        <w:rPr>
          <w:rFonts w:ascii="Candara" w:eastAsia="Calibri" w:hAnsi="Candara"/>
          <w:sz w:val="22"/>
          <w:szCs w:val="22"/>
        </w:rPr>
        <w:t>izendatzen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baitzaizkie</w:t>
      </w:r>
      <w:proofErr w:type="spellEnd"/>
      <w:r w:rsidRPr="000B0E6A">
        <w:rPr>
          <w:rFonts w:ascii="Candara" w:eastAsia="Calibri" w:hAnsi="Candara"/>
          <w:sz w:val="22"/>
          <w:szCs w:val="22"/>
        </w:rPr>
        <w:t xml:space="preserve">, </w:t>
      </w:r>
      <w:proofErr w:type="spellStart"/>
      <w:r w:rsidR="001C7585">
        <w:rPr>
          <w:rFonts w:ascii="Candara" w:eastAsia="Calibri" w:hAnsi="Candara"/>
          <w:sz w:val="22"/>
          <w:szCs w:val="22"/>
        </w:rPr>
        <w:t>gainera</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balorazio</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aito</w:t>
      </w:r>
      <w:r w:rsidR="001C7585">
        <w:rPr>
          <w:rFonts w:ascii="Candara" w:eastAsia="Calibri" w:hAnsi="Candara"/>
          <w:sz w:val="22"/>
          <w:szCs w:val="22"/>
        </w:rPr>
        <w:t>rpen</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ekonomiko</w:t>
      </w:r>
      <w:proofErr w:type="spellEnd"/>
      <w:r w:rsidR="001C7585">
        <w:rPr>
          <w:rFonts w:ascii="Candara" w:eastAsia="Calibri" w:hAnsi="Candara"/>
          <w:sz w:val="22"/>
          <w:szCs w:val="22"/>
        </w:rPr>
        <w:t xml:space="preserve"> eta </w:t>
      </w:r>
      <w:proofErr w:type="spellStart"/>
      <w:r w:rsidR="001C7585">
        <w:rPr>
          <w:rFonts w:ascii="Candara" w:eastAsia="Calibri" w:hAnsi="Candara"/>
          <w:sz w:val="22"/>
          <w:szCs w:val="22"/>
        </w:rPr>
        <w:t>sozial</w:t>
      </w:r>
      <w:proofErr w:type="spellEnd"/>
      <w:r w:rsidR="001C7585">
        <w:rPr>
          <w:rFonts w:ascii="Candara" w:eastAsia="Calibri" w:hAnsi="Candara"/>
          <w:sz w:val="22"/>
          <w:szCs w:val="22"/>
        </w:rPr>
        <w:t xml:space="preserve"> oso </w:t>
      </w:r>
      <w:proofErr w:type="spellStart"/>
      <w:r w:rsidR="001C7585">
        <w:rPr>
          <w:rFonts w:ascii="Candara" w:eastAsia="Calibri" w:hAnsi="Candara"/>
          <w:sz w:val="22"/>
          <w:szCs w:val="22"/>
        </w:rPr>
        <w:t>des</w:t>
      </w:r>
      <w:r w:rsidRPr="000B0E6A">
        <w:rPr>
          <w:rFonts w:ascii="Candara" w:eastAsia="Calibri" w:hAnsi="Candara"/>
          <w:sz w:val="22"/>
          <w:szCs w:val="22"/>
        </w:rPr>
        <w:t>berdina</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eginez</w:t>
      </w:r>
      <w:proofErr w:type="spellEnd"/>
      <w:r w:rsidR="008360A6">
        <w:rPr>
          <w:rFonts w:ascii="Candara" w:eastAsia="Calibri" w:hAnsi="Candara"/>
          <w:sz w:val="22"/>
          <w:szCs w:val="22"/>
        </w:rPr>
        <w:t>.</w:t>
      </w:r>
    </w:p>
    <w:p w:rsidR="001C7585" w:rsidRDefault="001C7585" w:rsidP="000B0E6A">
      <w:pPr>
        <w:spacing w:line="360" w:lineRule="auto"/>
        <w:jc w:val="both"/>
        <w:rPr>
          <w:rFonts w:ascii="Candara" w:eastAsia="Calibri" w:hAnsi="Candara"/>
          <w:sz w:val="22"/>
          <w:szCs w:val="22"/>
        </w:rPr>
      </w:pPr>
    </w:p>
    <w:p w:rsidR="00FD7257" w:rsidRDefault="000B0E6A" w:rsidP="000B0E6A">
      <w:pPr>
        <w:spacing w:after="120" w:line="360" w:lineRule="auto"/>
        <w:jc w:val="both"/>
        <w:rPr>
          <w:rFonts w:ascii="Candara" w:eastAsia="Calibri" w:hAnsi="Candara"/>
          <w:sz w:val="22"/>
          <w:szCs w:val="22"/>
        </w:rPr>
      </w:pPr>
      <w:r>
        <w:rPr>
          <w:rFonts w:ascii="Candara" w:eastAsia="Calibri" w:hAnsi="Candara"/>
          <w:sz w:val="22"/>
          <w:szCs w:val="22"/>
        </w:rPr>
        <w:t>7.</w:t>
      </w:r>
      <w:r w:rsidR="008360A6">
        <w:rPr>
          <w:rFonts w:ascii="Candara" w:eastAsia="Calibri" w:hAnsi="Candara"/>
          <w:sz w:val="22"/>
          <w:szCs w:val="22"/>
        </w:rPr>
        <w:t xml:space="preserve">– </w:t>
      </w:r>
      <w:r>
        <w:rPr>
          <w:rFonts w:ascii="Candara" w:eastAsia="Calibri" w:hAnsi="Candara"/>
          <w:sz w:val="22"/>
          <w:szCs w:val="22"/>
        </w:rPr>
        <w:t>ORDEZKARITZA OREKATUA</w:t>
      </w:r>
      <w:r w:rsidR="008360A6">
        <w:rPr>
          <w:rFonts w:ascii="Candara" w:eastAsia="Calibri" w:hAnsi="Candara"/>
          <w:sz w:val="22"/>
          <w:szCs w:val="22"/>
        </w:rPr>
        <w:t xml:space="preserve">. </w:t>
      </w:r>
      <w:r w:rsidRPr="000B0E6A">
        <w:rPr>
          <w:rFonts w:ascii="Candara" w:eastAsia="Calibri" w:hAnsi="Candara"/>
          <w:sz w:val="22"/>
          <w:szCs w:val="22"/>
        </w:rPr>
        <w:t xml:space="preserve">Euskal </w:t>
      </w:r>
      <w:proofErr w:type="spellStart"/>
      <w:r w:rsidRPr="000B0E6A">
        <w:rPr>
          <w:rFonts w:ascii="Candara" w:eastAsia="Calibri" w:hAnsi="Candara"/>
          <w:sz w:val="22"/>
          <w:szCs w:val="22"/>
        </w:rPr>
        <w:t>aginte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publikoek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neurri</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egokiak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hartu</w:t>
      </w:r>
      <w:proofErr w:type="spellEnd"/>
      <w:r w:rsidRPr="000B0E6A">
        <w:rPr>
          <w:rFonts w:ascii="Candara" w:eastAsia="Calibri" w:hAnsi="Candara"/>
          <w:sz w:val="22"/>
          <w:szCs w:val="22"/>
        </w:rPr>
        <w:t xml:space="preserve"> behar</w:t>
      </w:r>
      <w:r>
        <w:rPr>
          <w:rFonts w:ascii="Candara" w:eastAsia="Calibri" w:hAnsi="Candara"/>
          <w:sz w:val="22"/>
          <w:szCs w:val="22"/>
        </w:rPr>
        <w:t xml:space="preserve"> </w:t>
      </w:r>
      <w:proofErr w:type="spellStart"/>
      <w:r w:rsidRPr="000B0E6A">
        <w:rPr>
          <w:rFonts w:ascii="Candara" w:eastAsia="Calibri" w:hAnsi="Candara"/>
          <w:sz w:val="22"/>
          <w:szCs w:val="22"/>
        </w:rPr>
        <w:t>dituzte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emakumeen</w:t>
      </w:r>
      <w:proofErr w:type="spellEnd"/>
      <w:r w:rsidRPr="000B0E6A">
        <w:rPr>
          <w:rFonts w:ascii="Candara" w:eastAsia="Calibri" w:hAnsi="Candara"/>
          <w:sz w:val="22"/>
          <w:szCs w:val="22"/>
        </w:rPr>
        <w:t xml:space="preserve"> eta </w:t>
      </w:r>
      <w:proofErr w:type="spellStart"/>
      <w:r w:rsidRPr="000B0E6A">
        <w:rPr>
          <w:rFonts w:ascii="Candara" w:eastAsia="Calibri" w:hAnsi="Candara"/>
          <w:sz w:val="22"/>
          <w:szCs w:val="22"/>
        </w:rPr>
        <w:t>gizonen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presentzia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orekatua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lor</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dadin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erabakiak</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hartzeko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eremu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guztietan</w:t>
      </w:r>
      <w:proofErr w:type="spellEnd"/>
      <w:r w:rsidRPr="000B0E6A">
        <w:rPr>
          <w:rFonts w:ascii="Candara" w:eastAsia="Calibri" w:hAnsi="Candara"/>
          <w:sz w:val="22"/>
          <w:szCs w:val="22"/>
        </w:rPr>
        <w:t>.</w:t>
      </w:r>
      <w:r>
        <w:rPr>
          <w:rFonts w:ascii="Candara" w:eastAsia="Calibri" w:hAnsi="Candara"/>
          <w:sz w:val="22"/>
          <w:szCs w:val="22"/>
        </w:rPr>
        <w:t xml:space="preserve"> </w:t>
      </w:r>
      <w:r w:rsidRPr="000B0E6A">
        <w:rPr>
          <w:rFonts w:ascii="Candara" w:eastAsia="Calibri" w:hAnsi="Candara"/>
          <w:sz w:val="22"/>
          <w:szCs w:val="22"/>
        </w:rPr>
        <w:t xml:space="preserve">Lege </w:t>
      </w:r>
      <w:proofErr w:type="spellStart"/>
      <w:r w:rsidRPr="000B0E6A">
        <w:rPr>
          <w:rFonts w:ascii="Candara" w:eastAsia="Calibri" w:hAnsi="Candara"/>
          <w:sz w:val="22"/>
          <w:szCs w:val="22"/>
        </w:rPr>
        <w:t>honen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ondoreetarako</w:t>
      </w:r>
      <w:proofErr w:type="spellEnd"/>
      <w:r w:rsidRPr="000B0E6A">
        <w:rPr>
          <w:rFonts w:ascii="Candara" w:eastAsia="Calibri" w:hAnsi="Candara"/>
          <w:sz w:val="22"/>
          <w:szCs w:val="22"/>
        </w:rPr>
        <w:t xml:space="preserve">, </w:t>
      </w:r>
      <w:proofErr w:type="spellStart"/>
      <w:r w:rsidR="001C7585">
        <w:rPr>
          <w:rFonts w:ascii="Candara" w:eastAsia="Calibri" w:hAnsi="Candara"/>
          <w:sz w:val="22"/>
          <w:szCs w:val="22"/>
        </w:rPr>
        <w:t>kide</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anitzeko</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administrazio-organoetan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ordezkaritza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orekatutzat</w:t>
      </w:r>
      <w:proofErr w:type="spellEnd"/>
      <w:r w:rsidRPr="000B0E6A">
        <w:rPr>
          <w:rFonts w:ascii="Candara" w:eastAsia="Calibri" w:hAnsi="Candara"/>
          <w:sz w:val="22"/>
          <w:szCs w:val="22"/>
        </w:rPr>
        <w:t xml:space="preserve">, hain </w:t>
      </w:r>
      <w:proofErr w:type="spellStart"/>
      <w:r w:rsidRPr="000B0E6A">
        <w:rPr>
          <w:rFonts w:ascii="Candara" w:eastAsia="Calibri" w:hAnsi="Candara"/>
          <w:sz w:val="22"/>
          <w:szCs w:val="22"/>
        </w:rPr>
        <w:t>zuzen</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sexu</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biek</w:t>
      </w:r>
      <w:proofErr w:type="spellEnd"/>
      <w:r w:rsidR="001C7585">
        <w:rPr>
          <w:rFonts w:ascii="Candara" w:eastAsia="Calibri" w:hAnsi="Candara"/>
          <w:sz w:val="22"/>
          <w:szCs w:val="22"/>
        </w:rPr>
        <w:t xml:space="preserve"> </w:t>
      </w:r>
      <w:proofErr w:type="spellStart"/>
      <w:r w:rsidR="001C7585">
        <w:rPr>
          <w:rFonts w:ascii="Candara" w:eastAsia="Calibri" w:hAnsi="Candara"/>
          <w:sz w:val="22"/>
          <w:szCs w:val="22"/>
        </w:rPr>
        <w:t>gutxienez</w:t>
      </w:r>
      <w:proofErr w:type="spellEnd"/>
      <w:r w:rsidRPr="000B0E6A">
        <w:rPr>
          <w:rFonts w:ascii="Candara" w:eastAsia="Calibri" w:hAnsi="Candara"/>
          <w:sz w:val="22"/>
          <w:szCs w:val="22"/>
        </w:rPr>
        <w:t xml:space="preserve"> %</w:t>
      </w:r>
      <w:r>
        <w:rPr>
          <w:rFonts w:ascii="Candara" w:eastAsia="Calibri" w:hAnsi="Candara"/>
          <w:sz w:val="22"/>
          <w:szCs w:val="22"/>
        </w:rPr>
        <w:t xml:space="preserve"> </w:t>
      </w:r>
      <w:r w:rsidRPr="000B0E6A">
        <w:rPr>
          <w:rFonts w:ascii="Candara" w:eastAsia="Calibri" w:hAnsi="Candara"/>
          <w:sz w:val="22"/>
          <w:szCs w:val="22"/>
        </w:rPr>
        <w:t xml:space="preserve">40ko </w:t>
      </w:r>
      <w:proofErr w:type="spellStart"/>
      <w:r w:rsidRPr="000B0E6A">
        <w:rPr>
          <w:rFonts w:ascii="Candara" w:eastAsia="Calibri" w:hAnsi="Candara"/>
          <w:sz w:val="22"/>
          <w:szCs w:val="22"/>
        </w:rPr>
        <w:t>ordezkaritza</w:t>
      </w:r>
      <w:proofErr w:type="spellEnd"/>
      <w:r w:rsidRPr="000B0E6A">
        <w:rPr>
          <w:rFonts w:ascii="Candara" w:eastAsia="Calibri" w:hAnsi="Candara"/>
          <w:sz w:val="22"/>
          <w:szCs w:val="22"/>
        </w:rPr>
        <w:t xml:space="preserve"> </w:t>
      </w:r>
      <w:proofErr w:type="spellStart"/>
      <w:r w:rsidRPr="000B0E6A">
        <w:rPr>
          <w:rFonts w:ascii="Candara" w:eastAsia="Calibri" w:hAnsi="Candara"/>
          <w:sz w:val="22"/>
          <w:szCs w:val="22"/>
        </w:rPr>
        <w:t>dutenean</w:t>
      </w:r>
      <w:proofErr w:type="spellEnd"/>
      <w:r>
        <w:rPr>
          <w:rFonts w:ascii="Candara" w:eastAsia="Calibri" w:hAnsi="Candara"/>
          <w:sz w:val="22"/>
          <w:szCs w:val="22"/>
        </w:rPr>
        <w:t xml:space="preserve"> </w:t>
      </w:r>
      <w:proofErr w:type="spellStart"/>
      <w:r w:rsidRPr="000B0E6A">
        <w:rPr>
          <w:rFonts w:ascii="Candara" w:eastAsia="Calibri" w:hAnsi="Candara"/>
          <w:sz w:val="22"/>
          <w:szCs w:val="22"/>
        </w:rPr>
        <w:t>joko</w:t>
      </w:r>
      <w:proofErr w:type="spellEnd"/>
      <w:r w:rsidRPr="000B0E6A">
        <w:rPr>
          <w:rFonts w:ascii="Candara" w:eastAsia="Calibri" w:hAnsi="Candara"/>
          <w:sz w:val="22"/>
          <w:szCs w:val="22"/>
        </w:rPr>
        <w:t xml:space="preserve"> da.</w:t>
      </w:r>
    </w:p>
    <w:p w:rsidR="00FD7257" w:rsidRDefault="008360A6">
      <w:pPr>
        <w:shd w:val="clear" w:color="auto" w:fill="FFFFFF"/>
        <w:spacing w:after="200" w:line="276" w:lineRule="auto"/>
        <w:rPr>
          <w:rFonts w:ascii="Candara" w:hAnsi="Candara"/>
          <w:color w:val="9C007F" w:themeColor="accent3"/>
          <w:sz w:val="40"/>
          <w:szCs w:val="22"/>
          <w:lang w:val="eu-ES"/>
        </w:rPr>
      </w:pPr>
      <w:r>
        <w:rPr>
          <w:rFonts w:ascii="Candara" w:hAnsi="Candara"/>
          <w:color w:val="9C007F" w:themeColor="accent3"/>
          <w:sz w:val="40"/>
          <w:szCs w:val="22"/>
          <w:lang w:val="eu-ES"/>
        </w:rPr>
        <w:lastRenderedPageBreak/>
        <w:t>3.</w:t>
      </w:r>
      <w:r w:rsidR="000B0E6A">
        <w:rPr>
          <w:rFonts w:ascii="Candara" w:hAnsi="Candara"/>
          <w:color w:val="9C007F" w:themeColor="accent3"/>
          <w:sz w:val="40"/>
          <w:szCs w:val="22"/>
          <w:lang w:val="eu-ES"/>
        </w:rPr>
        <w:t xml:space="preserve"> PLANAREN EZAUGARRIAK</w:t>
      </w:r>
    </w:p>
    <w:p w:rsidR="00FD7257" w:rsidRPr="00436D85" w:rsidRDefault="008360A6">
      <w:pPr>
        <w:spacing w:line="360" w:lineRule="auto"/>
        <w:jc w:val="both"/>
        <w:rPr>
          <w:rFonts w:ascii="Candara" w:hAnsi="Candara"/>
          <w:sz w:val="22"/>
          <w:szCs w:val="22"/>
          <w:lang w:val="eu-ES"/>
        </w:rPr>
      </w:pPr>
      <w:r w:rsidRPr="00436D85">
        <w:rPr>
          <w:rFonts w:ascii="Candara" w:eastAsia="Calibri" w:hAnsi="Candara"/>
          <w:sz w:val="22"/>
          <w:szCs w:val="22"/>
          <w:lang w:val="eu-ES"/>
        </w:rPr>
        <w:t xml:space="preserve">Plan </w:t>
      </w:r>
      <w:r w:rsidR="000B0E6A" w:rsidRPr="00436D85">
        <w:rPr>
          <w:rFonts w:ascii="Candara" w:eastAsia="Calibri" w:hAnsi="Candara"/>
          <w:sz w:val="22"/>
          <w:szCs w:val="22"/>
          <w:lang w:val="eu-ES"/>
        </w:rPr>
        <w:t>honen helburu nagusia izanik genero ikuspegia udalaren kudeaketan txertatzea, horretarako berdintasunaren aldeko udal politikek arauzko berdintasuna gainditu behar dute eta aukeren eta emaitzen benetako berdintasun eraginkorra bermatzera jo. Planak honako ezaugarriak ditu:</w:t>
      </w:r>
    </w:p>
    <w:p w:rsidR="00FD7257" w:rsidRPr="00436D85" w:rsidRDefault="00FD7257">
      <w:pPr>
        <w:spacing w:line="360" w:lineRule="auto"/>
        <w:jc w:val="both"/>
        <w:rPr>
          <w:rFonts w:ascii="Candara" w:hAnsi="Candara"/>
          <w:sz w:val="22"/>
          <w:szCs w:val="22"/>
          <w:lang w:val="eu-ES"/>
        </w:rPr>
      </w:pPr>
    </w:p>
    <w:p w:rsidR="00FD7257" w:rsidRDefault="008360A6">
      <w:pPr>
        <w:pStyle w:val="Textoindependiente"/>
        <w:rPr>
          <w:rFonts w:ascii="Candara" w:hAnsi="Candara"/>
          <w:sz w:val="22"/>
          <w:szCs w:val="22"/>
          <w:lang w:eastAsia="en-US"/>
        </w:rPr>
      </w:pPr>
      <w:r>
        <w:rPr>
          <w:noProof/>
        </w:rPr>
        <w:drawing>
          <wp:inline distT="0" distB="0" distL="0" distR="0">
            <wp:extent cx="5820410" cy="4534535"/>
            <wp:effectExtent l="38100" t="0" r="2794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D7257" w:rsidRDefault="008360A6">
      <w:pPr>
        <w:spacing w:line="360" w:lineRule="auto"/>
        <w:jc w:val="both"/>
        <w:rPr>
          <w:rFonts w:ascii="Candara" w:hAnsi="Candara"/>
          <w:sz w:val="22"/>
          <w:lang w:val="eu-ES"/>
        </w:rPr>
      </w:pPr>
      <w:r>
        <w:br w:type="page"/>
      </w:r>
    </w:p>
    <w:p w:rsidR="00FD7257" w:rsidRDefault="008360A6">
      <w:pPr>
        <w:pStyle w:val="Prrafodelista"/>
        <w:numPr>
          <w:ilvl w:val="0"/>
          <w:numId w:val="13"/>
        </w:numPr>
        <w:spacing w:beforeAutospacing="1" w:after="200" w:line="360" w:lineRule="auto"/>
        <w:jc w:val="both"/>
        <w:rPr>
          <w:rFonts w:ascii="Candara" w:hAnsi="Candara"/>
          <w:color w:val="9C007F" w:themeColor="accent3"/>
          <w:sz w:val="40"/>
          <w:szCs w:val="22"/>
          <w:lang w:val="eu-ES"/>
        </w:rPr>
      </w:pPr>
      <w:r>
        <w:rPr>
          <w:rFonts w:ascii="Candara" w:hAnsi="Candara"/>
          <w:color w:val="9C007F" w:themeColor="accent3"/>
          <w:sz w:val="40"/>
          <w:szCs w:val="22"/>
          <w:lang w:val="eu-ES"/>
        </w:rPr>
        <w:lastRenderedPageBreak/>
        <w:t>DIAGN</w:t>
      </w:r>
      <w:r w:rsidR="00B77B54">
        <w:rPr>
          <w:rFonts w:ascii="Candara" w:hAnsi="Candara"/>
          <w:color w:val="9C007F" w:themeColor="accent3"/>
          <w:sz w:val="40"/>
          <w:szCs w:val="22"/>
          <w:lang w:val="eu-ES"/>
        </w:rPr>
        <w:t xml:space="preserve">OSTIKOAN </w:t>
      </w:r>
      <w:r w:rsidR="00FD7338">
        <w:rPr>
          <w:rFonts w:ascii="Candara" w:hAnsi="Candara"/>
          <w:color w:val="9C007F" w:themeColor="accent3"/>
          <w:sz w:val="40"/>
          <w:szCs w:val="22"/>
          <w:lang w:val="eu-ES"/>
        </w:rPr>
        <w:t>JASOTAKO</w:t>
      </w:r>
      <w:r w:rsidR="00B77B54">
        <w:rPr>
          <w:rFonts w:ascii="Candara" w:hAnsi="Candara"/>
          <w:color w:val="9C007F" w:themeColor="accent3"/>
          <w:sz w:val="40"/>
          <w:szCs w:val="22"/>
          <w:lang w:val="eu-ES"/>
        </w:rPr>
        <w:t xml:space="preserve"> HOBETZEKOAK</w:t>
      </w:r>
    </w:p>
    <w:p w:rsidR="00FD7257" w:rsidRPr="00E71FFE" w:rsidRDefault="00E71FFE">
      <w:pPr>
        <w:spacing w:after="200" w:line="360" w:lineRule="auto"/>
        <w:jc w:val="both"/>
        <w:rPr>
          <w:rFonts w:ascii="Candara" w:hAnsi="Candara" w:cs="Calibri"/>
          <w:sz w:val="22"/>
          <w:szCs w:val="22"/>
          <w:lang w:val="eu-ES" w:eastAsia="en-US"/>
        </w:rPr>
      </w:pPr>
      <w:r w:rsidRPr="00E71FFE">
        <w:rPr>
          <w:rFonts w:asciiTheme="minorHAnsi" w:hAnsiTheme="minorHAnsi" w:cstheme="minorHAnsi"/>
          <w:color w:val="000000"/>
          <w:sz w:val="22"/>
          <w:szCs w:val="22"/>
          <w:lang w:val="eu-ES"/>
        </w:rPr>
        <w:t xml:space="preserve">Hona hemen diagnostikoan atzemandako beharrak, lau </w:t>
      </w:r>
      <w:r>
        <w:rPr>
          <w:rFonts w:asciiTheme="minorHAnsi" w:hAnsiTheme="minorHAnsi" w:cstheme="minorHAnsi"/>
          <w:color w:val="000000"/>
          <w:sz w:val="22"/>
          <w:szCs w:val="22"/>
          <w:lang w:val="eu-ES"/>
        </w:rPr>
        <w:t>esparru</w:t>
      </w:r>
      <w:r w:rsidRPr="00E71FFE">
        <w:rPr>
          <w:rFonts w:asciiTheme="minorHAnsi" w:hAnsiTheme="minorHAnsi" w:cstheme="minorHAnsi"/>
          <w:color w:val="000000"/>
          <w:sz w:val="22"/>
          <w:szCs w:val="22"/>
          <w:lang w:val="eu-ES"/>
        </w:rPr>
        <w:t xml:space="preserve"> handitan sailkatuta, </w:t>
      </w:r>
      <w:r w:rsidRPr="00E71FFE">
        <w:rPr>
          <w:rFonts w:ascii="Candara" w:hAnsi="Candara" w:cs="Calibri"/>
          <w:sz w:val="22"/>
          <w:szCs w:val="22"/>
          <w:lang w:val="eu-ES" w:eastAsia="en-US"/>
        </w:rPr>
        <w:t xml:space="preserve">EAEko Emakumeen eta Gizonen Berdintasunerako </w:t>
      </w:r>
      <w:r>
        <w:rPr>
          <w:rFonts w:ascii="Candara" w:hAnsi="Candara" w:cs="Calibri"/>
          <w:sz w:val="22"/>
          <w:szCs w:val="22"/>
          <w:lang w:val="eu-ES" w:eastAsia="en-US"/>
        </w:rPr>
        <w:t xml:space="preserve">VII. Planeko printzipio eta esku hartzeko lerroekin bat etorriz: </w:t>
      </w:r>
      <w:r w:rsidR="008360A6" w:rsidRPr="00E71FFE">
        <w:rPr>
          <w:rFonts w:asciiTheme="minorHAnsi" w:hAnsiTheme="minorHAnsi" w:cstheme="minorHAnsi"/>
          <w:color w:val="000000"/>
          <w:sz w:val="22"/>
          <w:szCs w:val="22"/>
          <w:lang w:val="eu-ES"/>
        </w:rPr>
        <w:t xml:space="preserve"> </w:t>
      </w:r>
    </w:p>
    <w:p w:rsidR="00FD7257" w:rsidRDefault="0072298D">
      <w:pPr>
        <w:numPr>
          <w:ilvl w:val="0"/>
          <w:numId w:val="10"/>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GOBERNU ONA</w:t>
      </w:r>
    </w:p>
    <w:p w:rsidR="00FD7257" w:rsidRDefault="008360A6">
      <w:pPr>
        <w:numPr>
          <w:ilvl w:val="0"/>
          <w:numId w:val="10"/>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EM</w:t>
      </w:r>
      <w:r w:rsidR="0072298D">
        <w:rPr>
          <w:rFonts w:asciiTheme="minorHAnsi" w:hAnsiTheme="minorHAnsi" w:cstheme="minorHAnsi"/>
          <w:color w:val="000000"/>
          <w:sz w:val="22"/>
          <w:szCs w:val="22"/>
        </w:rPr>
        <w:t>AKUMEEN AHALDUNTZEA</w:t>
      </w:r>
    </w:p>
    <w:p w:rsidR="0072298D" w:rsidRDefault="008360A6" w:rsidP="0072298D">
      <w:pPr>
        <w:pStyle w:val="Prrafodelista"/>
        <w:numPr>
          <w:ilvl w:val="0"/>
          <w:numId w:val="10"/>
        </w:numPr>
        <w:spacing w:line="360" w:lineRule="auto"/>
        <w:jc w:val="both"/>
        <w:rPr>
          <w:rFonts w:asciiTheme="minorHAnsi" w:hAnsiTheme="minorHAnsi" w:cstheme="minorHAnsi"/>
          <w:color w:val="000000"/>
          <w:sz w:val="22"/>
          <w:szCs w:val="22"/>
        </w:rPr>
      </w:pPr>
      <w:r w:rsidRPr="0072298D">
        <w:rPr>
          <w:rFonts w:asciiTheme="minorHAnsi" w:hAnsiTheme="minorHAnsi" w:cstheme="minorHAnsi"/>
          <w:color w:val="000000"/>
          <w:sz w:val="22"/>
          <w:szCs w:val="22"/>
        </w:rPr>
        <w:t>E</w:t>
      </w:r>
      <w:r w:rsidR="0072298D" w:rsidRPr="0072298D">
        <w:rPr>
          <w:rFonts w:asciiTheme="minorHAnsi" w:hAnsiTheme="minorHAnsi" w:cstheme="minorHAnsi"/>
          <w:color w:val="000000"/>
          <w:sz w:val="22"/>
          <w:szCs w:val="22"/>
        </w:rPr>
        <w:t>KONOMIAK ETA GIZARTEAREN ANTOLAMENDUA ERALDATZEA ESKUBIDEAK BERMATZEKO</w:t>
      </w:r>
    </w:p>
    <w:p w:rsidR="00FD7257" w:rsidRPr="0072298D" w:rsidRDefault="0072298D" w:rsidP="0072298D">
      <w:pPr>
        <w:pStyle w:val="Prrafodelista"/>
        <w:numPr>
          <w:ilvl w:val="0"/>
          <w:numId w:val="10"/>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INDARKERIA MATXISTARIK GABEKO BIZITZAK</w:t>
      </w:r>
    </w:p>
    <w:p w:rsidR="00FD7257" w:rsidRDefault="00FD7257">
      <w:pPr>
        <w:spacing w:beforeAutospacing="1" w:after="198" w:line="360" w:lineRule="auto"/>
        <w:jc w:val="both"/>
        <w:rPr>
          <w:rFonts w:asciiTheme="minorHAnsi" w:hAnsiTheme="minorHAnsi" w:cstheme="minorHAnsi"/>
          <w:b/>
          <w:color w:val="FF388C" w:themeColor="accent1"/>
          <w:sz w:val="22"/>
          <w:szCs w:val="22"/>
        </w:rPr>
      </w:pPr>
    </w:p>
    <w:p w:rsidR="00FD7257" w:rsidRDefault="0072298D">
      <w:pPr>
        <w:spacing w:beforeAutospacing="1" w:after="198" w:line="360" w:lineRule="auto"/>
        <w:jc w:val="both"/>
        <w:rPr>
          <w:rFonts w:asciiTheme="minorHAnsi" w:hAnsiTheme="minorHAnsi" w:cstheme="minorHAnsi"/>
          <w:b/>
          <w:color w:val="FF388C" w:themeColor="accent1"/>
          <w:sz w:val="22"/>
          <w:szCs w:val="22"/>
        </w:rPr>
      </w:pPr>
      <w:r>
        <w:rPr>
          <w:rFonts w:asciiTheme="minorHAnsi" w:hAnsiTheme="minorHAnsi" w:cstheme="minorHAnsi"/>
          <w:b/>
          <w:color w:val="FF388C" w:themeColor="accent1"/>
          <w:sz w:val="22"/>
          <w:szCs w:val="22"/>
        </w:rPr>
        <w:t>GOBERNU ONA</w:t>
      </w:r>
    </w:p>
    <w:p w:rsidR="00FD7257" w:rsidRDefault="00E71FFE">
      <w:pPr>
        <w:pStyle w:val="Textoindependiente"/>
        <w:numPr>
          <w:ilvl w:val="0"/>
          <w:numId w:val="12"/>
        </w:numPr>
        <w:rPr>
          <w:rFonts w:asciiTheme="minorHAnsi" w:hAnsiTheme="minorHAnsi"/>
          <w:sz w:val="22"/>
          <w:szCs w:val="22"/>
        </w:rPr>
      </w:pPr>
      <w:r>
        <w:rPr>
          <w:rFonts w:asciiTheme="minorHAnsi" w:hAnsiTheme="minorHAnsi"/>
          <w:sz w:val="22"/>
          <w:szCs w:val="22"/>
        </w:rPr>
        <w:t>Berdintasun</w:t>
      </w:r>
      <w:r w:rsidR="008360A6">
        <w:rPr>
          <w:rFonts w:asciiTheme="minorHAnsi" w:hAnsiTheme="minorHAnsi"/>
          <w:sz w:val="22"/>
          <w:szCs w:val="22"/>
        </w:rPr>
        <w:t xml:space="preserve"> </w:t>
      </w:r>
      <w:proofErr w:type="spellStart"/>
      <w:r w:rsidR="008360A6">
        <w:rPr>
          <w:rFonts w:asciiTheme="minorHAnsi" w:hAnsiTheme="minorHAnsi"/>
          <w:sz w:val="22"/>
          <w:szCs w:val="22"/>
        </w:rPr>
        <w:t>Plan</w:t>
      </w:r>
      <w:r>
        <w:rPr>
          <w:rFonts w:asciiTheme="minorHAnsi" w:hAnsiTheme="minorHAnsi"/>
          <w:sz w:val="22"/>
          <w:szCs w:val="22"/>
        </w:rPr>
        <w:t>aren</w:t>
      </w:r>
      <w:proofErr w:type="spellEnd"/>
      <w:r>
        <w:rPr>
          <w:rFonts w:asciiTheme="minorHAnsi" w:hAnsiTheme="minorHAnsi"/>
          <w:sz w:val="22"/>
          <w:szCs w:val="22"/>
        </w:rPr>
        <w:t xml:space="preserve"> </w:t>
      </w:r>
      <w:proofErr w:type="spellStart"/>
      <w:r>
        <w:rPr>
          <w:rFonts w:asciiTheme="minorHAnsi" w:hAnsiTheme="minorHAnsi"/>
          <w:sz w:val="22"/>
          <w:szCs w:val="22"/>
        </w:rPr>
        <w:t>aurrerapenak</w:t>
      </w:r>
      <w:proofErr w:type="spellEnd"/>
      <w:r>
        <w:rPr>
          <w:rFonts w:asciiTheme="minorHAnsi" w:hAnsiTheme="minorHAnsi"/>
          <w:sz w:val="22"/>
          <w:szCs w:val="22"/>
        </w:rPr>
        <w:t xml:space="preserve"> </w:t>
      </w:r>
      <w:proofErr w:type="spellStart"/>
      <w:r>
        <w:rPr>
          <w:rFonts w:asciiTheme="minorHAnsi" w:hAnsiTheme="minorHAnsi"/>
          <w:sz w:val="22"/>
          <w:szCs w:val="22"/>
        </w:rPr>
        <w:t>gehiago</w:t>
      </w:r>
      <w:proofErr w:type="spellEnd"/>
      <w:r>
        <w:rPr>
          <w:rFonts w:asciiTheme="minorHAnsi" w:hAnsiTheme="minorHAnsi"/>
          <w:sz w:val="22"/>
          <w:szCs w:val="22"/>
        </w:rPr>
        <w:t xml:space="preserve"> eta </w:t>
      </w:r>
      <w:proofErr w:type="spellStart"/>
      <w:r>
        <w:rPr>
          <w:rFonts w:asciiTheme="minorHAnsi" w:hAnsiTheme="minorHAnsi"/>
          <w:sz w:val="22"/>
          <w:szCs w:val="22"/>
        </w:rPr>
        <w:t>hobeto</w:t>
      </w:r>
      <w:proofErr w:type="spellEnd"/>
      <w:r>
        <w:rPr>
          <w:rFonts w:asciiTheme="minorHAnsi" w:hAnsiTheme="minorHAnsi"/>
          <w:sz w:val="22"/>
          <w:szCs w:val="22"/>
        </w:rPr>
        <w:t xml:space="preserve"> </w:t>
      </w:r>
      <w:proofErr w:type="spellStart"/>
      <w:r>
        <w:rPr>
          <w:rFonts w:asciiTheme="minorHAnsi" w:hAnsiTheme="minorHAnsi"/>
          <w:sz w:val="22"/>
          <w:szCs w:val="22"/>
        </w:rPr>
        <w:t>hedatu</w:t>
      </w:r>
      <w:proofErr w:type="spellEnd"/>
      <w:r>
        <w:rPr>
          <w:rFonts w:asciiTheme="minorHAnsi" w:hAnsiTheme="minorHAnsi"/>
          <w:sz w:val="22"/>
          <w:szCs w:val="22"/>
        </w:rPr>
        <w:t xml:space="preserve"> eta </w:t>
      </w:r>
      <w:proofErr w:type="spellStart"/>
      <w:r>
        <w:rPr>
          <w:rFonts w:asciiTheme="minorHAnsi" w:hAnsiTheme="minorHAnsi"/>
          <w:sz w:val="22"/>
          <w:szCs w:val="22"/>
        </w:rPr>
        <w:t>komunikatu</w:t>
      </w:r>
      <w:proofErr w:type="spellEnd"/>
      <w:r>
        <w:rPr>
          <w:rFonts w:asciiTheme="minorHAnsi" w:hAnsiTheme="minorHAnsi"/>
          <w:sz w:val="22"/>
          <w:szCs w:val="22"/>
        </w:rPr>
        <w:t xml:space="preserve"> </w:t>
      </w:r>
    </w:p>
    <w:p w:rsidR="00FD7257" w:rsidRDefault="00E71FFE">
      <w:pPr>
        <w:pStyle w:val="Textoindependiente"/>
        <w:numPr>
          <w:ilvl w:val="0"/>
          <w:numId w:val="12"/>
        </w:numPr>
        <w:rPr>
          <w:rFonts w:asciiTheme="minorHAnsi" w:hAnsiTheme="minorHAnsi"/>
          <w:sz w:val="22"/>
          <w:szCs w:val="22"/>
        </w:rPr>
      </w:pPr>
      <w:proofErr w:type="spellStart"/>
      <w:r>
        <w:rPr>
          <w:rFonts w:asciiTheme="minorHAnsi" w:hAnsiTheme="minorHAnsi"/>
          <w:sz w:val="22"/>
          <w:szCs w:val="22"/>
        </w:rPr>
        <w:t>Berdintasunaren</w:t>
      </w:r>
      <w:proofErr w:type="spellEnd"/>
      <w:r>
        <w:rPr>
          <w:rFonts w:asciiTheme="minorHAnsi" w:hAnsiTheme="minorHAnsi"/>
          <w:sz w:val="22"/>
          <w:szCs w:val="22"/>
        </w:rPr>
        <w:t xml:space="preserve"> </w:t>
      </w:r>
      <w:proofErr w:type="spellStart"/>
      <w:r>
        <w:rPr>
          <w:rFonts w:asciiTheme="minorHAnsi" w:hAnsiTheme="minorHAnsi"/>
          <w:sz w:val="22"/>
          <w:szCs w:val="22"/>
        </w:rPr>
        <w:t>gaineko</w:t>
      </w:r>
      <w:proofErr w:type="spellEnd"/>
      <w:r>
        <w:rPr>
          <w:rFonts w:asciiTheme="minorHAnsi" w:hAnsiTheme="minorHAnsi"/>
          <w:sz w:val="22"/>
          <w:szCs w:val="22"/>
        </w:rPr>
        <w:t xml:space="preserve"> </w:t>
      </w:r>
      <w:proofErr w:type="spellStart"/>
      <w:r>
        <w:rPr>
          <w:rFonts w:asciiTheme="minorHAnsi" w:hAnsiTheme="minorHAnsi"/>
          <w:sz w:val="22"/>
          <w:szCs w:val="22"/>
        </w:rPr>
        <w:t>k</w:t>
      </w:r>
      <w:r w:rsidR="008360A6">
        <w:rPr>
          <w:rFonts w:asciiTheme="minorHAnsi" w:hAnsiTheme="minorHAnsi"/>
          <w:sz w:val="22"/>
          <w:szCs w:val="22"/>
        </w:rPr>
        <w:t>omuni</w:t>
      </w:r>
      <w:r>
        <w:rPr>
          <w:rFonts w:asciiTheme="minorHAnsi" w:hAnsiTheme="minorHAnsi"/>
          <w:sz w:val="22"/>
          <w:szCs w:val="22"/>
        </w:rPr>
        <w:t>kazioetan</w:t>
      </w:r>
      <w:proofErr w:type="spellEnd"/>
      <w:r>
        <w:rPr>
          <w:rFonts w:asciiTheme="minorHAnsi" w:hAnsiTheme="minorHAnsi"/>
          <w:sz w:val="22"/>
          <w:szCs w:val="22"/>
        </w:rPr>
        <w:t xml:space="preserve"> </w:t>
      </w:r>
      <w:proofErr w:type="spellStart"/>
      <w:r>
        <w:rPr>
          <w:rFonts w:asciiTheme="minorHAnsi" w:hAnsiTheme="minorHAnsi"/>
          <w:sz w:val="22"/>
          <w:szCs w:val="22"/>
        </w:rPr>
        <w:t>irakurketa</w:t>
      </w:r>
      <w:proofErr w:type="spellEnd"/>
      <w:r>
        <w:rPr>
          <w:rFonts w:asciiTheme="minorHAnsi" w:hAnsiTheme="minorHAnsi"/>
          <w:sz w:val="22"/>
          <w:szCs w:val="22"/>
        </w:rPr>
        <w:t xml:space="preserve"> </w:t>
      </w:r>
      <w:proofErr w:type="spellStart"/>
      <w:r>
        <w:rPr>
          <w:rFonts w:asciiTheme="minorHAnsi" w:hAnsiTheme="minorHAnsi"/>
          <w:sz w:val="22"/>
          <w:szCs w:val="22"/>
        </w:rPr>
        <w:t>erraza</w:t>
      </w:r>
      <w:proofErr w:type="spellEnd"/>
      <w:r>
        <w:rPr>
          <w:rFonts w:asciiTheme="minorHAnsi" w:hAnsiTheme="minorHAnsi"/>
          <w:sz w:val="22"/>
          <w:szCs w:val="22"/>
        </w:rPr>
        <w:t xml:space="preserve"> erabili</w:t>
      </w:r>
    </w:p>
    <w:p w:rsidR="00FD7257" w:rsidRDefault="008360A6">
      <w:pPr>
        <w:pStyle w:val="Textoindependiente"/>
        <w:numPr>
          <w:ilvl w:val="0"/>
          <w:numId w:val="12"/>
        </w:numPr>
        <w:rPr>
          <w:rFonts w:asciiTheme="minorHAnsi" w:hAnsiTheme="minorHAnsi"/>
          <w:sz w:val="22"/>
          <w:szCs w:val="22"/>
        </w:rPr>
      </w:pPr>
      <w:proofErr w:type="spellStart"/>
      <w:r>
        <w:rPr>
          <w:rFonts w:asciiTheme="minorHAnsi" w:hAnsiTheme="minorHAnsi"/>
          <w:sz w:val="22"/>
          <w:szCs w:val="22"/>
        </w:rPr>
        <w:t>Plan</w:t>
      </w:r>
      <w:r w:rsidR="00E71FFE">
        <w:rPr>
          <w:rFonts w:asciiTheme="minorHAnsi" w:hAnsiTheme="minorHAnsi"/>
          <w:sz w:val="22"/>
          <w:szCs w:val="22"/>
        </w:rPr>
        <w:t>aren</w:t>
      </w:r>
      <w:proofErr w:type="spellEnd"/>
      <w:r w:rsidR="00E71FFE">
        <w:rPr>
          <w:rFonts w:asciiTheme="minorHAnsi" w:hAnsiTheme="minorHAnsi"/>
          <w:sz w:val="22"/>
          <w:szCs w:val="22"/>
        </w:rPr>
        <w:t xml:space="preserve"> </w:t>
      </w:r>
      <w:proofErr w:type="spellStart"/>
      <w:r w:rsidR="00E71FFE">
        <w:rPr>
          <w:rFonts w:asciiTheme="minorHAnsi" w:hAnsiTheme="minorHAnsi"/>
          <w:sz w:val="22"/>
          <w:szCs w:val="22"/>
        </w:rPr>
        <w:t>emaitzak</w:t>
      </w:r>
      <w:proofErr w:type="spellEnd"/>
      <w:r w:rsidR="00E71FFE">
        <w:rPr>
          <w:rFonts w:asciiTheme="minorHAnsi" w:hAnsiTheme="minorHAnsi"/>
          <w:sz w:val="22"/>
          <w:szCs w:val="22"/>
        </w:rPr>
        <w:t xml:space="preserve"> </w:t>
      </w:r>
      <w:proofErr w:type="spellStart"/>
      <w:r w:rsidR="00E71FFE">
        <w:rPr>
          <w:rFonts w:asciiTheme="minorHAnsi" w:hAnsiTheme="minorHAnsi"/>
          <w:sz w:val="22"/>
          <w:szCs w:val="22"/>
        </w:rPr>
        <w:t>etengabe</w:t>
      </w:r>
      <w:proofErr w:type="spellEnd"/>
      <w:r w:rsidR="00E71FFE">
        <w:rPr>
          <w:rFonts w:asciiTheme="minorHAnsi" w:hAnsiTheme="minorHAnsi"/>
          <w:sz w:val="22"/>
          <w:szCs w:val="22"/>
        </w:rPr>
        <w:t xml:space="preserve"> </w:t>
      </w:r>
      <w:proofErr w:type="spellStart"/>
      <w:r w:rsidR="00E71FFE">
        <w:rPr>
          <w:rFonts w:asciiTheme="minorHAnsi" w:hAnsiTheme="minorHAnsi"/>
          <w:sz w:val="22"/>
          <w:szCs w:val="22"/>
        </w:rPr>
        <w:t>neurtu</w:t>
      </w:r>
      <w:proofErr w:type="spellEnd"/>
      <w:r w:rsidR="00E71FFE">
        <w:rPr>
          <w:rFonts w:asciiTheme="minorHAnsi" w:hAnsiTheme="minorHAnsi"/>
          <w:sz w:val="22"/>
          <w:szCs w:val="22"/>
        </w:rPr>
        <w:t xml:space="preserve"> eta </w:t>
      </w:r>
      <w:proofErr w:type="spellStart"/>
      <w:r w:rsidR="00E71FFE">
        <w:rPr>
          <w:rFonts w:asciiTheme="minorHAnsi" w:hAnsiTheme="minorHAnsi"/>
          <w:sz w:val="22"/>
          <w:szCs w:val="22"/>
        </w:rPr>
        <w:t>ebaluatzeko</w:t>
      </w:r>
      <w:proofErr w:type="spellEnd"/>
      <w:r w:rsidR="00E71FFE">
        <w:rPr>
          <w:rFonts w:asciiTheme="minorHAnsi" w:hAnsiTheme="minorHAnsi"/>
          <w:sz w:val="22"/>
          <w:szCs w:val="22"/>
        </w:rPr>
        <w:t xml:space="preserve"> sistema </w:t>
      </w:r>
      <w:proofErr w:type="spellStart"/>
      <w:r w:rsidR="00E71FFE">
        <w:rPr>
          <w:rFonts w:asciiTheme="minorHAnsi" w:hAnsiTheme="minorHAnsi"/>
          <w:sz w:val="22"/>
          <w:szCs w:val="22"/>
        </w:rPr>
        <w:t>hobetu</w:t>
      </w:r>
      <w:proofErr w:type="spellEnd"/>
    </w:p>
    <w:p w:rsidR="00FD7257" w:rsidRDefault="00E71FFE">
      <w:pPr>
        <w:pStyle w:val="Textoindependiente"/>
        <w:numPr>
          <w:ilvl w:val="0"/>
          <w:numId w:val="12"/>
        </w:numPr>
        <w:rPr>
          <w:rFonts w:asciiTheme="minorHAnsi" w:hAnsiTheme="minorHAnsi"/>
          <w:sz w:val="22"/>
          <w:szCs w:val="22"/>
        </w:rPr>
      </w:pPr>
      <w:r>
        <w:rPr>
          <w:rFonts w:asciiTheme="minorHAnsi" w:hAnsiTheme="minorHAnsi"/>
          <w:sz w:val="22"/>
          <w:szCs w:val="22"/>
        </w:rPr>
        <w:t xml:space="preserve">Berdintasun </w:t>
      </w:r>
      <w:proofErr w:type="spellStart"/>
      <w:r>
        <w:rPr>
          <w:rFonts w:asciiTheme="minorHAnsi" w:hAnsiTheme="minorHAnsi"/>
          <w:sz w:val="22"/>
          <w:szCs w:val="22"/>
        </w:rPr>
        <w:t>Batzorde</w:t>
      </w:r>
      <w:proofErr w:type="spellEnd"/>
      <w:r>
        <w:rPr>
          <w:rFonts w:asciiTheme="minorHAnsi" w:hAnsiTheme="minorHAnsi"/>
          <w:sz w:val="22"/>
          <w:szCs w:val="22"/>
        </w:rPr>
        <w:t xml:space="preserve"> </w:t>
      </w:r>
      <w:proofErr w:type="spellStart"/>
      <w:r>
        <w:rPr>
          <w:rFonts w:asciiTheme="minorHAnsi" w:hAnsiTheme="minorHAnsi"/>
          <w:sz w:val="22"/>
          <w:szCs w:val="22"/>
        </w:rPr>
        <w:t>Mistoan</w:t>
      </w:r>
      <w:proofErr w:type="spellEnd"/>
      <w:r>
        <w:rPr>
          <w:rFonts w:asciiTheme="minorHAnsi" w:hAnsiTheme="minorHAnsi"/>
          <w:sz w:val="22"/>
          <w:szCs w:val="22"/>
        </w:rPr>
        <w:t xml:space="preserve"> </w:t>
      </w:r>
      <w:proofErr w:type="spellStart"/>
      <w:r>
        <w:rPr>
          <w:rFonts w:asciiTheme="minorHAnsi" w:hAnsiTheme="minorHAnsi"/>
          <w:sz w:val="22"/>
          <w:szCs w:val="22"/>
        </w:rPr>
        <w:t>beste</w:t>
      </w:r>
      <w:proofErr w:type="spellEnd"/>
      <w:r>
        <w:rPr>
          <w:rFonts w:asciiTheme="minorHAnsi" w:hAnsiTheme="minorHAnsi"/>
          <w:sz w:val="22"/>
          <w:szCs w:val="22"/>
        </w:rPr>
        <w:t xml:space="preserve"> </w:t>
      </w:r>
      <w:proofErr w:type="spellStart"/>
      <w:r>
        <w:rPr>
          <w:rFonts w:asciiTheme="minorHAnsi" w:hAnsiTheme="minorHAnsi"/>
          <w:sz w:val="22"/>
          <w:szCs w:val="22"/>
        </w:rPr>
        <w:t>eragile</w:t>
      </w:r>
      <w:proofErr w:type="spellEnd"/>
      <w:r>
        <w:rPr>
          <w:rFonts w:asciiTheme="minorHAnsi" w:hAnsiTheme="minorHAnsi"/>
          <w:sz w:val="22"/>
          <w:szCs w:val="22"/>
        </w:rPr>
        <w:t xml:space="preserve"> </w:t>
      </w:r>
      <w:proofErr w:type="spellStart"/>
      <w:r>
        <w:rPr>
          <w:rFonts w:asciiTheme="minorHAnsi" w:hAnsiTheme="minorHAnsi"/>
          <w:sz w:val="22"/>
          <w:szCs w:val="22"/>
        </w:rPr>
        <w:t>batzuen</w:t>
      </w:r>
      <w:proofErr w:type="spellEnd"/>
      <w:r>
        <w:rPr>
          <w:rFonts w:asciiTheme="minorHAnsi" w:hAnsiTheme="minorHAnsi"/>
          <w:sz w:val="22"/>
          <w:szCs w:val="22"/>
        </w:rPr>
        <w:t xml:space="preserve"> parte-</w:t>
      </w:r>
      <w:proofErr w:type="spellStart"/>
      <w:r>
        <w:rPr>
          <w:rFonts w:asciiTheme="minorHAnsi" w:hAnsiTheme="minorHAnsi"/>
          <w:sz w:val="22"/>
          <w:szCs w:val="22"/>
        </w:rPr>
        <w:t>hartzea</w:t>
      </w:r>
      <w:proofErr w:type="spellEnd"/>
      <w:r>
        <w:rPr>
          <w:rFonts w:asciiTheme="minorHAnsi" w:hAnsiTheme="minorHAnsi"/>
          <w:sz w:val="22"/>
          <w:szCs w:val="22"/>
        </w:rPr>
        <w:t xml:space="preserve"> </w:t>
      </w:r>
      <w:proofErr w:type="spellStart"/>
      <w:r>
        <w:rPr>
          <w:rFonts w:asciiTheme="minorHAnsi" w:hAnsiTheme="minorHAnsi"/>
          <w:sz w:val="22"/>
          <w:szCs w:val="22"/>
        </w:rPr>
        <w:t>handitu</w:t>
      </w:r>
      <w:proofErr w:type="spellEnd"/>
    </w:p>
    <w:p w:rsidR="00FD7257" w:rsidRDefault="00E71FFE">
      <w:pPr>
        <w:pStyle w:val="Textoindependiente"/>
        <w:numPr>
          <w:ilvl w:val="0"/>
          <w:numId w:val="12"/>
        </w:numPr>
        <w:rPr>
          <w:rFonts w:asciiTheme="minorHAnsi" w:hAnsiTheme="minorHAnsi"/>
          <w:sz w:val="22"/>
          <w:szCs w:val="22"/>
        </w:rPr>
      </w:pPr>
      <w:r>
        <w:rPr>
          <w:rFonts w:asciiTheme="minorHAnsi" w:hAnsiTheme="minorHAnsi"/>
          <w:sz w:val="22"/>
          <w:szCs w:val="22"/>
        </w:rPr>
        <w:t xml:space="preserve">Berdintasun </w:t>
      </w:r>
      <w:proofErr w:type="spellStart"/>
      <w:r>
        <w:rPr>
          <w:rFonts w:asciiTheme="minorHAnsi" w:hAnsiTheme="minorHAnsi"/>
          <w:sz w:val="22"/>
          <w:szCs w:val="22"/>
        </w:rPr>
        <w:t>Batzorde</w:t>
      </w:r>
      <w:proofErr w:type="spellEnd"/>
      <w:r>
        <w:rPr>
          <w:rFonts w:asciiTheme="minorHAnsi" w:hAnsiTheme="minorHAnsi"/>
          <w:sz w:val="22"/>
          <w:szCs w:val="22"/>
        </w:rPr>
        <w:t xml:space="preserve"> </w:t>
      </w:r>
      <w:proofErr w:type="spellStart"/>
      <w:r>
        <w:rPr>
          <w:rFonts w:asciiTheme="minorHAnsi" w:hAnsiTheme="minorHAnsi"/>
          <w:sz w:val="22"/>
          <w:szCs w:val="22"/>
        </w:rPr>
        <w:t>Mistoan</w:t>
      </w:r>
      <w:proofErr w:type="spellEnd"/>
      <w:r>
        <w:rPr>
          <w:rFonts w:asciiTheme="minorHAnsi" w:hAnsiTheme="minorHAnsi"/>
          <w:sz w:val="22"/>
          <w:szCs w:val="22"/>
        </w:rPr>
        <w:t xml:space="preserve"> </w:t>
      </w:r>
      <w:proofErr w:type="spellStart"/>
      <w:r>
        <w:rPr>
          <w:rFonts w:asciiTheme="minorHAnsi" w:hAnsiTheme="minorHAnsi"/>
          <w:sz w:val="22"/>
          <w:szCs w:val="22"/>
        </w:rPr>
        <w:t>aniztasuna</w:t>
      </w:r>
      <w:proofErr w:type="spellEnd"/>
      <w:r>
        <w:rPr>
          <w:rFonts w:asciiTheme="minorHAnsi" w:hAnsiTheme="minorHAnsi"/>
          <w:sz w:val="22"/>
          <w:szCs w:val="22"/>
        </w:rPr>
        <w:t xml:space="preserve"> </w:t>
      </w:r>
      <w:proofErr w:type="spellStart"/>
      <w:r w:rsidR="008360A6">
        <w:rPr>
          <w:rFonts w:asciiTheme="minorHAnsi" w:hAnsiTheme="minorHAnsi"/>
          <w:sz w:val="22"/>
          <w:szCs w:val="22"/>
        </w:rPr>
        <w:t>sistem</w:t>
      </w:r>
      <w:r>
        <w:rPr>
          <w:rFonts w:asciiTheme="minorHAnsi" w:hAnsiTheme="minorHAnsi"/>
          <w:sz w:val="22"/>
          <w:szCs w:val="22"/>
        </w:rPr>
        <w:t>atikoago</w:t>
      </w:r>
      <w:proofErr w:type="spellEnd"/>
      <w:r>
        <w:rPr>
          <w:rFonts w:asciiTheme="minorHAnsi" w:hAnsiTheme="minorHAnsi"/>
          <w:sz w:val="22"/>
          <w:szCs w:val="22"/>
        </w:rPr>
        <w:t xml:space="preserve"> </w:t>
      </w:r>
      <w:proofErr w:type="spellStart"/>
      <w:r>
        <w:rPr>
          <w:rFonts w:asciiTheme="minorHAnsi" w:hAnsiTheme="minorHAnsi"/>
          <w:sz w:val="22"/>
          <w:szCs w:val="22"/>
        </w:rPr>
        <w:t>landu</w:t>
      </w:r>
      <w:proofErr w:type="spellEnd"/>
      <w:r>
        <w:rPr>
          <w:rFonts w:asciiTheme="minorHAnsi" w:hAnsiTheme="minorHAnsi"/>
          <w:sz w:val="22"/>
          <w:szCs w:val="22"/>
        </w:rPr>
        <w:t xml:space="preserve"> </w:t>
      </w:r>
    </w:p>
    <w:p w:rsidR="00FD7257" w:rsidRDefault="00E71FFE">
      <w:pPr>
        <w:pStyle w:val="Textoindependiente"/>
        <w:numPr>
          <w:ilvl w:val="0"/>
          <w:numId w:val="12"/>
        </w:numPr>
        <w:rPr>
          <w:rFonts w:asciiTheme="minorHAnsi" w:hAnsiTheme="minorHAnsi"/>
          <w:sz w:val="22"/>
          <w:szCs w:val="22"/>
        </w:rPr>
      </w:pPr>
      <w:proofErr w:type="spellStart"/>
      <w:r>
        <w:rPr>
          <w:rFonts w:asciiTheme="minorHAnsi" w:hAnsiTheme="minorHAnsi"/>
          <w:sz w:val="22"/>
          <w:szCs w:val="22"/>
        </w:rPr>
        <w:t>Hizkeraren</w:t>
      </w:r>
      <w:proofErr w:type="spellEnd"/>
      <w:r>
        <w:rPr>
          <w:rFonts w:asciiTheme="minorHAnsi" w:hAnsiTheme="minorHAnsi"/>
          <w:sz w:val="22"/>
          <w:szCs w:val="22"/>
        </w:rPr>
        <w:t xml:space="preserve"> eta </w:t>
      </w:r>
      <w:proofErr w:type="spellStart"/>
      <w:r>
        <w:rPr>
          <w:rFonts w:asciiTheme="minorHAnsi" w:hAnsiTheme="minorHAnsi"/>
          <w:sz w:val="22"/>
          <w:szCs w:val="22"/>
        </w:rPr>
        <w:t>irudien</w:t>
      </w:r>
      <w:proofErr w:type="spellEnd"/>
      <w:r>
        <w:rPr>
          <w:rFonts w:asciiTheme="minorHAnsi" w:hAnsiTheme="minorHAnsi"/>
          <w:sz w:val="22"/>
          <w:szCs w:val="22"/>
        </w:rPr>
        <w:t xml:space="preserve"> </w:t>
      </w:r>
      <w:proofErr w:type="spellStart"/>
      <w:r>
        <w:rPr>
          <w:rFonts w:asciiTheme="minorHAnsi" w:hAnsiTheme="minorHAnsi"/>
          <w:sz w:val="22"/>
          <w:szCs w:val="22"/>
        </w:rPr>
        <w:t>berdintasunezko</w:t>
      </w:r>
      <w:proofErr w:type="spellEnd"/>
      <w:r>
        <w:rPr>
          <w:rFonts w:asciiTheme="minorHAnsi" w:hAnsiTheme="minorHAnsi"/>
          <w:sz w:val="22"/>
          <w:szCs w:val="22"/>
        </w:rPr>
        <w:t xml:space="preserve"> </w:t>
      </w:r>
      <w:proofErr w:type="spellStart"/>
      <w:r>
        <w:rPr>
          <w:rFonts w:asciiTheme="minorHAnsi" w:hAnsiTheme="minorHAnsi"/>
          <w:sz w:val="22"/>
          <w:szCs w:val="22"/>
        </w:rPr>
        <w:t>erabileraren</w:t>
      </w:r>
      <w:proofErr w:type="spellEnd"/>
      <w:r>
        <w:rPr>
          <w:rFonts w:asciiTheme="minorHAnsi" w:hAnsiTheme="minorHAnsi"/>
          <w:sz w:val="22"/>
          <w:szCs w:val="22"/>
        </w:rPr>
        <w:t xml:space="preserve"> </w:t>
      </w:r>
      <w:proofErr w:type="spellStart"/>
      <w:r>
        <w:rPr>
          <w:rFonts w:asciiTheme="minorHAnsi" w:hAnsiTheme="minorHAnsi"/>
          <w:sz w:val="22"/>
          <w:szCs w:val="22"/>
        </w:rPr>
        <w:t>jarraipena</w:t>
      </w:r>
      <w:proofErr w:type="spellEnd"/>
      <w:r>
        <w:rPr>
          <w:rFonts w:asciiTheme="minorHAnsi" w:hAnsiTheme="minorHAnsi"/>
          <w:sz w:val="22"/>
          <w:szCs w:val="22"/>
        </w:rPr>
        <w:t xml:space="preserve"> eta </w:t>
      </w:r>
      <w:proofErr w:type="spellStart"/>
      <w:r>
        <w:rPr>
          <w:rFonts w:asciiTheme="minorHAnsi" w:hAnsiTheme="minorHAnsi"/>
          <w:sz w:val="22"/>
          <w:szCs w:val="22"/>
        </w:rPr>
        <w:t>berrazterketa</w:t>
      </w:r>
      <w:proofErr w:type="spellEnd"/>
      <w:r>
        <w:rPr>
          <w:rFonts w:asciiTheme="minorHAnsi" w:hAnsiTheme="minorHAnsi"/>
          <w:sz w:val="22"/>
          <w:szCs w:val="22"/>
        </w:rPr>
        <w:t xml:space="preserve"> </w:t>
      </w:r>
      <w:proofErr w:type="spellStart"/>
      <w:r>
        <w:rPr>
          <w:rFonts w:asciiTheme="minorHAnsi" w:hAnsiTheme="minorHAnsi"/>
          <w:sz w:val="22"/>
          <w:szCs w:val="22"/>
        </w:rPr>
        <w:t>egiteko</w:t>
      </w:r>
      <w:proofErr w:type="spellEnd"/>
      <w:r>
        <w:rPr>
          <w:rFonts w:asciiTheme="minorHAnsi" w:hAnsiTheme="minorHAnsi"/>
          <w:sz w:val="22"/>
          <w:szCs w:val="22"/>
        </w:rPr>
        <w:t xml:space="preserve"> </w:t>
      </w:r>
      <w:proofErr w:type="spellStart"/>
      <w:r w:rsidR="008360A6">
        <w:rPr>
          <w:rFonts w:asciiTheme="minorHAnsi" w:hAnsiTheme="minorHAnsi"/>
          <w:sz w:val="22"/>
          <w:szCs w:val="22"/>
        </w:rPr>
        <w:t>me</w:t>
      </w:r>
      <w:r>
        <w:rPr>
          <w:rFonts w:asciiTheme="minorHAnsi" w:hAnsiTheme="minorHAnsi"/>
          <w:sz w:val="22"/>
          <w:szCs w:val="22"/>
        </w:rPr>
        <w:t>kanismoak</w:t>
      </w:r>
      <w:proofErr w:type="spellEnd"/>
      <w:r>
        <w:rPr>
          <w:rFonts w:asciiTheme="minorHAnsi" w:hAnsiTheme="minorHAnsi"/>
          <w:sz w:val="22"/>
          <w:szCs w:val="22"/>
        </w:rPr>
        <w:t xml:space="preserve"> </w:t>
      </w:r>
      <w:proofErr w:type="spellStart"/>
      <w:r>
        <w:rPr>
          <w:rFonts w:asciiTheme="minorHAnsi" w:hAnsiTheme="minorHAnsi"/>
          <w:sz w:val="22"/>
          <w:szCs w:val="22"/>
        </w:rPr>
        <w:t>hobetu</w:t>
      </w:r>
      <w:proofErr w:type="spellEnd"/>
      <w:r>
        <w:rPr>
          <w:rFonts w:asciiTheme="minorHAnsi" w:hAnsiTheme="minorHAnsi"/>
          <w:sz w:val="22"/>
          <w:szCs w:val="22"/>
        </w:rPr>
        <w:t xml:space="preserve"> </w:t>
      </w:r>
    </w:p>
    <w:p w:rsidR="00FD7257" w:rsidRDefault="00E71FFE">
      <w:pPr>
        <w:pStyle w:val="Textoindependiente"/>
        <w:numPr>
          <w:ilvl w:val="0"/>
          <w:numId w:val="12"/>
        </w:numPr>
        <w:rPr>
          <w:rFonts w:asciiTheme="minorHAnsi" w:hAnsiTheme="minorHAnsi"/>
          <w:sz w:val="22"/>
          <w:szCs w:val="22"/>
        </w:rPr>
      </w:pPr>
      <w:proofErr w:type="spellStart"/>
      <w:r>
        <w:rPr>
          <w:rFonts w:asciiTheme="minorHAnsi" w:hAnsiTheme="minorHAnsi"/>
          <w:sz w:val="22"/>
          <w:szCs w:val="22"/>
        </w:rPr>
        <w:t>Udal</w:t>
      </w:r>
      <w:proofErr w:type="spellEnd"/>
      <w:r>
        <w:rPr>
          <w:rFonts w:asciiTheme="minorHAnsi" w:hAnsiTheme="minorHAnsi"/>
          <w:sz w:val="22"/>
          <w:szCs w:val="22"/>
        </w:rPr>
        <w:t xml:space="preserve"> </w:t>
      </w:r>
      <w:proofErr w:type="spellStart"/>
      <w:r>
        <w:rPr>
          <w:rFonts w:asciiTheme="minorHAnsi" w:hAnsiTheme="minorHAnsi"/>
          <w:sz w:val="22"/>
          <w:szCs w:val="22"/>
        </w:rPr>
        <w:t>politikariei</w:t>
      </w:r>
      <w:proofErr w:type="spellEnd"/>
      <w:r>
        <w:rPr>
          <w:rFonts w:asciiTheme="minorHAnsi" w:hAnsiTheme="minorHAnsi"/>
          <w:sz w:val="22"/>
          <w:szCs w:val="22"/>
        </w:rPr>
        <w:t xml:space="preserve"> eta </w:t>
      </w:r>
      <w:proofErr w:type="spellStart"/>
      <w:r>
        <w:rPr>
          <w:rFonts w:asciiTheme="minorHAnsi" w:hAnsiTheme="minorHAnsi"/>
          <w:sz w:val="22"/>
          <w:szCs w:val="22"/>
        </w:rPr>
        <w:t>langileei</w:t>
      </w:r>
      <w:proofErr w:type="spellEnd"/>
      <w:r>
        <w:rPr>
          <w:rFonts w:asciiTheme="minorHAnsi" w:hAnsiTheme="minorHAnsi"/>
          <w:sz w:val="22"/>
          <w:szCs w:val="22"/>
        </w:rPr>
        <w:t xml:space="preserve"> </w:t>
      </w:r>
      <w:proofErr w:type="spellStart"/>
      <w:r>
        <w:rPr>
          <w:rFonts w:asciiTheme="minorHAnsi" w:hAnsiTheme="minorHAnsi"/>
          <w:sz w:val="22"/>
          <w:szCs w:val="22"/>
        </w:rPr>
        <w:t>berdintasunaren</w:t>
      </w:r>
      <w:proofErr w:type="spellEnd"/>
      <w:r>
        <w:rPr>
          <w:rFonts w:asciiTheme="minorHAnsi" w:hAnsiTheme="minorHAnsi"/>
          <w:sz w:val="22"/>
          <w:szCs w:val="22"/>
        </w:rPr>
        <w:t xml:space="preserve"> </w:t>
      </w:r>
      <w:proofErr w:type="spellStart"/>
      <w:r>
        <w:rPr>
          <w:rFonts w:asciiTheme="minorHAnsi" w:hAnsiTheme="minorHAnsi"/>
          <w:sz w:val="22"/>
          <w:szCs w:val="22"/>
        </w:rPr>
        <w:t>gaineko</w:t>
      </w:r>
      <w:proofErr w:type="spellEnd"/>
      <w:r>
        <w:rPr>
          <w:rFonts w:asciiTheme="minorHAnsi" w:hAnsiTheme="minorHAnsi"/>
          <w:sz w:val="22"/>
          <w:szCs w:val="22"/>
        </w:rPr>
        <w:t xml:space="preserve"> </w:t>
      </w:r>
      <w:proofErr w:type="spellStart"/>
      <w:r>
        <w:rPr>
          <w:rFonts w:asciiTheme="minorHAnsi" w:hAnsiTheme="minorHAnsi"/>
          <w:sz w:val="22"/>
          <w:szCs w:val="22"/>
        </w:rPr>
        <w:t>prestakuntza</w:t>
      </w:r>
      <w:proofErr w:type="spellEnd"/>
      <w:r>
        <w:rPr>
          <w:rFonts w:asciiTheme="minorHAnsi" w:hAnsiTheme="minorHAnsi"/>
          <w:sz w:val="22"/>
          <w:szCs w:val="22"/>
        </w:rPr>
        <w:t xml:space="preserve"> </w:t>
      </w:r>
      <w:proofErr w:type="spellStart"/>
      <w:r w:rsidR="00436D85">
        <w:rPr>
          <w:rFonts w:asciiTheme="minorHAnsi" w:hAnsiTheme="minorHAnsi"/>
          <w:sz w:val="22"/>
          <w:szCs w:val="22"/>
        </w:rPr>
        <w:t>eman</w:t>
      </w:r>
      <w:proofErr w:type="spellEnd"/>
      <w:r>
        <w:rPr>
          <w:rFonts w:asciiTheme="minorHAnsi" w:hAnsiTheme="minorHAnsi"/>
          <w:sz w:val="22"/>
          <w:szCs w:val="22"/>
        </w:rPr>
        <w:t xml:space="preserve"> </w:t>
      </w:r>
    </w:p>
    <w:p w:rsidR="00FD7257" w:rsidRDefault="00FD7257">
      <w:pPr>
        <w:spacing w:beforeAutospacing="1"/>
        <w:rPr>
          <w:rFonts w:asciiTheme="minorHAnsi" w:hAnsiTheme="minorHAnsi" w:cstheme="minorHAnsi"/>
          <w:b/>
          <w:bCs/>
          <w:color w:val="FF388C" w:themeColor="accent1"/>
          <w:sz w:val="22"/>
          <w:szCs w:val="22"/>
        </w:rPr>
      </w:pPr>
    </w:p>
    <w:p w:rsidR="00FD7257" w:rsidRDefault="008360A6" w:rsidP="00E71FFE">
      <w:pPr>
        <w:spacing w:beforeAutospacing="1" w:after="240"/>
        <w:rPr>
          <w:rFonts w:asciiTheme="minorHAnsi" w:hAnsiTheme="minorHAnsi" w:cstheme="minorHAnsi"/>
          <w:b/>
          <w:bCs/>
          <w:color w:val="FF388C" w:themeColor="accent1"/>
          <w:sz w:val="22"/>
          <w:szCs w:val="22"/>
        </w:rPr>
      </w:pPr>
      <w:r>
        <w:rPr>
          <w:rFonts w:asciiTheme="minorHAnsi" w:hAnsiTheme="minorHAnsi" w:cstheme="minorHAnsi"/>
          <w:b/>
          <w:bCs/>
          <w:color w:val="FF388C" w:themeColor="accent1"/>
          <w:sz w:val="22"/>
          <w:szCs w:val="22"/>
        </w:rPr>
        <w:t>EMA</w:t>
      </w:r>
      <w:r w:rsidR="00E71FFE">
        <w:rPr>
          <w:rFonts w:asciiTheme="minorHAnsi" w:hAnsiTheme="minorHAnsi" w:cstheme="minorHAnsi"/>
          <w:b/>
          <w:bCs/>
          <w:color w:val="FF388C" w:themeColor="accent1"/>
          <w:sz w:val="22"/>
          <w:szCs w:val="22"/>
        </w:rPr>
        <w:t>K</w:t>
      </w:r>
      <w:r>
        <w:rPr>
          <w:rFonts w:asciiTheme="minorHAnsi" w:hAnsiTheme="minorHAnsi" w:cstheme="minorHAnsi"/>
          <w:b/>
          <w:bCs/>
          <w:color w:val="FF388C" w:themeColor="accent1"/>
          <w:sz w:val="22"/>
          <w:szCs w:val="22"/>
        </w:rPr>
        <w:t>U</w:t>
      </w:r>
      <w:r w:rsidR="00E71FFE">
        <w:rPr>
          <w:rFonts w:asciiTheme="minorHAnsi" w:hAnsiTheme="minorHAnsi" w:cstheme="minorHAnsi"/>
          <w:b/>
          <w:bCs/>
          <w:color w:val="FF388C" w:themeColor="accent1"/>
          <w:sz w:val="22"/>
          <w:szCs w:val="22"/>
        </w:rPr>
        <w:t>M</w:t>
      </w:r>
      <w:r>
        <w:rPr>
          <w:rFonts w:asciiTheme="minorHAnsi" w:hAnsiTheme="minorHAnsi" w:cstheme="minorHAnsi"/>
          <w:b/>
          <w:bCs/>
          <w:color w:val="FF388C" w:themeColor="accent1"/>
          <w:sz w:val="22"/>
          <w:szCs w:val="22"/>
        </w:rPr>
        <w:t>E</w:t>
      </w:r>
      <w:r w:rsidR="00E71FFE">
        <w:rPr>
          <w:rFonts w:asciiTheme="minorHAnsi" w:hAnsiTheme="minorHAnsi" w:cstheme="minorHAnsi"/>
          <w:b/>
          <w:bCs/>
          <w:color w:val="FF388C" w:themeColor="accent1"/>
          <w:sz w:val="22"/>
          <w:szCs w:val="22"/>
        </w:rPr>
        <w:t>EN AHALDUNTZEA</w:t>
      </w:r>
    </w:p>
    <w:p w:rsidR="00FD7257" w:rsidRDefault="00E71FFE" w:rsidP="00E71FFE">
      <w:pPr>
        <w:pStyle w:val="Prrafodelista"/>
        <w:numPr>
          <w:ilvl w:val="0"/>
          <w:numId w:val="12"/>
        </w:numPr>
        <w:spacing w:line="360" w:lineRule="auto"/>
        <w:jc w:val="both"/>
        <w:rPr>
          <w:rFonts w:asciiTheme="minorHAnsi" w:hAnsiTheme="minorHAnsi"/>
          <w:bCs/>
          <w:sz w:val="22"/>
          <w:szCs w:val="22"/>
          <w:lang w:eastAsia="en-US"/>
        </w:rPr>
      </w:pPr>
      <w:proofErr w:type="spellStart"/>
      <w:r>
        <w:rPr>
          <w:rFonts w:asciiTheme="minorHAnsi" w:hAnsiTheme="minorHAnsi"/>
          <w:bCs/>
          <w:sz w:val="22"/>
          <w:szCs w:val="22"/>
          <w:lang w:eastAsia="en-US"/>
        </w:rPr>
        <w:t>Emakumeen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etxe</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bat</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sortu</w:t>
      </w:r>
      <w:proofErr w:type="spellEnd"/>
    </w:p>
    <w:p w:rsidR="00FD7257" w:rsidRDefault="00E71FFE">
      <w:pPr>
        <w:pStyle w:val="Prrafodelista"/>
        <w:numPr>
          <w:ilvl w:val="0"/>
          <w:numId w:val="12"/>
        </w:numPr>
        <w:spacing w:line="360" w:lineRule="auto"/>
        <w:jc w:val="both"/>
        <w:rPr>
          <w:rFonts w:asciiTheme="minorHAnsi" w:hAnsiTheme="minorHAnsi"/>
          <w:bCs/>
          <w:sz w:val="22"/>
          <w:szCs w:val="22"/>
          <w:lang w:eastAsia="en-US"/>
        </w:rPr>
      </w:pPr>
      <w:proofErr w:type="spellStart"/>
      <w:r>
        <w:rPr>
          <w:rFonts w:asciiTheme="minorHAnsi" w:hAnsiTheme="minorHAnsi"/>
          <w:bCs/>
          <w:sz w:val="22"/>
          <w:szCs w:val="22"/>
          <w:lang w:eastAsia="en-US"/>
        </w:rPr>
        <w:t>Emakumeekin</w:t>
      </w:r>
      <w:proofErr w:type="spellEnd"/>
      <w:r>
        <w:rPr>
          <w:rFonts w:asciiTheme="minorHAnsi" w:hAnsiTheme="minorHAnsi"/>
          <w:bCs/>
          <w:sz w:val="22"/>
          <w:szCs w:val="22"/>
          <w:lang w:eastAsia="en-US"/>
        </w:rPr>
        <w:t xml:space="preserve"> batera </w:t>
      </w:r>
      <w:proofErr w:type="spellStart"/>
      <w:r w:rsidR="008360A6">
        <w:rPr>
          <w:rFonts w:asciiTheme="minorHAnsi" w:hAnsiTheme="minorHAnsi"/>
          <w:bCs/>
          <w:sz w:val="22"/>
          <w:szCs w:val="22"/>
          <w:lang w:eastAsia="en-US"/>
        </w:rPr>
        <w:t>pro</w:t>
      </w:r>
      <w:r>
        <w:rPr>
          <w:rFonts w:asciiTheme="minorHAnsi" w:hAnsiTheme="minorHAnsi"/>
          <w:bCs/>
          <w:sz w:val="22"/>
          <w:szCs w:val="22"/>
          <w:lang w:eastAsia="en-US"/>
        </w:rPr>
        <w:t>z</w:t>
      </w:r>
      <w:r w:rsidR="008360A6">
        <w:rPr>
          <w:rFonts w:asciiTheme="minorHAnsi" w:hAnsiTheme="minorHAnsi"/>
          <w:bCs/>
          <w:sz w:val="22"/>
          <w:szCs w:val="22"/>
          <w:lang w:eastAsia="en-US"/>
        </w:rPr>
        <w:t>es</w:t>
      </w:r>
      <w:r>
        <w:rPr>
          <w:rFonts w:asciiTheme="minorHAnsi" w:hAnsiTheme="minorHAnsi"/>
          <w:bCs/>
          <w:sz w:val="22"/>
          <w:szCs w:val="22"/>
          <w:lang w:eastAsia="en-US"/>
        </w:rPr>
        <w:t>u</w:t>
      </w:r>
      <w:proofErr w:type="spellEnd"/>
      <w:r w:rsidR="008360A6">
        <w:rPr>
          <w:rFonts w:asciiTheme="minorHAnsi" w:hAnsiTheme="minorHAnsi"/>
          <w:bCs/>
          <w:sz w:val="22"/>
          <w:szCs w:val="22"/>
          <w:lang w:eastAsia="en-US"/>
        </w:rPr>
        <w:t xml:space="preserve"> part</w:t>
      </w:r>
      <w:r>
        <w:rPr>
          <w:rFonts w:asciiTheme="minorHAnsi" w:hAnsiTheme="minorHAnsi"/>
          <w:bCs/>
          <w:sz w:val="22"/>
          <w:szCs w:val="22"/>
          <w:lang w:eastAsia="en-US"/>
        </w:rPr>
        <w:t>e-</w:t>
      </w:r>
      <w:proofErr w:type="spellStart"/>
      <w:r>
        <w:rPr>
          <w:rFonts w:asciiTheme="minorHAnsi" w:hAnsiTheme="minorHAnsi"/>
          <w:bCs/>
          <w:sz w:val="22"/>
          <w:szCs w:val="22"/>
          <w:lang w:eastAsia="en-US"/>
        </w:rPr>
        <w:t>hartzailea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martxan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jarri</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emakumeen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etxea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sortzeko</w:t>
      </w:r>
      <w:proofErr w:type="spellEnd"/>
    </w:p>
    <w:p w:rsidR="00FD7257" w:rsidRDefault="00342ECB">
      <w:pPr>
        <w:pStyle w:val="Prrafodelista"/>
        <w:numPr>
          <w:ilvl w:val="0"/>
          <w:numId w:val="12"/>
        </w:numPr>
        <w:spacing w:line="360" w:lineRule="auto"/>
        <w:jc w:val="both"/>
        <w:rPr>
          <w:rFonts w:asciiTheme="minorHAnsi" w:hAnsiTheme="minorHAnsi"/>
          <w:bCs/>
          <w:sz w:val="22"/>
          <w:szCs w:val="22"/>
          <w:lang w:eastAsia="en-US"/>
        </w:rPr>
      </w:pPr>
      <w:proofErr w:type="spellStart"/>
      <w:r>
        <w:rPr>
          <w:rFonts w:asciiTheme="minorHAnsi" w:hAnsiTheme="minorHAnsi"/>
          <w:bCs/>
          <w:sz w:val="22"/>
          <w:szCs w:val="22"/>
          <w:lang w:eastAsia="en-US"/>
        </w:rPr>
        <w:t>Emakumeen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etxea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sortzeko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prozesu</w:t>
      </w:r>
      <w:proofErr w:type="spellEnd"/>
      <w:r>
        <w:rPr>
          <w:rFonts w:asciiTheme="minorHAnsi" w:hAnsiTheme="minorHAnsi"/>
          <w:bCs/>
          <w:sz w:val="22"/>
          <w:szCs w:val="22"/>
          <w:lang w:eastAsia="en-US"/>
        </w:rPr>
        <w:t xml:space="preserve"> parte-</w:t>
      </w:r>
      <w:proofErr w:type="spellStart"/>
      <w:r>
        <w:rPr>
          <w:rFonts w:asciiTheme="minorHAnsi" w:hAnsiTheme="minorHAnsi"/>
          <w:bCs/>
          <w:sz w:val="22"/>
          <w:szCs w:val="22"/>
          <w:lang w:eastAsia="en-US"/>
        </w:rPr>
        <w:t>hartzailean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aniztasuna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txertatu</w:t>
      </w:r>
      <w:proofErr w:type="spellEnd"/>
      <w:r>
        <w:rPr>
          <w:rFonts w:asciiTheme="minorHAnsi" w:hAnsiTheme="minorHAnsi"/>
          <w:bCs/>
          <w:sz w:val="22"/>
          <w:szCs w:val="22"/>
          <w:lang w:eastAsia="en-US"/>
        </w:rPr>
        <w:t xml:space="preserve"> </w:t>
      </w:r>
    </w:p>
    <w:p w:rsidR="00FD7257" w:rsidRDefault="00342ECB">
      <w:pPr>
        <w:pStyle w:val="Prrafodelista"/>
        <w:numPr>
          <w:ilvl w:val="0"/>
          <w:numId w:val="12"/>
        </w:numPr>
        <w:spacing w:line="360" w:lineRule="auto"/>
        <w:jc w:val="both"/>
        <w:rPr>
          <w:rFonts w:asciiTheme="minorHAnsi" w:hAnsiTheme="minorHAnsi"/>
          <w:bCs/>
          <w:sz w:val="22"/>
          <w:szCs w:val="22"/>
          <w:lang w:eastAsia="en-US"/>
        </w:rPr>
      </w:pPr>
      <w:proofErr w:type="spellStart"/>
      <w:r>
        <w:rPr>
          <w:rFonts w:asciiTheme="minorHAnsi" w:hAnsiTheme="minorHAnsi"/>
          <w:bCs/>
          <w:sz w:val="22"/>
          <w:szCs w:val="22"/>
          <w:lang w:eastAsia="en-US"/>
        </w:rPr>
        <w:t>Ahalduntze</w:t>
      </w:r>
      <w:proofErr w:type="spellEnd"/>
      <w:r>
        <w:rPr>
          <w:rFonts w:asciiTheme="minorHAnsi" w:hAnsiTheme="minorHAnsi"/>
          <w:bCs/>
          <w:sz w:val="22"/>
          <w:szCs w:val="22"/>
          <w:lang w:eastAsia="en-US"/>
        </w:rPr>
        <w:t xml:space="preserve"> </w:t>
      </w:r>
      <w:r w:rsidR="008360A6">
        <w:rPr>
          <w:rFonts w:asciiTheme="minorHAnsi" w:hAnsiTheme="minorHAnsi"/>
          <w:bCs/>
          <w:sz w:val="22"/>
          <w:szCs w:val="22"/>
          <w:lang w:eastAsia="en-US"/>
        </w:rPr>
        <w:t>programa</w:t>
      </w:r>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zehatzak</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sustatu</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gazteentzat</w:t>
      </w:r>
      <w:proofErr w:type="spellEnd"/>
      <w:r>
        <w:rPr>
          <w:rFonts w:asciiTheme="minorHAnsi" w:hAnsiTheme="minorHAnsi"/>
          <w:bCs/>
          <w:sz w:val="22"/>
          <w:szCs w:val="22"/>
          <w:lang w:eastAsia="en-US"/>
        </w:rPr>
        <w:t xml:space="preserve"> eta </w:t>
      </w:r>
      <w:proofErr w:type="spellStart"/>
      <w:r>
        <w:rPr>
          <w:rFonts w:asciiTheme="minorHAnsi" w:hAnsiTheme="minorHAnsi"/>
          <w:bCs/>
          <w:sz w:val="22"/>
          <w:szCs w:val="22"/>
          <w:lang w:eastAsia="en-US"/>
        </w:rPr>
        <w:t>nagusientzat</w:t>
      </w:r>
      <w:proofErr w:type="spellEnd"/>
      <w:r>
        <w:rPr>
          <w:rFonts w:asciiTheme="minorHAnsi" w:hAnsiTheme="minorHAnsi"/>
          <w:bCs/>
          <w:sz w:val="22"/>
          <w:szCs w:val="22"/>
          <w:lang w:eastAsia="en-US"/>
        </w:rPr>
        <w:t xml:space="preserve"> </w:t>
      </w:r>
    </w:p>
    <w:p w:rsidR="00FD7257" w:rsidRDefault="00342ECB">
      <w:pPr>
        <w:pStyle w:val="Prrafodelista"/>
        <w:numPr>
          <w:ilvl w:val="0"/>
          <w:numId w:val="12"/>
        </w:numPr>
        <w:spacing w:line="360" w:lineRule="auto"/>
        <w:jc w:val="both"/>
        <w:rPr>
          <w:rFonts w:asciiTheme="minorHAnsi" w:hAnsiTheme="minorHAnsi"/>
          <w:bCs/>
          <w:sz w:val="22"/>
          <w:szCs w:val="22"/>
          <w:lang w:eastAsia="en-US"/>
        </w:rPr>
      </w:pPr>
      <w:proofErr w:type="spellStart"/>
      <w:r>
        <w:rPr>
          <w:rFonts w:asciiTheme="minorHAnsi" w:hAnsiTheme="minorHAnsi"/>
          <w:bCs/>
          <w:sz w:val="22"/>
          <w:szCs w:val="22"/>
          <w:lang w:eastAsia="en-US"/>
        </w:rPr>
        <w:t>Emakumeen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oroimen</w:t>
      </w:r>
      <w:proofErr w:type="spellEnd"/>
      <w:r>
        <w:rPr>
          <w:rFonts w:asciiTheme="minorHAnsi" w:hAnsiTheme="minorHAnsi"/>
          <w:bCs/>
          <w:sz w:val="22"/>
          <w:szCs w:val="22"/>
          <w:lang w:eastAsia="en-US"/>
        </w:rPr>
        <w:t xml:space="preserve"> </w:t>
      </w:r>
      <w:proofErr w:type="spellStart"/>
      <w:r w:rsidR="008360A6">
        <w:rPr>
          <w:rFonts w:asciiTheme="minorHAnsi" w:hAnsiTheme="minorHAnsi"/>
          <w:bCs/>
          <w:sz w:val="22"/>
          <w:szCs w:val="22"/>
          <w:lang w:eastAsia="en-US"/>
        </w:rPr>
        <w:t>hist</w:t>
      </w:r>
      <w:r>
        <w:rPr>
          <w:rFonts w:asciiTheme="minorHAnsi" w:hAnsiTheme="minorHAnsi"/>
          <w:bCs/>
          <w:sz w:val="22"/>
          <w:szCs w:val="22"/>
          <w:lang w:eastAsia="en-US"/>
        </w:rPr>
        <w:t>orikoa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ikusarazi</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esaterako</w:t>
      </w:r>
      <w:proofErr w:type="spellEnd"/>
      <w:r>
        <w:rPr>
          <w:rFonts w:asciiTheme="minorHAnsi" w:hAnsiTheme="minorHAnsi"/>
          <w:bCs/>
          <w:sz w:val="22"/>
          <w:szCs w:val="22"/>
          <w:lang w:eastAsia="en-US"/>
        </w:rPr>
        <w:t xml:space="preserve"> </w:t>
      </w:r>
      <w:proofErr w:type="spellStart"/>
      <w:r w:rsidR="008360A6">
        <w:rPr>
          <w:rFonts w:asciiTheme="minorHAnsi" w:hAnsiTheme="minorHAnsi"/>
          <w:bCs/>
          <w:sz w:val="22"/>
          <w:szCs w:val="22"/>
          <w:lang w:eastAsia="en-US"/>
        </w:rPr>
        <w:t>Portugal</w:t>
      </w:r>
      <w:r>
        <w:rPr>
          <w:rFonts w:asciiTheme="minorHAnsi" w:hAnsiTheme="minorHAnsi"/>
          <w:bCs/>
          <w:sz w:val="22"/>
          <w:szCs w:val="22"/>
          <w:lang w:eastAsia="en-US"/>
        </w:rPr>
        <w:t>eteko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emakumeak</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wikipediaratzeko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proiektuaren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bitartez</w:t>
      </w:r>
      <w:proofErr w:type="spellEnd"/>
    </w:p>
    <w:p w:rsidR="00342ECB" w:rsidRDefault="00342ECB">
      <w:pPr>
        <w:rPr>
          <w:rFonts w:asciiTheme="minorHAnsi" w:hAnsiTheme="minorHAnsi"/>
          <w:bCs/>
          <w:sz w:val="22"/>
          <w:szCs w:val="22"/>
          <w:lang w:eastAsia="en-US"/>
        </w:rPr>
      </w:pPr>
      <w:r>
        <w:rPr>
          <w:rFonts w:asciiTheme="minorHAnsi" w:hAnsiTheme="minorHAnsi"/>
          <w:bCs/>
          <w:sz w:val="22"/>
          <w:szCs w:val="22"/>
          <w:lang w:eastAsia="en-US"/>
        </w:rPr>
        <w:br w:type="page"/>
      </w:r>
    </w:p>
    <w:p w:rsidR="00FD7257" w:rsidRDefault="008360A6">
      <w:pPr>
        <w:spacing w:beforeAutospacing="1"/>
        <w:rPr>
          <w:rFonts w:asciiTheme="minorHAnsi" w:hAnsiTheme="minorHAnsi" w:cstheme="minorHAnsi"/>
          <w:b/>
          <w:color w:val="FF388C" w:themeColor="accent1"/>
          <w:sz w:val="22"/>
          <w:szCs w:val="22"/>
        </w:rPr>
      </w:pPr>
      <w:r>
        <w:rPr>
          <w:rFonts w:asciiTheme="minorHAnsi" w:hAnsiTheme="minorHAnsi" w:cstheme="minorHAnsi"/>
          <w:b/>
          <w:color w:val="FF388C" w:themeColor="accent1"/>
          <w:sz w:val="22"/>
          <w:szCs w:val="22"/>
        </w:rPr>
        <w:lastRenderedPageBreak/>
        <w:t>E</w:t>
      </w:r>
      <w:r w:rsidR="006B6758">
        <w:rPr>
          <w:rFonts w:asciiTheme="minorHAnsi" w:hAnsiTheme="minorHAnsi" w:cstheme="minorHAnsi"/>
          <w:b/>
          <w:color w:val="FF388C" w:themeColor="accent1"/>
          <w:sz w:val="22"/>
          <w:szCs w:val="22"/>
        </w:rPr>
        <w:t>KONOMIAK ETA GIZARTEAREN ANTOLAMENDUA ERALDATU ESKUBIDEAK BERMATZEKO</w:t>
      </w:r>
    </w:p>
    <w:p w:rsidR="00FD7257" w:rsidRDefault="00436D85">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So</w:t>
      </w:r>
      <w:r w:rsidR="006B6758">
        <w:rPr>
          <w:rFonts w:asciiTheme="minorHAnsi" w:hAnsiTheme="minorHAnsi"/>
          <w:bCs/>
          <w:sz w:val="22"/>
          <w:szCs w:val="22"/>
          <w:lang w:eastAsia="en-US"/>
        </w:rPr>
        <w:t>stengua</w:t>
      </w:r>
      <w:proofErr w:type="spellEnd"/>
      <w:r w:rsidR="006B6758">
        <w:rPr>
          <w:rFonts w:asciiTheme="minorHAnsi" w:hAnsiTheme="minorHAnsi"/>
          <w:bCs/>
          <w:sz w:val="22"/>
          <w:szCs w:val="22"/>
          <w:lang w:eastAsia="en-US"/>
        </w:rPr>
        <w:t xml:space="preserve"> </w:t>
      </w:r>
      <w:proofErr w:type="spellStart"/>
      <w:r w:rsidR="006B6758">
        <w:rPr>
          <w:rFonts w:asciiTheme="minorHAnsi" w:hAnsiTheme="minorHAnsi"/>
          <w:bCs/>
          <w:sz w:val="22"/>
          <w:szCs w:val="22"/>
          <w:lang w:eastAsia="en-US"/>
        </w:rPr>
        <w:t>eman</w:t>
      </w:r>
      <w:proofErr w:type="spellEnd"/>
      <w:r w:rsidR="006B6758">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berdintasunaren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aldeko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gizonen</w:t>
      </w:r>
      <w:proofErr w:type="spellEnd"/>
      <w:r w:rsidR="006B6758">
        <w:rPr>
          <w:rFonts w:asciiTheme="minorHAnsi" w:hAnsiTheme="minorHAnsi"/>
          <w:bCs/>
          <w:sz w:val="22"/>
          <w:szCs w:val="22"/>
          <w:lang w:eastAsia="en-US"/>
        </w:rPr>
        <w:t xml:space="preserve"> </w:t>
      </w:r>
      <w:proofErr w:type="spellStart"/>
      <w:r w:rsidR="006B6758">
        <w:rPr>
          <w:rFonts w:asciiTheme="minorHAnsi" w:hAnsiTheme="minorHAnsi"/>
          <w:bCs/>
          <w:sz w:val="22"/>
          <w:szCs w:val="22"/>
          <w:lang w:eastAsia="en-US"/>
        </w:rPr>
        <w:t>taldeari</w:t>
      </w:r>
      <w:proofErr w:type="spellEnd"/>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Hainbat</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ekintza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antolatu</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kirol</w:t>
      </w:r>
      <w:proofErr w:type="spellEnd"/>
      <w:r>
        <w:rPr>
          <w:rFonts w:asciiTheme="minorHAnsi" w:hAnsiTheme="minorHAnsi"/>
          <w:bCs/>
          <w:sz w:val="22"/>
          <w:szCs w:val="22"/>
          <w:lang w:eastAsia="en-US"/>
        </w:rPr>
        <w:t xml:space="preserve"> arloan berdintasuna </w:t>
      </w:r>
      <w:proofErr w:type="spellStart"/>
      <w:r>
        <w:rPr>
          <w:rFonts w:asciiTheme="minorHAnsi" w:hAnsiTheme="minorHAnsi"/>
          <w:bCs/>
          <w:sz w:val="22"/>
          <w:szCs w:val="22"/>
          <w:lang w:eastAsia="en-US"/>
        </w:rPr>
        <w:t>hobetzeko</w:t>
      </w:r>
      <w:proofErr w:type="spellEnd"/>
      <w:r>
        <w:rPr>
          <w:rFonts w:asciiTheme="minorHAnsi" w:hAnsiTheme="minorHAnsi"/>
          <w:bCs/>
          <w:sz w:val="22"/>
          <w:szCs w:val="22"/>
          <w:lang w:eastAsia="en-US"/>
        </w:rPr>
        <w:t xml:space="preserve"> </w:t>
      </w:r>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Berdintasunari</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buruzko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prestakuntza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eman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gazteen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hezitzaileei</w:t>
      </w:r>
      <w:proofErr w:type="spellEnd"/>
      <w:r>
        <w:rPr>
          <w:rFonts w:asciiTheme="minorHAnsi" w:hAnsiTheme="minorHAnsi"/>
          <w:bCs/>
          <w:sz w:val="22"/>
          <w:szCs w:val="22"/>
          <w:lang w:eastAsia="en-US"/>
        </w:rPr>
        <w:t xml:space="preserve"> </w:t>
      </w:r>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Egun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berezietako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ospakizunak</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gizarte</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eragile</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gehiagorekiko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elkarlanean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antolatu</w:t>
      </w:r>
      <w:proofErr w:type="spellEnd"/>
      <w:r>
        <w:rPr>
          <w:rFonts w:asciiTheme="minorHAnsi" w:hAnsiTheme="minorHAnsi"/>
          <w:bCs/>
          <w:sz w:val="22"/>
          <w:szCs w:val="22"/>
          <w:lang w:eastAsia="en-US"/>
        </w:rPr>
        <w:t xml:space="preserve"> </w:t>
      </w:r>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Elkarteekin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lan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egin</w:t>
      </w:r>
      <w:proofErr w:type="spellEnd"/>
      <w:r>
        <w:rPr>
          <w:rFonts w:asciiTheme="minorHAnsi" w:hAnsiTheme="minorHAnsi"/>
          <w:bCs/>
          <w:sz w:val="22"/>
          <w:szCs w:val="22"/>
          <w:lang w:eastAsia="en-US"/>
        </w:rPr>
        <w:t xml:space="preserve"> genero ikuspegia </w:t>
      </w:r>
      <w:proofErr w:type="spellStart"/>
      <w:r>
        <w:rPr>
          <w:rFonts w:asciiTheme="minorHAnsi" w:hAnsiTheme="minorHAnsi"/>
          <w:bCs/>
          <w:sz w:val="22"/>
          <w:szCs w:val="22"/>
          <w:lang w:eastAsia="en-US"/>
        </w:rPr>
        <w:t>barnera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dezaten</w:t>
      </w:r>
      <w:proofErr w:type="spellEnd"/>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proofErr w:type="spellStart"/>
      <w:r>
        <w:rPr>
          <w:rFonts w:asciiTheme="minorHAnsi" w:hAnsiTheme="minorHAnsi"/>
          <w:bCs/>
          <w:sz w:val="22"/>
          <w:szCs w:val="22"/>
          <w:lang w:eastAsia="en-US"/>
        </w:rPr>
        <w:t>Kirol</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klubekin</w:t>
      </w:r>
      <w:proofErr w:type="spellEnd"/>
      <w:r w:rsidR="008360A6">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lan</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egin</w:t>
      </w:r>
      <w:proofErr w:type="spellEnd"/>
      <w:r>
        <w:rPr>
          <w:rFonts w:asciiTheme="minorHAnsi" w:hAnsiTheme="minorHAnsi"/>
          <w:bCs/>
          <w:sz w:val="22"/>
          <w:szCs w:val="22"/>
          <w:lang w:eastAsia="en-US"/>
        </w:rPr>
        <w:t xml:space="preserve"> genero ikuspegia </w:t>
      </w:r>
      <w:proofErr w:type="spellStart"/>
      <w:r>
        <w:rPr>
          <w:rFonts w:asciiTheme="minorHAnsi" w:hAnsiTheme="minorHAnsi"/>
          <w:bCs/>
          <w:sz w:val="22"/>
          <w:szCs w:val="22"/>
          <w:lang w:eastAsia="en-US"/>
        </w:rPr>
        <w:t>barnera</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dezaten</w:t>
      </w:r>
      <w:proofErr w:type="spellEnd"/>
    </w:p>
    <w:p w:rsidR="00FD7257" w:rsidRDefault="006B6758">
      <w:pPr>
        <w:pStyle w:val="Prrafodelista"/>
        <w:numPr>
          <w:ilvl w:val="0"/>
          <w:numId w:val="12"/>
        </w:numPr>
        <w:spacing w:beforeAutospacing="1" w:line="360" w:lineRule="auto"/>
        <w:rPr>
          <w:rFonts w:asciiTheme="minorHAnsi" w:hAnsiTheme="minorHAnsi"/>
          <w:bCs/>
          <w:sz w:val="22"/>
          <w:szCs w:val="22"/>
          <w:lang w:eastAsia="en-US"/>
        </w:rPr>
      </w:pPr>
      <w:r>
        <w:rPr>
          <w:rFonts w:asciiTheme="minorHAnsi" w:hAnsiTheme="minorHAnsi"/>
          <w:bCs/>
          <w:sz w:val="22"/>
          <w:szCs w:val="22"/>
          <w:lang w:eastAsia="en-US"/>
        </w:rPr>
        <w:t xml:space="preserve">Berdintasun </w:t>
      </w:r>
      <w:proofErr w:type="spellStart"/>
      <w:r>
        <w:rPr>
          <w:rFonts w:asciiTheme="minorHAnsi" w:hAnsiTheme="minorHAnsi"/>
          <w:bCs/>
          <w:sz w:val="22"/>
          <w:szCs w:val="22"/>
          <w:lang w:eastAsia="en-US"/>
        </w:rPr>
        <w:t>jardunaldiak</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urtero</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antolatu</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beste</w:t>
      </w:r>
      <w:proofErr w:type="spellEnd"/>
      <w:r>
        <w:rPr>
          <w:rFonts w:asciiTheme="minorHAnsi" w:hAnsiTheme="minorHAnsi"/>
          <w:bCs/>
          <w:sz w:val="22"/>
          <w:szCs w:val="22"/>
          <w:lang w:eastAsia="en-US"/>
        </w:rPr>
        <w:t xml:space="preserve"> formato </w:t>
      </w:r>
      <w:proofErr w:type="spellStart"/>
      <w:r>
        <w:rPr>
          <w:rFonts w:asciiTheme="minorHAnsi" w:hAnsiTheme="minorHAnsi"/>
          <w:bCs/>
          <w:sz w:val="22"/>
          <w:szCs w:val="22"/>
          <w:lang w:eastAsia="en-US"/>
        </w:rPr>
        <w:t>batzuk</w:t>
      </w:r>
      <w:proofErr w:type="spellEnd"/>
      <w:r>
        <w:rPr>
          <w:rFonts w:asciiTheme="minorHAnsi" w:hAnsiTheme="minorHAnsi"/>
          <w:bCs/>
          <w:sz w:val="22"/>
          <w:szCs w:val="22"/>
          <w:lang w:eastAsia="en-US"/>
        </w:rPr>
        <w:t xml:space="preserve"> </w:t>
      </w:r>
      <w:proofErr w:type="spellStart"/>
      <w:r>
        <w:rPr>
          <w:rFonts w:asciiTheme="minorHAnsi" w:hAnsiTheme="minorHAnsi"/>
          <w:bCs/>
          <w:sz w:val="22"/>
          <w:szCs w:val="22"/>
          <w:lang w:eastAsia="en-US"/>
        </w:rPr>
        <w:t>erabiliz</w:t>
      </w:r>
      <w:proofErr w:type="spellEnd"/>
      <w:r>
        <w:rPr>
          <w:rFonts w:asciiTheme="minorHAnsi" w:hAnsiTheme="minorHAnsi"/>
          <w:bCs/>
          <w:sz w:val="22"/>
          <w:szCs w:val="22"/>
          <w:lang w:eastAsia="en-US"/>
        </w:rPr>
        <w:t xml:space="preserve"> </w:t>
      </w:r>
    </w:p>
    <w:p w:rsidR="00FD7257" w:rsidRDefault="006B6758">
      <w:pPr>
        <w:pStyle w:val="Prrafodelista"/>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Erantzukidetasuna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sustatu</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gizonen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artean</w:t>
      </w:r>
      <w:proofErr w:type="spellEnd"/>
    </w:p>
    <w:p w:rsidR="00FD7257" w:rsidRDefault="006B6758">
      <w:pPr>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Haurrentzako</w:t>
      </w:r>
      <w:proofErr w:type="spellEnd"/>
      <w:r>
        <w:rPr>
          <w:rFonts w:asciiTheme="minorHAnsi" w:hAnsiTheme="minorHAnsi" w:cstheme="minorHAnsi"/>
          <w:color w:val="000000" w:themeColor="text1"/>
          <w:sz w:val="22"/>
          <w:szCs w:val="22"/>
        </w:rPr>
        <w:t xml:space="preserve"> masajearen </w:t>
      </w:r>
      <w:proofErr w:type="spellStart"/>
      <w:r>
        <w:rPr>
          <w:rFonts w:asciiTheme="minorHAnsi" w:hAnsiTheme="minorHAnsi" w:cstheme="minorHAnsi"/>
          <w:color w:val="000000" w:themeColor="text1"/>
          <w:sz w:val="22"/>
          <w:szCs w:val="22"/>
        </w:rPr>
        <w:t>lantegia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antolatzen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jarraitu</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gizonei</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begira</w:t>
      </w:r>
      <w:proofErr w:type="spellEnd"/>
      <w:r>
        <w:rPr>
          <w:rFonts w:asciiTheme="minorHAnsi" w:hAnsiTheme="minorHAnsi" w:cstheme="minorHAnsi"/>
          <w:color w:val="000000" w:themeColor="text1"/>
          <w:sz w:val="22"/>
          <w:szCs w:val="22"/>
        </w:rPr>
        <w:t xml:space="preserve"> </w:t>
      </w:r>
    </w:p>
    <w:p w:rsidR="00FD7257" w:rsidRDefault="006B6758">
      <w:pPr>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Zaintzaileei</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laguntzeko</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lantegiak</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antolatzen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jarraitu</w:t>
      </w:r>
      <w:proofErr w:type="spellEnd"/>
      <w:r>
        <w:rPr>
          <w:rFonts w:asciiTheme="minorHAnsi" w:hAnsiTheme="minorHAnsi" w:cstheme="minorHAnsi"/>
          <w:color w:val="000000" w:themeColor="text1"/>
          <w:sz w:val="22"/>
          <w:szCs w:val="22"/>
        </w:rPr>
        <w:t xml:space="preserve"> </w:t>
      </w:r>
    </w:p>
    <w:p w:rsidR="00FD7257" w:rsidRDefault="006B6758">
      <w:pPr>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Erreferente</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mask</w:t>
      </w:r>
      <w:r w:rsidR="008360A6">
        <w:rPr>
          <w:rFonts w:asciiTheme="minorHAnsi" w:hAnsiTheme="minorHAnsi" w:cstheme="minorHAnsi"/>
          <w:color w:val="000000" w:themeColor="text1"/>
          <w:sz w:val="22"/>
          <w:szCs w:val="22"/>
        </w:rPr>
        <w:t>ulino</w:t>
      </w:r>
      <w:r>
        <w:rPr>
          <w:rFonts w:asciiTheme="minorHAnsi" w:hAnsiTheme="minorHAnsi" w:cstheme="minorHAnsi"/>
          <w:color w:val="000000" w:themeColor="text1"/>
          <w:sz w:val="22"/>
          <w:szCs w:val="22"/>
        </w:rPr>
        <w:t>ak</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kontuan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hartu</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zaintzei</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dagokienez</w:t>
      </w:r>
      <w:proofErr w:type="spellEnd"/>
      <w:r>
        <w:rPr>
          <w:rFonts w:asciiTheme="minorHAnsi" w:hAnsiTheme="minorHAnsi" w:cstheme="minorHAnsi"/>
          <w:color w:val="000000" w:themeColor="text1"/>
          <w:sz w:val="22"/>
          <w:szCs w:val="22"/>
        </w:rPr>
        <w:t xml:space="preserve"> </w:t>
      </w:r>
    </w:p>
    <w:p w:rsidR="00FD7257" w:rsidRDefault="006B6758">
      <w:pPr>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Zerbitzuen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ordutegiak</w:t>
      </w:r>
      <w:proofErr w:type="spellEnd"/>
      <w:r>
        <w:rPr>
          <w:rFonts w:asciiTheme="minorHAnsi" w:hAnsiTheme="minorHAnsi" w:cstheme="minorHAnsi"/>
          <w:color w:val="000000" w:themeColor="text1"/>
          <w:sz w:val="22"/>
          <w:szCs w:val="22"/>
        </w:rPr>
        <w:t xml:space="preserve"> aztertu </w:t>
      </w:r>
      <w:proofErr w:type="spellStart"/>
      <w:r>
        <w:rPr>
          <w:rFonts w:asciiTheme="minorHAnsi" w:hAnsiTheme="minorHAnsi" w:cstheme="minorHAnsi"/>
          <w:color w:val="000000" w:themeColor="text1"/>
          <w:sz w:val="22"/>
          <w:szCs w:val="22"/>
        </w:rPr>
        <w:t>denboraren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erabilera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berriak</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kontuan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hartuta</w:t>
      </w:r>
      <w:proofErr w:type="spellEnd"/>
      <w:r>
        <w:rPr>
          <w:rFonts w:asciiTheme="minorHAnsi" w:hAnsiTheme="minorHAnsi" w:cstheme="minorHAnsi"/>
          <w:color w:val="000000" w:themeColor="text1"/>
          <w:sz w:val="22"/>
          <w:szCs w:val="22"/>
        </w:rPr>
        <w:t xml:space="preserve"> </w:t>
      </w:r>
    </w:p>
    <w:p w:rsidR="00FD7257" w:rsidRDefault="006B6758">
      <w:pPr>
        <w:numPr>
          <w:ilvl w:val="0"/>
          <w:numId w:val="12"/>
        </w:numPr>
        <w:spacing w:line="360" w:lineRule="auto"/>
        <w:jc w:val="both"/>
        <w:rPr>
          <w:rFonts w:asciiTheme="minorHAnsi" w:hAnsiTheme="minorHAnsi" w:cstheme="minorHAnsi"/>
          <w:color w:val="000000" w:themeColor="text1"/>
          <w:sz w:val="22"/>
          <w:szCs w:val="22"/>
          <w:lang w:eastAsia="en-US"/>
        </w:rPr>
      </w:pPr>
      <w:proofErr w:type="spellStart"/>
      <w:r>
        <w:rPr>
          <w:rFonts w:asciiTheme="minorHAnsi" w:hAnsiTheme="minorHAnsi" w:cstheme="minorHAnsi"/>
          <w:color w:val="000000" w:themeColor="text1"/>
          <w:sz w:val="22"/>
          <w:szCs w:val="22"/>
        </w:rPr>
        <w:t>Beste</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udalerri</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batzuetako</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esperientziak</w:t>
      </w:r>
      <w:proofErr w:type="spellEnd"/>
      <w:r>
        <w:rPr>
          <w:rFonts w:asciiTheme="minorHAnsi" w:hAnsiTheme="minorHAnsi" w:cstheme="minorHAnsi"/>
          <w:color w:val="000000" w:themeColor="text1"/>
          <w:sz w:val="22"/>
          <w:szCs w:val="22"/>
        </w:rPr>
        <w:t xml:space="preserve"> aztertu </w:t>
      </w:r>
      <w:proofErr w:type="spellStart"/>
      <w:r>
        <w:rPr>
          <w:rFonts w:asciiTheme="minorHAnsi" w:hAnsiTheme="minorHAnsi" w:cstheme="minorHAnsi"/>
          <w:color w:val="000000" w:themeColor="text1"/>
          <w:sz w:val="22"/>
          <w:szCs w:val="22"/>
        </w:rPr>
        <w:t>pertsonen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zaintza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komunitarioari</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dagokionez</w:t>
      </w:r>
      <w:proofErr w:type="spellEnd"/>
      <w:r>
        <w:rPr>
          <w:rFonts w:asciiTheme="minorHAnsi" w:hAnsiTheme="minorHAnsi" w:cstheme="minorHAnsi"/>
          <w:color w:val="000000" w:themeColor="text1"/>
          <w:sz w:val="22"/>
          <w:szCs w:val="22"/>
        </w:rPr>
        <w:t xml:space="preserve"> </w:t>
      </w:r>
    </w:p>
    <w:p w:rsidR="00951B82" w:rsidRDefault="00951B82">
      <w:pPr>
        <w:spacing w:beforeAutospacing="1"/>
        <w:ind w:left="363"/>
        <w:rPr>
          <w:rFonts w:asciiTheme="minorHAnsi" w:hAnsiTheme="minorHAnsi" w:cstheme="minorHAnsi"/>
          <w:b/>
          <w:color w:val="FF388C" w:themeColor="accent1"/>
          <w:sz w:val="22"/>
          <w:szCs w:val="22"/>
        </w:rPr>
      </w:pPr>
    </w:p>
    <w:p w:rsidR="00FD7257" w:rsidRDefault="006B6758" w:rsidP="00951B82">
      <w:pPr>
        <w:spacing w:beforeAutospacing="1" w:after="240"/>
        <w:rPr>
          <w:rFonts w:asciiTheme="minorHAnsi" w:hAnsiTheme="minorHAnsi" w:cstheme="minorHAnsi"/>
          <w:b/>
          <w:color w:val="FF388C" w:themeColor="accent1"/>
          <w:sz w:val="22"/>
          <w:szCs w:val="22"/>
        </w:rPr>
      </w:pPr>
      <w:r>
        <w:rPr>
          <w:rFonts w:asciiTheme="minorHAnsi" w:hAnsiTheme="minorHAnsi" w:cstheme="minorHAnsi"/>
          <w:b/>
          <w:color w:val="FF388C" w:themeColor="accent1"/>
          <w:sz w:val="22"/>
          <w:szCs w:val="22"/>
        </w:rPr>
        <w:t>INDARKERIA MATXISTARIK GABEKO BIZITZAK</w:t>
      </w:r>
    </w:p>
    <w:p w:rsidR="00FD7257" w:rsidRDefault="008360A6" w:rsidP="00951B82">
      <w:pPr>
        <w:pStyle w:val="Prrafodelista"/>
        <w:numPr>
          <w:ilvl w:val="0"/>
          <w:numId w:val="12"/>
        </w:numPr>
        <w:spacing w:line="360" w:lineRule="auto"/>
        <w:jc w:val="both"/>
        <w:rPr>
          <w:rFonts w:ascii="Calibri" w:hAnsi="Calibri"/>
          <w:bCs/>
          <w:sz w:val="22"/>
          <w:szCs w:val="22"/>
          <w:lang w:eastAsia="en-US"/>
        </w:rPr>
      </w:pPr>
      <w:r>
        <w:rPr>
          <w:rFonts w:ascii="Calibri" w:hAnsi="Calibri"/>
          <w:bCs/>
          <w:sz w:val="22"/>
          <w:szCs w:val="22"/>
          <w:lang w:eastAsia="en-US"/>
        </w:rPr>
        <w:t>Informa</w:t>
      </w:r>
      <w:r w:rsidR="006B6758">
        <w:rPr>
          <w:rFonts w:ascii="Calibri" w:hAnsi="Calibri"/>
          <w:bCs/>
          <w:sz w:val="22"/>
          <w:szCs w:val="22"/>
          <w:lang w:eastAsia="en-US"/>
        </w:rPr>
        <w:t>zio</w:t>
      </w:r>
      <w:r w:rsidR="00E52B03">
        <w:rPr>
          <w:rFonts w:ascii="Calibri" w:hAnsi="Calibri"/>
          <w:bCs/>
          <w:sz w:val="22"/>
          <w:szCs w:val="22"/>
          <w:lang w:eastAsia="en-US"/>
        </w:rPr>
        <w:t>a</w:t>
      </w:r>
      <w:r w:rsidR="006B6758">
        <w:rPr>
          <w:rFonts w:ascii="Calibri" w:hAnsi="Calibri"/>
          <w:bCs/>
          <w:sz w:val="22"/>
          <w:szCs w:val="22"/>
          <w:lang w:eastAsia="en-US"/>
        </w:rPr>
        <w:t xml:space="preserve"> eta </w:t>
      </w:r>
      <w:proofErr w:type="spellStart"/>
      <w:r w:rsidR="006B6758">
        <w:rPr>
          <w:rFonts w:ascii="Calibri" w:hAnsi="Calibri"/>
          <w:bCs/>
          <w:sz w:val="22"/>
          <w:szCs w:val="22"/>
          <w:lang w:eastAsia="en-US"/>
        </w:rPr>
        <w:t>sentsibilizazioa</w:t>
      </w:r>
      <w:proofErr w:type="spellEnd"/>
      <w:r w:rsidR="006B6758">
        <w:rPr>
          <w:rFonts w:ascii="Calibri" w:hAnsi="Calibri"/>
          <w:bCs/>
          <w:sz w:val="22"/>
          <w:szCs w:val="22"/>
          <w:lang w:eastAsia="en-US"/>
        </w:rPr>
        <w:t xml:space="preserve"> </w:t>
      </w:r>
      <w:proofErr w:type="spellStart"/>
      <w:r w:rsidR="006B6758">
        <w:rPr>
          <w:rFonts w:ascii="Calibri" w:hAnsi="Calibri"/>
          <w:bCs/>
          <w:sz w:val="22"/>
          <w:szCs w:val="22"/>
          <w:lang w:eastAsia="en-US"/>
        </w:rPr>
        <w:t>eskaini</w:t>
      </w:r>
      <w:proofErr w:type="spellEnd"/>
      <w:r w:rsidR="006B6758">
        <w:rPr>
          <w:rFonts w:ascii="Calibri" w:hAnsi="Calibri"/>
          <w:bCs/>
          <w:sz w:val="22"/>
          <w:szCs w:val="22"/>
          <w:lang w:eastAsia="en-US"/>
        </w:rPr>
        <w:t xml:space="preserve"> </w:t>
      </w:r>
      <w:proofErr w:type="spellStart"/>
      <w:r w:rsidR="006B6758">
        <w:rPr>
          <w:rFonts w:ascii="Calibri" w:hAnsi="Calibri"/>
          <w:bCs/>
          <w:sz w:val="22"/>
          <w:szCs w:val="22"/>
          <w:lang w:eastAsia="en-US"/>
        </w:rPr>
        <w:t>etengabe</w:t>
      </w:r>
      <w:proofErr w:type="spellEnd"/>
      <w:r w:rsidR="006B6758">
        <w:rPr>
          <w:rFonts w:ascii="Calibri" w:hAnsi="Calibri"/>
          <w:bCs/>
          <w:sz w:val="22"/>
          <w:szCs w:val="22"/>
          <w:lang w:eastAsia="en-US"/>
        </w:rPr>
        <w:t xml:space="preserve"> </w:t>
      </w:r>
      <w:proofErr w:type="spellStart"/>
      <w:r w:rsidR="006B6758">
        <w:rPr>
          <w:rFonts w:ascii="Calibri" w:hAnsi="Calibri"/>
          <w:bCs/>
          <w:sz w:val="22"/>
          <w:szCs w:val="22"/>
          <w:lang w:eastAsia="en-US"/>
        </w:rPr>
        <w:t>herritarrei</w:t>
      </w:r>
      <w:proofErr w:type="spellEnd"/>
      <w:r w:rsidR="006B6758">
        <w:rPr>
          <w:rFonts w:ascii="Calibri" w:hAnsi="Calibri"/>
          <w:bCs/>
          <w:sz w:val="22"/>
          <w:szCs w:val="22"/>
          <w:lang w:eastAsia="en-US"/>
        </w:rPr>
        <w:t xml:space="preserve"> eta </w:t>
      </w:r>
      <w:proofErr w:type="spellStart"/>
      <w:r w:rsidR="006B6758">
        <w:rPr>
          <w:rFonts w:ascii="Calibri" w:hAnsi="Calibri"/>
          <w:bCs/>
          <w:sz w:val="22"/>
          <w:szCs w:val="22"/>
          <w:lang w:eastAsia="en-US"/>
        </w:rPr>
        <w:t>gizarte</w:t>
      </w:r>
      <w:proofErr w:type="spellEnd"/>
      <w:r w:rsidR="006B6758">
        <w:rPr>
          <w:rFonts w:ascii="Calibri" w:hAnsi="Calibri"/>
          <w:bCs/>
          <w:sz w:val="22"/>
          <w:szCs w:val="22"/>
          <w:lang w:eastAsia="en-US"/>
        </w:rPr>
        <w:t xml:space="preserve"> </w:t>
      </w:r>
      <w:proofErr w:type="spellStart"/>
      <w:r w:rsidR="006B6758">
        <w:rPr>
          <w:rFonts w:ascii="Calibri" w:hAnsi="Calibri"/>
          <w:bCs/>
          <w:sz w:val="22"/>
          <w:szCs w:val="22"/>
          <w:lang w:eastAsia="en-US"/>
        </w:rPr>
        <w:t>eragilei</w:t>
      </w:r>
      <w:proofErr w:type="spellEnd"/>
      <w:r w:rsidR="006B6758">
        <w:rPr>
          <w:rFonts w:ascii="Calibri" w:hAnsi="Calibri"/>
          <w:bCs/>
          <w:sz w:val="22"/>
          <w:szCs w:val="22"/>
          <w:lang w:eastAsia="en-US"/>
        </w:rPr>
        <w:t xml:space="preserve"> </w:t>
      </w:r>
    </w:p>
    <w:p w:rsidR="00FD7257" w:rsidRDefault="00E52B03">
      <w:pPr>
        <w:pStyle w:val="Prrafodelista"/>
        <w:numPr>
          <w:ilvl w:val="0"/>
          <w:numId w:val="12"/>
        </w:numPr>
        <w:spacing w:line="360" w:lineRule="auto"/>
        <w:jc w:val="both"/>
        <w:rPr>
          <w:rFonts w:ascii="Calibri" w:hAnsi="Calibri"/>
          <w:bCs/>
          <w:sz w:val="22"/>
          <w:szCs w:val="22"/>
          <w:lang w:eastAsia="en-US"/>
        </w:rPr>
      </w:pPr>
      <w:proofErr w:type="spellStart"/>
      <w:r>
        <w:rPr>
          <w:rFonts w:ascii="Calibri" w:hAnsi="Calibri"/>
          <w:bCs/>
          <w:sz w:val="22"/>
          <w:szCs w:val="22"/>
          <w:lang w:eastAsia="en-US"/>
        </w:rPr>
        <w:t>Indarkeriari</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aurre</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egiten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dioten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emakumeen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arretaren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k</w:t>
      </w:r>
      <w:r w:rsidR="008360A6">
        <w:rPr>
          <w:rFonts w:ascii="Calibri" w:hAnsi="Calibri"/>
          <w:bCs/>
          <w:sz w:val="22"/>
          <w:szCs w:val="22"/>
          <w:lang w:eastAsia="en-US"/>
        </w:rPr>
        <w:t>oordina</w:t>
      </w:r>
      <w:r>
        <w:rPr>
          <w:rFonts w:ascii="Calibri" w:hAnsi="Calibri"/>
          <w:bCs/>
          <w:sz w:val="22"/>
          <w:szCs w:val="22"/>
          <w:lang w:eastAsia="en-US"/>
        </w:rPr>
        <w:t>zioa</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hobetu</w:t>
      </w:r>
      <w:proofErr w:type="spellEnd"/>
      <w:r>
        <w:rPr>
          <w:rFonts w:ascii="Calibri" w:hAnsi="Calibri"/>
          <w:bCs/>
          <w:sz w:val="22"/>
          <w:szCs w:val="22"/>
          <w:lang w:eastAsia="en-US"/>
        </w:rPr>
        <w:t xml:space="preserve"> </w:t>
      </w:r>
    </w:p>
    <w:p w:rsidR="00FD7257" w:rsidRDefault="00E52B03">
      <w:pPr>
        <w:pStyle w:val="Prrafodelista"/>
        <w:numPr>
          <w:ilvl w:val="0"/>
          <w:numId w:val="12"/>
        </w:numPr>
        <w:spacing w:line="360" w:lineRule="auto"/>
        <w:jc w:val="both"/>
        <w:rPr>
          <w:rFonts w:ascii="Calibri" w:hAnsi="Calibri"/>
          <w:bCs/>
          <w:sz w:val="22"/>
          <w:szCs w:val="22"/>
          <w:lang w:eastAsia="en-US"/>
        </w:rPr>
      </w:pPr>
      <w:proofErr w:type="spellStart"/>
      <w:r>
        <w:rPr>
          <w:rFonts w:ascii="Calibri" w:hAnsi="Calibri"/>
          <w:bCs/>
          <w:sz w:val="22"/>
          <w:szCs w:val="22"/>
          <w:lang w:eastAsia="en-US"/>
        </w:rPr>
        <w:t>Indarkeria</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matxista</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aurrezaindu</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gazteen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artean</w:t>
      </w:r>
      <w:proofErr w:type="spellEnd"/>
      <w:r>
        <w:rPr>
          <w:rFonts w:ascii="Calibri" w:hAnsi="Calibri"/>
          <w:bCs/>
          <w:sz w:val="22"/>
          <w:szCs w:val="22"/>
          <w:lang w:eastAsia="en-US"/>
        </w:rPr>
        <w:t xml:space="preserve"> </w:t>
      </w:r>
    </w:p>
    <w:p w:rsidR="00FD7257" w:rsidRDefault="00E52B03">
      <w:pPr>
        <w:pStyle w:val="Prrafodelista"/>
        <w:numPr>
          <w:ilvl w:val="0"/>
          <w:numId w:val="12"/>
        </w:numPr>
        <w:spacing w:line="360" w:lineRule="auto"/>
        <w:jc w:val="both"/>
        <w:rPr>
          <w:rFonts w:ascii="Calibri" w:hAnsi="Calibri"/>
          <w:bCs/>
          <w:sz w:val="22"/>
          <w:szCs w:val="22"/>
          <w:lang w:eastAsia="en-US"/>
        </w:rPr>
      </w:pPr>
      <w:proofErr w:type="spellStart"/>
      <w:r>
        <w:rPr>
          <w:rFonts w:ascii="Calibri" w:hAnsi="Calibri"/>
          <w:bCs/>
          <w:sz w:val="22"/>
          <w:szCs w:val="22"/>
          <w:lang w:eastAsia="en-US"/>
        </w:rPr>
        <w:t>Emakume</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nagusien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kontrako</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indarkeria</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ikusarazi</w:t>
      </w:r>
      <w:proofErr w:type="spellEnd"/>
      <w:r>
        <w:rPr>
          <w:rFonts w:ascii="Calibri" w:hAnsi="Calibri"/>
          <w:bCs/>
          <w:sz w:val="22"/>
          <w:szCs w:val="22"/>
          <w:lang w:eastAsia="en-US"/>
        </w:rPr>
        <w:t xml:space="preserve"> </w:t>
      </w:r>
    </w:p>
    <w:p w:rsidR="00FD7257" w:rsidRDefault="00E52B03">
      <w:pPr>
        <w:pStyle w:val="Prrafodelista"/>
        <w:numPr>
          <w:ilvl w:val="0"/>
          <w:numId w:val="12"/>
        </w:numPr>
        <w:spacing w:line="360" w:lineRule="auto"/>
        <w:jc w:val="both"/>
        <w:rPr>
          <w:rFonts w:ascii="Calibri" w:hAnsi="Calibri"/>
          <w:bCs/>
          <w:sz w:val="22"/>
          <w:szCs w:val="22"/>
          <w:lang w:eastAsia="en-US"/>
        </w:rPr>
      </w:pPr>
      <w:proofErr w:type="spellStart"/>
      <w:r>
        <w:rPr>
          <w:rFonts w:ascii="Calibri" w:hAnsi="Calibri"/>
          <w:bCs/>
          <w:sz w:val="22"/>
          <w:szCs w:val="22"/>
          <w:lang w:eastAsia="en-US"/>
        </w:rPr>
        <w:t>Aurkitutako</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gune</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beltzak</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hobetu</w:t>
      </w:r>
      <w:proofErr w:type="spellEnd"/>
      <w:r>
        <w:rPr>
          <w:rFonts w:ascii="Calibri" w:hAnsi="Calibri"/>
          <w:bCs/>
          <w:sz w:val="22"/>
          <w:szCs w:val="22"/>
          <w:lang w:eastAsia="en-US"/>
        </w:rPr>
        <w:t xml:space="preserve"> </w:t>
      </w:r>
    </w:p>
    <w:p w:rsidR="00FD7257" w:rsidRDefault="00E52B03" w:rsidP="00E52B03">
      <w:pPr>
        <w:pStyle w:val="Prrafodelista"/>
        <w:numPr>
          <w:ilvl w:val="0"/>
          <w:numId w:val="12"/>
        </w:numPr>
        <w:spacing w:line="360" w:lineRule="auto"/>
        <w:jc w:val="both"/>
        <w:rPr>
          <w:rFonts w:ascii="Calibri" w:hAnsi="Calibri"/>
          <w:bCs/>
          <w:sz w:val="22"/>
          <w:szCs w:val="22"/>
          <w:lang w:eastAsia="en-US"/>
        </w:rPr>
      </w:pPr>
      <w:proofErr w:type="spellStart"/>
      <w:r>
        <w:rPr>
          <w:rFonts w:ascii="Calibri" w:hAnsi="Calibri"/>
          <w:bCs/>
          <w:sz w:val="22"/>
          <w:szCs w:val="22"/>
          <w:lang w:eastAsia="en-US"/>
        </w:rPr>
        <w:t>Kiroldegietan</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gune</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seguruak</w:t>
      </w:r>
      <w:proofErr w:type="spellEnd"/>
      <w:r>
        <w:rPr>
          <w:rFonts w:ascii="Calibri" w:hAnsi="Calibri"/>
          <w:bCs/>
          <w:sz w:val="22"/>
          <w:szCs w:val="22"/>
          <w:lang w:eastAsia="en-US"/>
        </w:rPr>
        <w:t xml:space="preserve"> </w:t>
      </w:r>
      <w:proofErr w:type="spellStart"/>
      <w:r>
        <w:rPr>
          <w:rFonts w:ascii="Calibri" w:hAnsi="Calibri"/>
          <w:bCs/>
          <w:sz w:val="22"/>
          <w:szCs w:val="22"/>
          <w:lang w:eastAsia="en-US"/>
        </w:rPr>
        <w:t>sustatu</w:t>
      </w:r>
      <w:proofErr w:type="spellEnd"/>
    </w:p>
    <w:p w:rsidR="00E52B03" w:rsidRPr="00E52B03" w:rsidRDefault="00E52B03" w:rsidP="00E52B03">
      <w:pPr>
        <w:spacing w:line="360" w:lineRule="auto"/>
        <w:jc w:val="both"/>
        <w:rPr>
          <w:rFonts w:ascii="Calibri" w:hAnsi="Calibri"/>
          <w:bCs/>
          <w:sz w:val="22"/>
          <w:szCs w:val="22"/>
          <w:lang w:eastAsia="en-US"/>
        </w:rPr>
        <w:sectPr w:rsidR="00E52B03" w:rsidRPr="00E52B03">
          <w:footerReference w:type="default" r:id="rId20"/>
          <w:footerReference w:type="first" r:id="rId21"/>
          <w:pgSz w:w="11906" w:h="16838"/>
          <w:pgMar w:top="1418" w:right="1276" w:bottom="1418" w:left="1134" w:header="0" w:footer="357" w:gutter="0"/>
          <w:cols w:space="720"/>
          <w:formProt w:val="0"/>
          <w:titlePg/>
          <w:docGrid w:linePitch="360" w:charSpace="6143"/>
        </w:sectPr>
      </w:pPr>
    </w:p>
    <w:p w:rsidR="00FD7257" w:rsidRDefault="0072298D">
      <w:pPr>
        <w:pStyle w:val="Prrafodelista"/>
        <w:numPr>
          <w:ilvl w:val="1"/>
          <w:numId w:val="10"/>
        </w:numPr>
        <w:spacing w:after="200" w:line="276" w:lineRule="auto"/>
        <w:rPr>
          <w:rFonts w:ascii="Candara" w:hAnsi="Candara"/>
          <w:b/>
          <w:color w:val="9C007F" w:themeColor="accent3"/>
          <w:sz w:val="40"/>
          <w:szCs w:val="22"/>
        </w:rPr>
      </w:pPr>
      <w:r>
        <w:rPr>
          <w:rFonts w:ascii="Candara" w:hAnsi="Candara"/>
          <w:b/>
          <w:color w:val="9C007F" w:themeColor="accent3"/>
          <w:sz w:val="40"/>
          <w:szCs w:val="22"/>
        </w:rPr>
        <w:lastRenderedPageBreak/>
        <w:t xml:space="preserve">EKINTZA </w:t>
      </w:r>
      <w:r w:rsidR="008360A6">
        <w:rPr>
          <w:rFonts w:ascii="Candara" w:hAnsi="Candara"/>
          <w:b/>
          <w:color w:val="9C007F" w:themeColor="accent3"/>
          <w:sz w:val="40"/>
          <w:szCs w:val="22"/>
        </w:rPr>
        <w:t>PLAN</w:t>
      </w:r>
      <w:r>
        <w:rPr>
          <w:rFonts w:ascii="Candara" w:hAnsi="Candara"/>
          <w:b/>
          <w:color w:val="9C007F" w:themeColor="accent3"/>
          <w:sz w:val="40"/>
          <w:szCs w:val="22"/>
        </w:rPr>
        <w:t>A</w:t>
      </w:r>
      <w:r w:rsidR="001F373F">
        <w:rPr>
          <w:rFonts w:ascii="Candara" w:hAnsi="Candara"/>
          <w:b/>
          <w:color w:val="9C007F" w:themeColor="accent3"/>
          <w:sz w:val="40"/>
          <w:szCs w:val="22"/>
        </w:rPr>
        <w:t xml:space="preserve"> 20-24</w:t>
      </w:r>
    </w:p>
    <w:p w:rsidR="00FD7257" w:rsidRDefault="008360A6">
      <w:pPr>
        <w:spacing w:after="200" w:line="276" w:lineRule="auto"/>
        <w:rPr>
          <w:rFonts w:ascii="Candara" w:hAnsi="Candara"/>
          <w:sz w:val="20"/>
          <w:szCs w:val="20"/>
        </w:rPr>
      </w:pPr>
      <w:proofErr w:type="spellStart"/>
      <w:r>
        <w:rPr>
          <w:rFonts w:ascii="Candara" w:hAnsi="Candara"/>
          <w:sz w:val="20"/>
          <w:szCs w:val="20"/>
        </w:rPr>
        <w:t>Portugalete</w:t>
      </w:r>
      <w:r w:rsidR="00436D85">
        <w:rPr>
          <w:rFonts w:ascii="Candara" w:hAnsi="Candara"/>
          <w:sz w:val="20"/>
          <w:szCs w:val="20"/>
        </w:rPr>
        <w:t>ko</w:t>
      </w:r>
      <w:proofErr w:type="spellEnd"/>
      <w:r w:rsidR="00436D85">
        <w:rPr>
          <w:rFonts w:ascii="Candara" w:hAnsi="Candara"/>
          <w:sz w:val="20"/>
          <w:szCs w:val="20"/>
        </w:rPr>
        <w:t xml:space="preserve"> </w:t>
      </w:r>
      <w:proofErr w:type="spellStart"/>
      <w:r w:rsidR="00436D85">
        <w:rPr>
          <w:rFonts w:ascii="Candara" w:hAnsi="Candara"/>
          <w:sz w:val="20"/>
          <w:szCs w:val="20"/>
        </w:rPr>
        <w:t>Udalaren</w:t>
      </w:r>
      <w:proofErr w:type="spellEnd"/>
      <w:r w:rsidR="00436D85">
        <w:rPr>
          <w:rFonts w:ascii="Candara" w:hAnsi="Candara"/>
          <w:sz w:val="20"/>
          <w:szCs w:val="20"/>
        </w:rPr>
        <w:t xml:space="preserve"> </w:t>
      </w:r>
      <w:proofErr w:type="spellStart"/>
      <w:r w:rsidR="00436D85">
        <w:rPr>
          <w:rFonts w:ascii="Candara" w:hAnsi="Candara"/>
          <w:sz w:val="20"/>
          <w:szCs w:val="20"/>
        </w:rPr>
        <w:t>Berdintasunerak</w:t>
      </w:r>
      <w:r w:rsidR="0072298D">
        <w:rPr>
          <w:rFonts w:ascii="Candara" w:hAnsi="Candara"/>
          <w:sz w:val="20"/>
          <w:szCs w:val="20"/>
        </w:rPr>
        <w:t>o</w:t>
      </w:r>
      <w:proofErr w:type="spellEnd"/>
      <w:r w:rsidR="0072298D">
        <w:rPr>
          <w:rFonts w:ascii="Candara" w:hAnsi="Candara"/>
          <w:sz w:val="20"/>
          <w:szCs w:val="20"/>
        </w:rPr>
        <w:t xml:space="preserve"> Plan </w:t>
      </w:r>
      <w:proofErr w:type="spellStart"/>
      <w:r w:rsidR="0072298D">
        <w:rPr>
          <w:rFonts w:ascii="Candara" w:hAnsi="Candara"/>
          <w:sz w:val="20"/>
          <w:szCs w:val="20"/>
        </w:rPr>
        <w:t>honek</w:t>
      </w:r>
      <w:proofErr w:type="spellEnd"/>
      <w:r w:rsidR="0072298D">
        <w:rPr>
          <w:rFonts w:ascii="Candara" w:hAnsi="Candara"/>
          <w:sz w:val="20"/>
          <w:szCs w:val="20"/>
        </w:rPr>
        <w:t xml:space="preserve"> </w:t>
      </w:r>
      <w:r>
        <w:rPr>
          <w:rFonts w:ascii="Candara" w:hAnsi="Candara"/>
          <w:sz w:val="20"/>
          <w:szCs w:val="20"/>
        </w:rPr>
        <w:t xml:space="preserve">4 </w:t>
      </w:r>
      <w:proofErr w:type="spellStart"/>
      <w:r>
        <w:rPr>
          <w:rFonts w:ascii="Candara" w:hAnsi="Candara"/>
          <w:sz w:val="20"/>
          <w:szCs w:val="20"/>
        </w:rPr>
        <w:t>e</w:t>
      </w:r>
      <w:r w:rsidR="0072298D">
        <w:rPr>
          <w:rFonts w:ascii="Candara" w:hAnsi="Candara"/>
          <w:sz w:val="20"/>
          <w:szCs w:val="20"/>
        </w:rPr>
        <w:t>skuhartze-ardatz</w:t>
      </w:r>
      <w:proofErr w:type="spellEnd"/>
      <w:r w:rsidR="0072298D">
        <w:rPr>
          <w:rFonts w:ascii="Candara" w:hAnsi="Candara"/>
          <w:sz w:val="20"/>
          <w:szCs w:val="20"/>
        </w:rPr>
        <w:t xml:space="preserve"> </w:t>
      </w:r>
      <w:proofErr w:type="spellStart"/>
      <w:r w:rsidR="0072298D">
        <w:rPr>
          <w:rFonts w:ascii="Candara" w:hAnsi="Candara"/>
          <w:sz w:val="20"/>
          <w:szCs w:val="20"/>
        </w:rPr>
        <w:t>ditu</w:t>
      </w:r>
      <w:proofErr w:type="spellEnd"/>
      <w:r w:rsidR="0072298D">
        <w:rPr>
          <w:rFonts w:ascii="Candara" w:hAnsi="Candara"/>
          <w:sz w:val="20"/>
          <w:szCs w:val="20"/>
        </w:rPr>
        <w:t>, 10 programa</w:t>
      </w:r>
      <w:r>
        <w:rPr>
          <w:rFonts w:ascii="Candara" w:hAnsi="Candara"/>
          <w:sz w:val="20"/>
          <w:szCs w:val="20"/>
        </w:rPr>
        <w:t xml:space="preserve">, 18 </w:t>
      </w:r>
      <w:proofErr w:type="spellStart"/>
      <w:r w:rsidR="0072298D">
        <w:rPr>
          <w:rFonts w:ascii="Candara" w:hAnsi="Candara"/>
          <w:sz w:val="20"/>
          <w:szCs w:val="20"/>
        </w:rPr>
        <w:t>helburu</w:t>
      </w:r>
      <w:proofErr w:type="spellEnd"/>
      <w:r w:rsidR="0072298D">
        <w:rPr>
          <w:rFonts w:ascii="Candara" w:hAnsi="Candara"/>
          <w:sz w:val="20"/>
          <w:szCs w:val="20"/>
        </w:rPr>
        <w:t xml:space="preserve"> eta </w:t>
      </w:r>
      <w:r>
        <w:rPr>
          <w:rFonts w:ascii="Candara" w:hAnsi="Candara"/>
          <w:sz w:val="20"/>
          <w:szCs w:val="20"/>
        </w:rPr>
        <w:t xml:space="preserve">53 </w:t>
      </w:r>
      <w:proofErr w:type="spellStart"/>
      <w:r w:rsidR="0072298D">
        <w:rPr>
          <w:rFonts w:ascii="Candara" w:hAnsi="Candara"/>
          <w:sz w:val="20"/>
          <w:szCs w:val="20"/>
        </w:rPr>
        <w:t>ekintza</w:t>
      </w:r>
      <w:proofErr w:type="spellEnd"/>
      <w:r>
        <w:rPr>
          <w:rFonts w:ascii="Candara" w:hAnsi="Candara"/>
          <w:sz w:val="20"/>
          <w:szCs w:val="20"/>
        </w:rPr>
        <w:t>:</w:t>
      </w:r>
    </w:p>
    <w:p w:rsidR="00BB757A" w:rsidRDefault="00BB757A">
      <w:pPr>
        <w:spacing w:after="200" w:line="276" w:lineRule="auto"/>
        <w:rPr>
          <w:rFonts w:ascii="Candara" w:hAnsi="Candara"/>
          <w:sz w:val="20"/>
          <w:szCs w:val="20"/>
        </w:rPr>
      </w:pPr>
    </w:p>
    <w:tbl>
      <w:tblPr>
        <w:tblStyle w:val="Listaclara-nfasis3"/>
        <w:tblW w:w="10058" w:type="dxa"/>
        <w:jc w:val="center"/>
        <w:tblCellMar>
          <w:left w:w="107" w:type="dxa"/>
        </w:tblCellMar>
        <w:tblLook w:val="00A0" w:firstRow="1" w:lastRow="0" w:firstColumn="1" w:lastColumn="0" w:noHBand="0" w:noVBand="0"/>
      </w:tblPr>
      <w:tblGrid>
        <w:gridCol w:w="5594"/>
        <w:gridCol w:w="1630"/>
        <w:gridCol w:w="1560"/>
        <w:gridCol w:w="1274"/>
      </w:tblGrid>
      <w:tr w:rsidR="00FD7257" w:rsidTr="00FD72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3" w:type="dxa"/>
            <w:tcBorders>
              <w:bottom w:val="nil"/>
              <w:right w:val="nil"/>
            </w:tcBorders>
            <w:tcMar>
              <w:left w:w="107" w:type="dxa"/>
            </w:tcMar>
          </w:tcPr>
          <w:p w:rsidR="00FD7257" w:rsidRDefault="0072298D">
            <w:pPr>
              <w:spacing w:line="276" w:lineRule="auto"/>
              <w:jc w:val="center"/>
              <w:rPr>
                <w:rFonts w:ascii="Candara" w:hAnsi="Candara"/>
                <w:sz w:val="20"/>
              </w:rPr>
            </w:pPr>
            <w:r>
              <w:rPr>
                <w:rFonts w:ascii="Candara" w:hAnsi="Candara"/>
                <w:sz w:val="20"/>
                <w:szCs w:val="20"/>
              </w:rPr>
              <w:t>ARDATZA</w:t>
            </w:r>
          </w:p>
        </w:tc>
        <w:tc>
          <w:tcPr>
            <w:cnfStyle w:val="000010000000" w:firstRow="0" w:lastRow="0" w:firstColumn="0" w:lastColumn="0" w:oddVBand="1" w:evenVBand="0" w:oddHBand="0" w:evenHBand="0" w:firstRowFirstColumn="0" w:firstRowLastColumn="0" w:lastRowFirstColumn="0" w:lastRowLastColumn="0"/>
            <w:tcW w:w="1630" w:type="dxa"/>
            <w:tcMar>
              <w:left w:w="107" w:type="dxa"/>
            </w:tcMar>
          </w:tcPr>
          <w:p w:rsidR="00FD7257" w:rsidRDefault="008360A6">
            <w:pPr>
              <w:spacing w:line="276" w:lineRule="auto"/>
              <w:jc w:val="center"/>
              <w:rPr>
                <w:rFonts w:ascii="Candara" w:hAnsi="Candara"/>
                <w:sz w:val="20"/>
              </w:rPr>
            </w:pPr>
            <w:r>
              <w:rPr>
                <w:rFonts w:ascii="Candara" w:hAnsi="Candara"/>
                <w:sz w:val="20"/>
                <w:szCs w:val="20"/>
              </w:rPr>
              <w:t>PROGRAMA</w:t>
            </w:r>
            <w:r w:rsidR="0072298D">
              <w:rPr>
                <w:rFonts w:ascii="Candara" w:hAnsi="Candara"/>
                <w:sz w:val="20"/>
                <w:szCs w:val="20"/>
              </w:rPr>
              <w:t>K</w:t>
            </w:r>
          </w:p>
        </w:tc>
        <w:tc>
          <w:tcPr>
            <w:tcW w:w="1560" w:type="dxa"/>
            <w:tcBorders>
              <w:left w:val="nil"/>
              <w:bottom w:val="nil"/>
              <w:right w:val="nil"/>
            </w:tcBorders>
          </w:tcPr>
          <w:p w:rsidR="00FD7257" w:rsidRDefault="0072298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sz w:val="20"/>
              </w:rPr>
            </w:pPr>
            <w:r>
              <w:rPr>
                <w:rFonts w:ascii="Candara" w:hAnsi="Candara"/>
                <w:sz w:val="20"/>
                <w:szCs w:val="20"/>
              </w:rPr>
              <w:t>HELBURUAK</w:t>
            </w:r>
          </w:p>
        </w:tc>
        <w:tc>
          <w:tcPr>
            <w:cnfStyle w:val="000010000000" w:firstRow="0" w:lastRow="0" w:firstColumn="0" w:lastColumn="0" w:oddVBand="1" w:evenVBand="0" w:oddHBand="0" w:evenHBand="0" w:firstRowFirstColumn="0" w:firstRowLastColumn="0" w:lastRowFirstColumn="0" w:lastRowLastColumn="0"/>
            <w:tcW w:w="1274" w:type="dxa"/>
            <w:tcMar>
              <w:left w:w="107" w:type="dxa"/>
            </w:tcMar>
          </w:tcPr>
          <w:p w:rsidR="00FD7257" w:rsidRDefault="0072298D">
            <w:pPr>
              <w:spacing w:line="276" w:lineRule="auto"/>
              <w:jc w:val="center"/>
              <w:rPr>
                <w:rFonts w:ascii="Candara" w:hAnsi="Candara"/>
                <w:sz w:val="20"/>
              </w:rPr>
            </w:pPr>
            <w:r>
              <w:rPr>
                <w:rFonts w:ascii="Candara" w:hAnsi="Candara"/>
                <w:sz w:val="20"/>
                <w:szCs w:val="20"/>
              </w:rPr>
              <w:t>EKINTZAK</w:t>
            </w:r>
          </w:p>
        </w:tc>
      </w:tr>
      <w:tr w:rsidR="00FD7257" w:rsidTr="00FD72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auto"/>
            <w:tcMar>
              <w:left w:w="107" w:type="dxa"/>
            </w:tcMar>
          </w:tcPr>
          <w:p w:rsidR="00FD7257" w:rsidRDefault="0072298D">
            <w:pPr>
              <w:spacing w:line="360" w:lineRule="auto"/>
              <w:jc w:val="center"/>
              <w:rPr>
                <w:rFonts w:ascii="Candara" w:hAnsi="Candara"/>
                <w:sz w:val="20"/>
              </w:rPr>
            </w:pPr>
            <w:proofErr w:type="spellStart"/>
            <w:r>
              <w:rPr>
                <w:rFonts w:ascii="Candara" w:hAnsi="Candara"/>
                <w:sz w:val="20"/>
                <w:szCs w:val="20"/>
              </w:rPr>
              <w:t>Gobernu</w:t>
            </w:r>
            <w:proofErr w:type="spellEnd"/>
            <w:r>
              <w:rPr>
                <w:rFonts w:ascii="Candara" w:hAnsi="Candara"/>
                <w:sz w:val="20"/>
                <w:szCs w:val="20"/>
              </w:rPr>
              <w:t xml:space="preserve"> </w:t>
            </w:r>
            <w:proofErr w:type="spellStart"/>
            <w:r>
              <w:rPr>
                <w:rFonts w:ascii="Candara" w:hAnsi="Candara"/>
                <w:sz w:val="20"/>
                <w:szCs w:val="20"/>
              </w:rPr>
              <w:t>ona</w:t>
            </w:r>
            <w:proofErr w:type="spellEnd"/>
          </w:p>
        </w:tc>
        <w:tc>
          <w:tcPr>
            <w:cnfStyle w:val="000010000000" w:firstRow="0" w:lastRow="0" w:firstColumn="0" w:lastColumn="0" w:oddVBand="1" w:evenVBand="0" w:oddHBand="0" w:evenHBand="0" w:firstRowFirstColumn="0" w:firstRowLastColumn="0" w:lastRowFirstColumn="0" w:lastRowLastColumn="0"/>
            <w:tcW w:w="1630"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3</w:t>
            </w:r>
          </w:p>
        </w:tc>
        <w:tc>
          <w:tcPr>
            <w:tcW w:w="1560" w:type="dxa"/>
            <w:shd w:val="clear" w:color="auto" w:fill="auto"/>
            <w:tcMar>
              <w:left w:w="107" w:type="dxa"/>
            </w:tcMar>
          </w:tcPr>
          <w:p w:rsidR="00FD7257" w:rsidRDefault="008360A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20"/>
              </w:rPr>
            </w:pPr>
            <w:r>
              <w:rPr>
                <w:rFonts w:ascii="Candara" w:hAnsi="Candara"/>
                <w:sz w:val="20"/>
                <w:szCs w:val="20"/>
              </w:rPr>
              <w:t>11</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26</w:t>
            </w:r>
          </w:p>
        </w:tc>
      </w:tr>
      <w:tr w:rsidR="00FD7257" w:rsidTr="00FD7257">
        <w:trPr>
          <w:jc w:val="center"/>
        </w:trPr>
        <w:tc>
          <w:tcPr>
            <w:cnfStyle w:val="001000000000" w:firstRow="0" w:lastRow="0" w:firstColumn="1" w:lastColumn="0" w:oddVBand="0" w:evenVBand="0" w:oddHBand="0" w:evenHBand="0" w:firstRowFirstColumn="0" w:firstRowLastColumn="0" w:lastRowFirstColumn="0" w:lastRowLastColumn="0"/>
            <w:tcW w:w="5593" w:type="dxa"/>
            <w:tcBorders>
              <w:top w:val="nil"/>
              <w:bottom w:val="nil"/>
              <w:right w:val="nil"/>
            </w:tcBorders>
            <w:shd w:val="clear" w:color="auto" w:fill="auto"/>
            <w:tcMar>
              <w:left w:w="107" w:type="dxa"/>
            </w:tcMar>
          </w:tcPr>
          <w:p w:rsidR="00FD7257" w:rsidRDefault="008360A6" w:rsidP="0072298D">
            <w:pPr>
              <w:spacing w:line="360" w:lineRule="auto"/>
              <w:jc w:val="center"/>
              <w:rPr>
                <w:rFonts w:ascii="Candara" w:hAnsi="Candara"/>
                <w:sz w:val="20"/>
              </w:rPr>
            </w:pPr>
            <w:proofErr w:type="spellStart"/>
            <w:r>
              <w:rPr>
                <w:rFonts w:ascii="Candara" w:hAnsi="Candara"/>
                <w:sz w:val="20"/>
                <w:szCs w:val="20"/>
              </w:rPr>
              <w:t>Em</w:t>
            </w:r>
            <w:r w:rsidR="0072298D">
              <w:rPr>
                <w:rFonts w:ascii="Candara" w:hAnsi="Candara"/>
                <w:sz w:val="20"/>
                <w:szCs w:val="20"/>
              </w:rPr>
              <w:t>akumeen</w:t>
            </w:r>
            <w:proofErr w:type="spellEnd"/>
            <w:r w:rsidR="0072298D">
              <w:rPr>
                <w:rFonts w:ascii="Candara" w:hAnsi="Candara"/>
                <w:sz w:val="20"/>
                <w:szCs w:val="20"/>
              </w:rPr>
              <w:t xml:space="preserve"> </w:t>
            </w:r>
            <w:proofErr w:type="spellStart"/>
            <w:r w:rsidR="0072298D">
              <w:rPr>
                <w:rFonts w:ascii="Candara" w:hAnsi="Candara"/>
                <w:sz w:val="20"/>
                <w:szCs w:val="20"/>
              </w:rPr>
              <w:t>ahalduntzea</w:t>
            </w:r>
            <w:proofErr w:type="spellEnd"/>
          </w:p>
        </w:tc>
        <w:tc>
          <w:tcPr>
            <w:cnfStyle w:val="000010000000" w:firstRow="0" w:lastRow="0" w:firstColumn="0" w:lastColumn="0" w:oddVBand="1" w:evenVBand="0" w:oddHBand="0" w:evenHBand="0" w:firstRowFirstColumn="0" w:firstRowLastColumn="0" w:lastRowFirstColumn="0" w:lastRowLastColumn="0"/>
            <w:tcW w:w="1630"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2</w:t>
            </w:r>
          </w:p>
        </w:tc>
        <w:tc>
          <w:tcPr>
            <w:tcW w:w="1560" w:type="dxa"/>
            <w:tcBorders>
              <w:top w:val="nil"/>
              <w:left w:val="nil"/>
              <w:bottom w:val="nil"/>
              <w:right w:val="nil"/>
            </w:tcBorders>
            <w:shd w:val="clear" w:color="auto" w:fill="auto"/>
          </w:tcPr>
          <w:p w:rsidR="00FD7257" w:rsidRDefault="008360A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sz w:val="20"/>
              </w:rPr>
            </w:pPr>
            <w:r>
              <w:rPr>
                <w:rFonts w:ascii="Candara" w:hAnsi="Candara"/>
                <w:sz w:val="20"/>
                <w:szCs w:val="20"/>
              </w:rPr>
              <w:t>2</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5</w:t>
            </w:r>
          </w:p>
        </w:tc>
      </w:tr>
      <w:tr w:rsidR="00FD7257" w:rsidTr="00FD72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auto"/>
            <w:tcMar>
              <w:left w:w="107" w:type="dxa"/>
            </w:tcMar>
          </w:tcPr>
          <w:p w:rsidR="00FD7257" w:rsidRDefault="0072298D">
            <w:pPr>
              <w:spacing w:line="360" w:lineRule="auto"/>
              <w:jc w:val="center"/>
              <w:rPr>
                <w:rFonts w:ascii="Candara" w:hAnsi="Candara"/>
                <w:sz w:val="20"/>
              </w:rPr>
            </w:pPr>
            <w:proofErr w:type="spellStart"/>
            <w:r>
              <w:rPr>
                <w:rFonts w:ascii="Candara" w:hAnsi="Candara"/>
                <w:sz w:val="20"/>
                <w:szCs w:val="20"/>
              </w:rPr>
              <w:t>Ek</w:t>
            </w:r>
            <w:r w:rsidR="008360A6">
              <w:rPr>
                <w:rFonts w:ascii="Candara" w:hAnsi="Candara"/>
                <w:sz w:val="20"/>
                <w:szCs w:val="20"/>
              </w:rPr>
              <w:t>onom</w:t>
            </w:r>
            <w:r>
              <w:rPr>
                <w:rFonts w:ascii="Candara" w:hAnsi="Candara"/>
                <w:sz w:val="20"/>
                <w:szCs w:val="20"/>
              </w:rPr>
              <w:t>iak</w:t>
            </w:r>
            <w:proofErr w:type="spellEnd"/>
            <w:r>
              <w:rPr>
                <w:rFonts w:ascii="Candara" w:hAnsi="Candara"/>
                <w:sz w:val="20"/>
                <w:szCs w:val="20"/>
              </w:rPr>
              <w:t xml:space="preserve"> eta </w:t>
            </w:r>
            <w:proofErr w:type="spellStart"/>
            <w:r>
              <w:rPr>
                <w:rFonts w:ascii="Candara" w:hAnsi="Candara"/>
                <w:sz w:val="20"/>
                <w:szCs w:val="20"/>
              </w:rPr>
              <w:t>gizartearen</w:t>
            </w:r>
            <w:proofErr w:type="spellEnd"/>
            <w:r>
              <w:rPr>
                <w:rFonts w:ascii="Candara" w:hAnsi="Candara"/>
                <w:sz w:val="20"/>
                <w:szCs w:val="20"/>
              </w:rPr>
              <w:t xml:space="preserve"> </w:t>
            </w:r>
            <w:proofErr w:type="spellStart"/>
            <w:r>
              <w:rPr>
                <w:rFonts w:ascii="Candara" w:hAnsi="Candara"/>
                <w:sz w:val="20"/>
                <w:szCs w:val="20"/>
              </w:rPr>
              <w:t>antolamendua</w:t>
            </w:r>
            <w:proofErr w:type="spellEnd"/>
            <w:r>
              <w:rPr>
                <w:rFonts w:ascii="Candara" w:hAnsi="Candara"/>
                <w:sz w:val="20"/>
                <w:szCs w:val="20"/>
              </w:rPr>
              <w:t xml:space="preserve"> </w:t>
            </w:r>
            <w:proofErr w:type="spellStart"/>
            <w:r>
              <w:rPr>
                <w:rFonts w:ascii="Candara" w:hAnsi="Candara"/>
                <w:sz w:val="20"/>
                <w:szCs w:val="20"/>
              </w:rPr>
              <w:t>eraldatzea</w:t>
            </w:r>
            <w:proofErr w:type="spellEnd"/>
            <w:r>
              <w:rPr>
                <w:rFonts w:ascii="Candara" w:hAnsi="Candara"/>
                <w:sz w:val="20"/>
                <w:szCs w:val="20"/>
              </w:rPr>
              <w:t xml:space="preserve"> </w:t>
            </w:r>
            <w:proofErr w:type="spellStart"/>
            <w:r>
              <w:rPr>
                <w:rFonts w:ascii="Candara" w:hAnsi="Candara"/>
                <w:sz w:val="20"/>
                <w:szCs w:val="20"/>
              </w:rPr>
              <w:t>eskubideak</w:t>
            </w:r>
            <w:proofErr w:type="spellEnd"/>
            <w:r>
              <w:rPr>
                <w:rFonts w:ascii="Candara" w:hAnsi="Candara"/>
                <w:sz w:val="20"/>
                <w:szCs w:val="20"/>
              </w:rPr>
              <w:t xml:space="preserve"> </w:t>
            </w:r>
            <w:proofErr w:type="spellStart"/>
            <w:r>
              <w:rPr>
                <w:rFonts w:ascii="Candara" w:hAnsi="Candara"/>
                <w:sz w:val="20"/>
                <w:szCs w:val="20"/>
              </w:rPr>
              <w:t>bermatzeko</w:t>
            </w:r>
            <w:proofErr w:type="spellEnd"/>
          </w:p>
        </w:tc>
        <w:tc>
          <w:tcPr>
            <w:cnfStyle w:val="000010000000" w:firstRow="0" w:lastRow="0" w:firstColumn="0" w:lastColumn="0" w:oddVBand="1" w:evenVBand="0" w:oddHBand="0" w:evenHBand="0" w:firstRowFirstColumn="0" w:firstRowLastColumn="0" w:lastRowFirstColumn="0" w:lastRowLastColumn="0"/>
            <w:tcW w:w="1630"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2</w:t>
            </w:r>
          </w:p>
        </w:tc>
        <w:tc>
          <w:tcPr>
            <w:tcW w:w="1560" w:type="dxa"/>
            <w:shd w:val="clear" w:color="auto" w:fill="auto"/>
            <w:tcMar>
              <w:left w:w="107" w:type="dxa"/>
            </w:tcMar>
          </w:tcPr>
          <w:p w:rsidR="00FD7257" w:rsidRDefault="008360A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20"/>
              </w:rPr>
            </w:pPr>
            <w:r>
              <w:rPr>
                <w:rFonts w:ascii="Candara" w:hAnsi="Candara"/>
                <w:sz w:val="20"/>
                <w:szCs w:val="20"/>
              </w:rPr>
              <w:t>2</w:t>
            </w:r>
          </w:p>
          <w:p w:rsidR="00FD7257" w:rsidRDefault="00FD7257">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11</w:t>
            </w:r>
          </w:p>
        </w:tc>
      </w:tr>
      <w:tr w:rsidR="00FD7257" w:rsidTr="00FD7257">
        <w:trPr>
          <w:jc w:val="center"/>
        </w:trPr>
        <w:tc>
          <w:tcPr>
            <w:cnfStyle w:val="001000000000" w:firstRow="0" w:lastRow="0" w:firstColumn="1" w:lastColumn="0" w:oddVBand="0" w:evenVBand="0" w:oddHBand="0" w:evenHBand="0" w:firstRowFirstColumn="0" w:firstRowLastColumn="0" w:lastRowFirstColumn="0" w:lastRowLastColumn="0"/>
            <w:tcW w:w="5593" w:type="dxa"/>
            <w:tcBorders>
              <w:top w:val="nil"/>
              <w:bottom w:val="nil"/>
              <w:right w:val="nil"/>
            </w:tcBorders>
            <w:shd w:val="clear" w:color="auto" w:fill="auto"/>
            <w:tcMar>
              <w:left w:w="107" w:type="dxa"/>
            </w:tcMar>
          </w:tcPr>
          <w:p w:rsidR="00FD7257" w:rsidRDefault="0072298D">
            <w:pPr>
              <w:spacing w:line="360" w:lineRule="auto"/>
              <w:jc w:val="center"/>
              <w:rPr>
                <w:rFonts w:ascii="Candara" w:hAnsi="Candara"/>
                <w:sz w:val="20"/>
              </w:rPr>
            </w:pPr>
            <w:proofErr w:type="spellStart"/>
            <w:r>
              <w:rPr>
                <w:rFonts w:ascii="Candara" w:hAnsi="Candara"/>
                <w:sz w:val="20"/>
                <w:szCs w:val="20"/>
              </w:rPr>
              <w:t>Indarkeria</w:t>
            </w:r>
            <w:proofErr w:type="spellEnd"/>
            <w:r>
              <w:rPr>
                <w:rFonts w:ascii="Candara" w:hAnsi="Candara"/>
                <w:sz w:val="20"/>
                <w:szCs w:val="20"/>
              </w:rPr>
              <w:t xml:space="preserve"> </w:t>
            </w:r>
            <w:proofErr w:type="spellStart"/>
            <w:r>
              <w:rPr>
                <w:rFonts w:ascii="Candara" w:hAnsi="Candara"/>
                <w:sz w:val="20"/>
                <w:szCs w:val="20"/>
              </w:rPr>
              <w:t>matx</w:t>
            </w:r>
            <w:r w:rsidR="008360A6">
              <w:rPr>
                <w:rFonts w:ascii="Candara" w:hAnsi="Candara"/>
                <w:sz w:val="20"/>
                <w:szCs w:val="20"/>
              </w:rPr>
              <w:t>ista</w:t>
            </w:r>
            <w:r>
              <w:rPr>
                <w:rFonts w:ascii="Candara" w:hAnsi="Candara"/>
                <w:sz w:val="20"/>
                <w:szCs w:val="20"/>
              </w:rPr>
              <w:t>rik</w:t>
            </w:r>
            <w:proofErr w:type="spellEnd"/>
            <w:r>
              <w:rPr>
                <w:rFonts w:ascii="Candara" w:hAnsi="Candara"/>
                <w:sz w:val="20"/>
                <w:szCs w:val="20"/>
              </w:rPr>
              <w:t xml:space="preserve"> </w:t>
            </w:r>
            <w:proofErr w:type="spellStart"/>
            <w:r>
              <w:rPr>
                <w:rFonts w:ascii="Candara" w:hAnsi="Candara"/>
                <w:sz w:val="20"/>
                <w:szCs w:val="20"/>
              </w:rPr>
              <w:t>gabeko</w:t>
            </w:r>
            <w:proofErr w:type="spellEnd"/>
            <w:r>
              <w:rPr>
                <w:rFonts w:ascii="Candara" w:hAnsi="Candara"/>
                <w:sz w:val="20"/>
                <w:szCs w:val="20"/>
              </w:rPr>
              <w:t xml:space="preserve"> </w:t>
            </w:r>
            <w:proofErr w:type="spellStart"/>
            <w:r>
              <w:rPr>
                <w:rFonts w:ascii="Candara" w:hAnsi="Candara"/>
                <w:sz w:val="20"/>
                <w:szCs w:val="20"/>
              </w:rPr>
              <w:t>bizitzak</w:t>
            </w:r>
            <w:proofErr w:type="spellEnd"/>
          </w:p>
        </w:tc>
        <w:tc>
          <w:tcPr>
            <w:cnfStyle w:val="000010000000" w:firstRow="0" w:lastRow="0" w:firstColumn="0" w:lastColumn="0" w:oddVBand="1" w:evenVBand="0" w:oddHBand="0" w:evenHBand="0" w:firstRowFirstColumn="0" w:firstRowLastColumn="0" w:lastRowFirstColumn="0" w:lastRowLastColumn="0"/>
            <w:tcW w:w="1630"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3</w:t>
            </w:r>
          </w:p>
        </w:tc>
        <w:tc>
          <w:tcPr>
            <w:tcW w:w="1560" w:type="dxa"/>
            <w:tcBorders>
              <w:top w:val="nil"/>
              <w:left w:val="nil"/>
              <w:bottom w:val="nil"/>
              <w:right w:val="nil"/>
            </w:tcBorders>
            <w:shd w:val="clear" w:color="auto" w:fill="auto"/>
          </w:tcPr>
          <w:p w:rsidR="00FD7257" w:rsidRDefault="008360A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sz w:val="20"/>
              </w:rPr>
            </w:pPr>
            <w:r>
              <w:rPr>
                <w:rFonts w:ascii="Candara" w:hAnsi="Candara"/>
                <w:sz w:val="20"/>
                <w:szCs w:val="20"/>
              </w:rPr>
              <w:t>3</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Mar>
              <w:left w:w="107" w:type="dxa"/>
            </w:tcMar>
          </w:tcPr>
          <w:p w:rsidR="00FD7257" w:rsidRDefault="008360A6">
            <w:pPr>
              <w:spacing w:line="276" w:lineRule="auto"/>
              <w:jc w:val="center"/>
              <w:rPr>
                <w:rFonts w:ascii="Candara" w:hAnsi="Candara"/>
                <w:sz w:val="20"/>
              </w:rPr>
            </w:pPr>
            <w:r>
              <w:rPr>
                <w:rFonts w:ascii="Candara" w:hAnsi="Candara"/>
                <w:sz w:val="20"/>
                <w:szCs w:val="20"/>
              </w:rPr>
              <w:t>11</w:t>
            </w:r>
          </w:p>
        </w:tc>
      </w:tr>
      <w:tr w:rsidR="00FD7257" w:rsidTr="00FD72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3" w:type="dxa"/>
            <w:shd w:val="clear" w:color="auto" w:fill="FFB8F1" w:themeFill="accent3" w:themeFillTint="33"/>
            <w:tcMar>
              <w:left w:w="107" w:type="dxa"/>
            </w:tcMar>
          </w:tcPr>
          <w:p w:rsidR="00FD7257" w:rsidRDefault="0072298D">
            <w:pPr>
              <w:spacing w:line="360" w:lineRule="auto"/>
              <w:jc w:val="center"/>
              <w:rPr>
                <w:rFonts w:ascii="Candara" w:hAnsi="Candara"/>
                <w:sz w:val="20"/>
              </w:rPr>
            </w:pPr>
            <w:r>
              <w:rPr>
                <w:rFonts w:ascii="Candara" w:hAnsi="Candara"/>
                <w:sz w:val="20"/>
                <w:szCs w:val="20"/>
              </w:rPr>
              <w:t>GUZTIRA</w:t>
            </w:r>
          </w:p>
        </w:tc>
        <w:tc>
          <w:tcPr>
            <w:cnfStyle w:val="000010000000" w:firstRow="0" w:lastRow="0" w:firstColumn="0" w:lastColumn="0" w:oddVBand="1" w:evenVBand="0" w:oddHBand="0" w:evenHBand="0" w:firstRowFirstColumn="0" w:firstRowLastColumn="0" w:lastRowFirstColumn="0" w:lastRowLastColumn="0"/>
            <w:tcW w:w="1630" w:type="dxa"/>
            <w:shd w:val="clear" w:color="auto" w:fill="FFB8F1" w:themeFill="accent3" w:themeFillTint="33"/>
            <w:tcMar>
              <w:left w:w="107" w:type="dxa"/>
            </w:tcMar>
          </w:tcPr>
          <w:p w:rsidR="00FD7257" w:rsidRDefault="008360A6">
            <w:pPr>
              <w:spacing w:line="276" w:lineRule="auto"/>
              <w:jc w:val="center"/>
              <w:rPr>
                <w:rFonts w:ascii="Candara" w:hAnsi="Candara"/>
                <w:sz w:val="20"/>
              </w:rPr>
            </w:pPr>
            <w:r>
              <w:rPr>
                <w:rFonts w:ascii="Candara" w:hAnsi="Candara"/>
                <w:sz w:val="20"/>
                <w:szCs w:val="20"/>
              </w:rPr>
              <w:t>10</w:t>
            </w:r>
          </w:p>
        </w:tc>
        <w:tc>
          <w:tcPr>
            <w:tcW w:w="1560" w:type="dxa"/>
            <w:shd w:val="clear" w:color="auto" w:fill="FFB8F1" w:themeFill="accent3" w:themeFillTint="33"/>
            <w:tcMar>
              <w:left w:w="107" w:type="dxa"/>
            </w:tcMar>
          </w:tcPr>
          <w:p w:rsidR="00FD7257" w:rsidRDefault="008360A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sz w:val="20"/>
              </w:rPr>
            </w:pPr>
            <w:r>
              <w:rPr>
                <w:rFonts w:ascii="Candara" w:hAnsi="Candara"/>
                <w:sz w:val="20"/>
                <w:szCs w:val="20"/>
              </w:rPr>
              <w:t>18</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FFB8F1" w:themeFill="accent3" w:themeFillTint="33"/>
            <w:tcMar>
              <w:left w:w="107" w:type="dxa"/>
            </w:tcMar>
          </w:tcPr>
          <w:p w:rsidR="00FD7257" w:rsidRDefault="008360A6">
            <w:pPr>
              <w:spacing w:line="276" w:lineRule="auto"/>
              <w:jc w:val="center"/>
              <w:rPr>
                <w:rFonts w:ascii="Candara" w:hAnsi="Candara"/>
                <w:sz w:val="20"/>
              </w:rPr>
            </w:pPr>
            <w:r>
              <w:rPr>
                <w:rFonts w:ascii="Candara" w:hAnsi="Candara"/>
                <w:sz w:val="20"/>
                <w:szCs w:val="20"/>
              </w:rPr>
              <w:t>53</w:t>
            </w:r>
          </w:p>
        </w:tc>
      </w:tr>
    </w:tbl>
    <w:p w:rsidR="00FD7257" w:rsidRDefault="00FD7257">
      <w:pPr>
        <w:spacing w:line="276" w:lineRule="auto"/>
      </w:pPr>
    </w:p>
    <w:p w:rsidR="00FD7257" w:rsidRDefault="008360A6">
      <w:pPr>
        <w:spacing w:line="276" w:lineRule="auto"/>
      </w:pPr>
      <w:r>
        <w:br w:type="page"/>
      </w:r>
    </w:p>
    <w:p w:rsidR="00FD7257" w:rsidRDefault="00FD7257">
      <w:pPr>
        <w:spacing w:line="276" w:lineRule="auto"/>
      </w:pPr>
    </w:p>
    <w:tbl>
      <w:tblPr>
        <w:tblStyle w:val="Listaclara-nfasis3"/>
        <w:tblW w:w="14218" w:type="dxa"/>
        <w:jc w:val="center"/>
        <w:tblCellMar>
          <w:left w:w="107" w:type="dxa"/>
        </w:tblCellMar>
        <w:tblLook w:val="00A0" w:firstRow="1" w:lastRow="0" w:firstColumn="1" w:lastColumn="0" w:noHBand="0" w:noVBand="0"/>
      </w:tblPr>
      <w:tblGrid>
        <w:gridCol w:w="3227"/>
        <w:gridCol w:w="2090"/>
        <w:gridCol w:w="3296"/>
        <w:gridCol w:w="5605"/>
      </w:tblGrid>
      <w:tr w:rsidR="00FD7257" w:rsidTr="00FD72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7" w:type="dxa"/>
            <w:gridSpan w:val="2"/>
            <w:tcBorders>
              <w:right w:val="nil"/>
            </w:tcBorders>
            <w:tcMar>
              <w:left w:w="107" w:type="dxa"/>
            </w:tcMar>
          </w:tcPr>
          <w:p w:rsidR="00FD7257" w:rsidRDefault="0072298D">
            <w:pPr>
              <w:spacing w:line="276" w:lineRule="auto"/>
              <w:jc w:val="center"/>
              <w:rPr>
                <w:rFonts w:ascii="Candara" w:hAnsi="Candara"/>
                <w:sz w:val="20"/>
              </w:rPr>
            </w:pPr>
            <w:r>
              <w:rPr>
                <w:rFonts w:ascii="Candara" w:hAnsi="Candara"/>
                <w:sz w:val="20"/>
                <w:szCs w:val="20"/>
              </w:rPr>
              <w:t>ARDATZA</w:t>
            </w:r>
          </w:p>
        </w:tc>
        <w:tc>
          <w:tcPr>
            <w:cnfStyle w:val="000010000000" w:firstRow="0" w:lastRow="0" w:firstColumn="0" w:lastColumn="0" w:oddVBand="1" w:evenVBand="0" w:oddHBand="0" w:evenHBand="0" w:firstRowFirstColumn="0" w:firstRowLastColumn="0" w:lastRowFirstColumn="0" w:lastRowLastColumn="0"/>
            <w:tcW w:w="3296" w:type="dxa"/>
            <w:tcMar>
              <w:left w:w="107" w:type="dxa"/>
            </w:tcMar>
          </w:tcPr>
          <w:p w:rsidR="00FD7257" w:rsidRPr="00BB757A" w:rsidRDefault="008360A6">
            <w:pPr>
              <w:spacing w:line="276" w:lineRule="auto"/>
              <w:jc w:val="center"/>
              <w:rPr>
                <w:rFonts w:ascii="Candara" w:hAnsi="Candara"/>
                <w:i/>
                <w:sz w:val="20"/>
              </w:rPr>
            </w:pPr>
            <w:r>
              <w:rPr>
                <w:rFonts w:ascii="Candara" w:hAnsi="Candara"/>
                <w:sz w:val="20"/>
                <w:szCs w:val="20"/>
              </w:rPr>
              <w:t>PROGRAM</w:t>
            </w:r>
            <w:r w:rsidR="00BB757A">
              <w:rPr>
                <w:rFonts w:ascii="Candara" w:hAnsi="Candara"/>
                <w:sz w:val="20"/>
                <w:szCs w:val="20"/>
              </w:rPr>
              <w:t>AK</w:t>
            </w:r>
          </w:p>
        </w:tc>
        <w:tc>
          <w:tcPr>
            <w:tcW w:w="5605" w:type="dxa"/>
            <w:tcBorders>
              <w:left w:val="nil"/>
            </w:tcBorders>
          </w:tcPr>
          <w:p w:rsidR="00FD7257" w:rsidRDefault="00FD725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D7257" w:rsidTr="00FD72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9C007F"/>
            </w:tcBorders>
            <w:shd w:val="clear" w:color="auto" w:fill="auto"/>
            <w:tcMar>
              <w:left w:w="112" w:type="dxa"/>
            </w:tcMar>
          </w:tcPr>
          <w:p w:rsidR="00FD7257" w:rsidRDefault="00FC0DA8">
            <w:pPr>
              <w:spacing w:line="360" w:lineRule="auto"/>
              <w:jc w:val="center"/>
              <w:rPr>
                <w:rFonts w:ascii="Candara" w:hAnsi="Candara"/>
                <w:b w:val="0"/>
                <w:bCs w:val="0"/>
                <w:sz w:val="20"/>
              </w:rPr>
            </w:pPr>
            <w:proofErr w:type="spellStart"/>
            <w:r>
              <w:rPr>
                <w:rFonts w:ascii="Candara" w:hAnsi="Candara"/>
                <w:sz w:val="20"/>
                <w:szCs w:val="20"/>
              </w:rPr>
              <w:t>Gobernu</w:t>
            </w:r>
            <w:proofErr w:type="spellEnd"/>
            <w:r>
              <w:rPr>
                <w:rFonts w:ascii="Candara" w:hAnsi="Candara"/>
                <w:sz w:val="20"/>
                <w:szCs w:val="20"/>
              </w:rPr>
              <w:t xml:space="preserve"> </w:t>
            </w:r>
            <w:proofErr w:type="spellStart"/>
            <w:r>
              <w:rPr>
                <w:rFonts w:ascii="Candara" w:hAnsi="Candara"/>
                <w:sz w:val="20"/>
                <w:szCs w:val="20"/>
              </w:rPr>
              <w:t>ona</w:t>
            </w:r>
            <w:proofErr w:type="spellEnd"/>
          </w:p>
          <w:p w:rsidR="00FD7257" w:rsidRDefault="008360A6">
            <w:pPr>
              <w:tabs>
                <w:tab w:val="left" w:pos="2955"/>
              </w:tabs>
              <w:rPr>
                <w:rFonts w:ascii="Candara" w:hAnsi="Candara"/>
                <w:sz w:val="20"/>
              </w:rPr>
            </w:pPr>
            <w:r>
              <w:rPr>
                <w:rFonts w:ascii="Candara" w:hAnsi="Candara"/>
                <w:sz w:val="20"/>
                <w:szCs w:val="20"/>
              </w:rPr>
              <w:tab/>
            </w:r>
          </w:p>
        </w:tc>
        <w:tc>
          <w:tcPr>
            <w:cnfStyle w:val="000010000000" w:firstRow="0" w:lastRow="0" w:firstColumn="0" w:lastColumn="0" w:oddVBand="1" w:evenVBand="0" w:oddHBand="0" w:evenHBand="0" w:firstRowFirstColumn="0" w:firstRowLastColumn="0" w:lastRowFirstColumn="0" w:lastRowLastColumn="0"/>
            <w:tcW w:w="5386" w:type="dxa"/>
            <w:gridSpan w:val="2"/>
            <w:shd w:val="clear" w:color="auto" w:fill="auto"/>
            <w:tcMar>
              <w:left w:w="107" w:type="dxa"/>
            </w:tcMar>
          </w:tcPr>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1: </w:t>
            </w:r>
            <w:proofErr w:type="spellStart"/>
            <w:r w:rsidR="00FC0DA8">
              <w:rPr>
                <w:rFonts w:ascii="Candara" w:eastAsia="Calibri" w:hAnsi="Candara"/>
                <w:color w:val="9C007F" w:themeColor="accent3"/>
                <w:sz w:val="20"/>
                <w:szCs w:val="20"/>
              </w:rPr>
              <w:t>Kon</w:t>
            </w:r>
            <w:r>
              <w:rPr>
                <w:rFonts w:ascii="Candara" w:eastAsia="Calibri" w:hAnsi="Candara"/>
                <w:color w:val="9C007F" w:themeColor="accent3"/>
                <w:sz w:val="20"/>
                <w:szCs w:val="20"/>
              </w:rPr>
              <w:t>promiso</w:t>
            </w:r>
            <w:proofErr w:type="spellEnd"/>
            <w:r>
              <w:rPr>
                <w:rFonts w:ascii="Candara" w:eastAsia="Calibri" w:hAnsi="Candara"/>
                <w:color w:val="9C007F" w:themeColor="accent3"/>
                <w:sz w:val="20"/>
                <w:szCs w:val="20"/>
              </w:rPr>
              <w:t xml:space="preserve"> </w:t>
            </w:r>
            <w:proofErr w:type="spellStart"/>
            <w:r>
              <w:rPr>
                <w:rFonts w:ascii="Candara" w:eastAsia="Calibri" w:hAnsi="Candara"/>
                <w:color w:val="9C007F" w:themeColor="accent3"/>
                <w:sz w:val="20"/>
                <w:szCs w:val="20"/>
              </w:rPr>
              <w:t>pol</w:t>
            </w:r>
            <w:r w:rsidR="00FC0DA8">
              <w:rPr>
                <w:rFonts w:ascii="Candara" w:eastAsia="Calibri" w:hAnsi="Candara"/>
                <w:color w:val="9C007F" w:themeColor="accent3"/>
                <w:sz w:val="20"/>
                <w:szCs w:val="20"/>
              </w:rPr>
              <w:t>itikoa</w:t>
            </w:r>
            <w:proofErr w:type="spellEnd"/>
          </w:p>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2: </w:t>
            </w:r>
            <w:proofErr w:type="spellStart"/>
            <w:r w:rsidR="00FC0DA8">
              <w:rPr>
                <w:rFonts w:ascii="Candara" w:eastAsia="Calibri" w:hAnsi="Candara"/>
                <w:color w:val="9C007F" w:themeColor="accent3"/>
                <w:sz w:val="20"/>
                <w:szCs w:val="20"/>
              </w:rPr>
              <w:t>Berdintasunerako</w:t>
            </w:r>
            <w:proofErr w:type="spellEnd"/>
            <w:r w:rsidR="00FC0DA8">
              <w:rPr>
                <w:rFonts w:ascii="Candara" w:eastAsia="Calibri" w:hAnsi="Candara"/>
                <w:color w:val="9C007F" w:themeColor="accent3"/>
                <w:sz w:val="20"/>
                <w:szCs w:val="20"/>
              </w:rPr>
              <w:t xml:space="preserve"> </w:t>
            </w:r>
            <w:proofErr w:type="spellStart"/>
            <w:r w:rsidR="00FC0DA8">
              <w:rPr>
                <w:rFonts w:ascii="Candara" w:eastAsia="Calibri" w:hAnsi="Candara"/>
                <w:color w:val="9C007F" w:themeColor="accent3"/>
                <w:sz w:val="20"/>
                <w:szCs w:val="20"/>
              </w:rPr>
              <w:t>trebakuntza</w:t>
            </w:r>
            <w:proofErr w:type="spellEnd"/>
          </w:p>
          <w:p w:rsidR="00FD7257" w:rsidRDefault="008360A6" w:rsidP="00DD2AAE">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3: </w:t>
            </w:r>
            <w:r w:rsidR="00FC0DA8">
              <w:rPr>
                <w:rFonts w:ascii="Candara" w:eastAsia="Calibri" w:hAnsi="Candara"/>
                <w:color w:val="9C007F" w:themeColor="accent3"/>
                <w:sz w:val="20"/>
                <w:szCs w:val="20"/>
              </w:rPr>
              <w:t xml:space="preserve">Genero ikuspegia </w:t>
            </w:r>
            <w:proofErr w:type="spellStart"/>
            <w:r w:rsidR="00FC0DA8">
              <w:rPr>
                <w:rFonts w:ascii="Candara" w:eastAsia="Calibri" w:hAnsi="Candara"/>
                <w:color w:val="9C007F" w:themeColor="accent3"/>
                <w:sz w:val="20"/>
                <w:szCs w:val="20"/>
              </w:rPr>
              <w:t>lan</w:t>
            </w:r>
            <w:proofErr w:type="spellEnd"/>
            <w:r w:rsidR="00FC0DA8">
              <w:rPr>
                <w:rFonts w:ascii="Candara" w:eastAsia="Calibri" w:hAnsi="Candara"/>
                <w:color w:val="9C007F" w:themeColor="accent3"/>
                <w:sz w:val="20"/>
                <w:szCs w:val="20"/>
              </w:rPr>
              <w:t xml:space="preserve"> </w:t>
            </w:r>
            <w:proofErr w:type="spellStart"/>
            <w:r w:rsidR="00FC0DA8">
              <w:rPr>
                <w:rFonts w:ascii="Candara" w:eastAsia="Calibri" w:hAnsi="Candara"/>
                <w:color w:val="9C007F" w:themeColor="accent3"/>
                <w:sz w:val="20"/>
                <w:szCs w:val="20"/>
              </w:rPr>
              <w:t>prozeduretan</w:t>
            </w:r>
            <w:proofErr w:type="spellEnd"/>
            <w:r w:rsidR="00FC0DA8">
              <w:rPr>
                <w:rFonts w:ascii="Candara" w:eastAsia="Calibri" w:hAnsi="Candara"/>
                <w:color w:val="9C007F" w:themeColor="accent3"/>
                <w:sz w:val="20"/>
                <w:szCs w:val="20"/>
              </w:rPr>
              <w:t xml:space="preserve"> </w:t>
            </w:r>
          </w:p>
        </w:tc>
        <w:tc>
          <w:tcPr>
            <w:tcW w:w="5605" w:type="dxa"/>
            <w:shd w:val="clear" w:color="auto" w:fill="auto"/>
            <w:tcMar>
              <w:left w:w="107" w:type="dxa"/>
            </w:tcMar>
          </w:tcPr>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r>
              <w:rPr>
                <w:rFonts w:ascii="Candara" w:eastAsia="Calibri" w:hAnsi="Candara"/>
                <w:szCs w:val="22"/>
              </w:rPr>
              <w:t xml:space="preserve"> </w:t>
            </w: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1.1: </w:t>
            </w:r>
            <w:proofErr w:type="spellStart"/>
            <w:r w:rsidR="00FC0DA8">
              <w:rPr>
                <w:rFonts w:ascii="Candara" w:eastAsia="Calibri" w:hAnsi="Candara"/>
                <w:szCs w:val="22"/>
              </w:rPr>
              <w:t>Berdintasunarekiko</w:t>
            </w:r>
            <w:proofErr w:type="spellEnd"/>
            <w:r w:rsidR="00FC0DA8">
              <w:rPr>
                <w:rFonts w:ascii="Candara" w:eastAsia="Calibri" w:hAnsi="Candara"/>
                <w:szCs w:val="22"/>
              </w:rPr>
              <w:t xml:space="preserve"> </w:t>
            </w:r>
            <w:proofErr w:type="spellStart"/>
            <w:r w:rsidR="00FC0DA8">
              <w:rPr>
                <w:rFonts w:ascii="Candara" w:eastAsia="Calibri" w:hAnsi="Candara"/>
                <w:szCs w:val="22"/>
              </w:rPr>
              <w:t>konpromiso</w:t>
            </w:r>
            <w:proofErr w:type="spellEnd"/>
            <w:r w:rsidR="00FC0DA8">
              <w:rPr>
                <w:rFonts w:ascii="Candara" w:eastAsia="Calibri" w:hAnsi="Candara"/>
                <w:szCs w:val="22"/>
              </w:rPr>
              <w:t xml:space="preserve"> </w:t>
            </w:r>
            <w:proofErr w:type="spellStart"/>
            <w:r w:rsidR="00FC0DA8">
              <w:rPr>
                <w:rFonts w:ascii="Candara" w:eastAsia="Calibri" w:hAnsi="Candara"/>
                <w:szCs w:val="22"/>
              </w:rPr>
              <w:t>politikoa</w:t>
            </w:r>
            <w:proofErr w:type="spellEnd"/>
            <w:r w:rsidR="00FC0DA8">
              <w:rPr>
                <w:rFonts w:ascii="Candara" w:eastAsia="Calibri" w:hAnsi="Candara"/>
                <w:szCs w:val="22"/>
              </w:rPr>
              <w:t xml:space="preserve"> </w:t>
            </w:r>
            <w:proofErr w:type="spellStart"/>
            <w:r w:rsidR="00C853B3">
              <w:rPr>
                <w:rFonts w:ascii="Candara" w:eastAsia="Calibri" w:hAnsi="Candara"/>
                <w:szCs w:val="22"/>
              </w:rPr>
              <w:t>sendotu</w:t>
            </w:r>
            <w:proofErr w:type="spellEnd"/>
            <w:r w:rsidR="00C853B3">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1.2: </w:t>
            </w:r>
            <w:proofErr w:type="spellStart"/>
            <w:r w:rsidR="00FC0DA8">
              <w:rPr>
                <w:rFonts w:ascii="Candara" w:eastAsia="Calibri" w:hAnsi="Candara"/>
                <w:szCs w:val="22"/>
              </w:rPr>
              <w:t>Emakumeen</w:t>
            </w:r>
            <w:proofErr w:type="spellEnd"/>
            <w:r w:rsidR="00FC0DA8">
              <w:rPr>
                <w:rFonts w:ascii="Candara" w:eastAsia="Calibri" w:hAnsi="Candara"/>
                <w:szCs w:val="22"/>
              </w:rPr>
              <w:t xml:space="preserve"> eta </w:t>
            </w:r>
            <w:proofErr w:type="spellStart"/>
            <w:r w:rsidR="00FC0DA8">
              <w:rPr>
                <w:rFonts w:ascii="Candara" w:eastAsia="Calibri" w:hAnsi="Candara"/>
                <w:szCs w:val="22"/>
              </w:rPr>
              <w:t>gizonen</w:t>
            </w:r>
            <w:proofErr w:type="spellEnd"/>
            <w:r w:rsidR="00FC0DA8">
              <w:rPr>
                <w:rFonts w:ascii="Candara" w:eastAsia="Calibri" w:hAnsi="Candara"/>
                <w:szCs w:val="22"/>
              </w:rPr>
              <w:t xml:space="preserve"> </w:t>
            </w:r>
            <w:proofErr w:type="spellStart"/>
            <w:r w:rsidR="00FC0DA8">
              <w:rPr>
                <w:rFonts w:ascii="Candara" w:eastAsia="Calibri" w:hAnsi="Candara"/>
                <w:szCs w:val="22"/>
              </w:rPr>
              <w:t>berdintasunerako</w:t>
            </w:r>
            <w:proofErr w:type="spellEnd"/>
            <w:r w:rsidR="00FC0DA8">
              <w:rPr>
                <w:rFonts w:ascii="Candara" w:eastAsia="Calibri" w:hAnsi="Candara"/>
                <w:szCs w:val="22"/>
              </w:rPr>
              <w:t xml:space="preserve"> </w:t>
            </w:r>
            <w:proofErr w:type="spellStart"/>
            <w:r w:rsidR="00FC0DA8">
              <w:rPr>
                <w:rFonts w:ascii="Candara" w:eastAsia="Calibri" w:hAnsi="Candara"/>
                <w:szCs w:val="22"/>
              </w:rPr>
              <w:t>sustapen</w:t>
            </w:r>
            <w:proofErr w:type="spellEnd"/>
            <w:r w:rsidR="00FC0DA8">
              <w:rPr>
                <w:rFonts w:ascii="Candara" w:eastAsia="Calibri" w:hAnsi="Candara"/>
                <w:szCs w:val="22"/>
              </w:rPr>
              <w:t xml:space="preserve">, </w:t>
            </w:r>
            <w:proofErr w:type="spellStart"/>
            <w:r w:rsidR="00FC0DA8">
              <w:rPr>
                <w:rFonts w:ascii="Candara" w:eastAsia="Calibri" w:hAnsi="Candara"/>
                <w:szCs w:val="22"/>
              </w:rPr>
              <w:t>koordinazio</w:t>
            </w:r>
            <w:proofErr w:type="spellEnd"/>
            <w:r w:rsidR="00FC0DA8">
              <w:rPr>
                <w:rFonts w:ascii="Candara" w:eastAsia="Calibri" w:hAnsi="Candara"/>
                <w:szCs w:val="22"/>
              </w:rPr>
              <w:t xml:space="preserve"> eta parte-</w:t>
            </w:r>
            <w:proofErr w:type="spellStart"/>
            <w:r w:rsidR="00FC0DA8">
              <w:rPr>
                <w:rFonts w:ascii="Candara" w:eastAsia="Calibri" w:hAnsi="Candara"/>
                <w:szCs w:val="22"/>
              </w:rPr>
              <w:t>hartzeko</w:t>
            </w:r>
            <w:proofErr w:type="spellEnd"/>
            <w:r w:rsidR="00FC0DA8">
              <w:rPr>
                <w:rFonts w:ascii="Candara" w:eastAsia="Calibri" w:hAnsi="Candara"/>
                <w:szCs w:val="22"/>
              </w:rPr>
              <w:t xml:space="preserve"> </w:t>
            </w:r>
            <w:proofErr w:type="spellStart"/>
            <w:r w:rsidR="00FC0DA8">
              <w:rPr>
                <w:rFonts w:ascii="Candara" w:eastAsia="Calibri" w:hAnsi="Candara"/>
                <w:szCs w:val="22"/>
              </w:rPr>
              <w:t>egiturak</w:t>
            </w:r>
            <w:proofErr w:type="spellEnd"/>
            <w:r w:rsidR="00FC0DA8">
              <w:rPr>
                <w:rFonts w:ascii="Candara" w:eastAsia="Calibri" w:hAnsi="Candara"/>
                <w:szCs w:val="22"/>
              </w:rPr>
              <w:t xml:space="preserve"> </w:t>
            </w:r>
            <w:proofErr w:type="spellStart"/>
            <w:r w:rsidR="00FC0DA8">
              <w:rPr>
                <w:rFonts w:ascii="Candara" w:eastAsia="Calibri" w:hAnsi="Candara"/>
                <w:szCs w:val="22"/>
              </w:rPr>
              <w:t>indartu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1.3: </w:t>
            </w:r>
            <w:proofErr w:type="spellStart"/>
            <w:r w:rsidR="00FC0DA8">
              <w:rPr>
                <w:rFonts w:ascii="Candara" w:eastAsia="Calibri" w:hAnsi="Candara"/>
                <w:szCs w:val="22"/>
              </w:rPr>
              <w:t>Berdintasunerako</w:t>
            </w:r>
            <w:proofErr w:type="spellEnd"/>
            <w:r w:rsidR="00FC0DA8">
              <w:rPr>
                <w:rFonts w:ascii="Candara" w:eastAsia="Calibri" w:hAnsi="Candara"/>
                <w:szCs w:val="22"/>
              </w:rPr>
              <w:t xml:space="preserve"> </w:t>
            </w:r>
            <w:proofErr w:type="spellStart"/>
            <w:r w:rsidR="00FC0DA8">
              <w:rPr>
                <w:rFonts w:ascii="Candara" w:eastAsia="Calibri" w:hAnsi="Candara"/>
                <w:szCs w:val="22"/>
              </w:rPr>
              <w:t>toki</w:t>
            </w:r>
            <w:proofErr w:type="spellEnd"/>
            <w:r w:rsidR="00FC0DA8">
              <w:rPr>
                <w:rFonts w:ascii="Candara" w:eastAsia="Calibri" w:hAnsi="Candara"/>
                <w:szCs w:val="22"/>
              </w:rPr>
              <w:t xml:space="preserve"> </w:t>
            </w:r>
            <w:proofErr w:type="spellStart"/>
            <w:r w:rsidR="00FC0DA8">
              <w:rPr>
                <w:rFonts w:ascii="Candara" w:eastAsia="Calibri" w:hAnsi="Candara"/>
                <w:szCs w:val="22"/>
              </w:rPr>
              <w:t>politiken</w:t>
            </w:r>
            <w:proofErr w:type="spellEnd"/>
            <w:r w:rsidR="00FC0DA8">
              <w:rPr>
                <w:rFonts w:ascii="Candara" w:eastAsia="Calibri" w:hAnsi="Candara"/>
                <w:szCs w:val="22"/>
              </w:rPr>
              <w:t xml:space="preserve"> </w:t>
            </w:r>
            <w:proofErr w:type="spellStart"/>
            <w:r w:rsidR="00FC0DA8">
              <w:rPr>
                <w:rFonts w:ascii="Candara" w:eastAsia="Calibri" w:hAnsi="Candara"/>
                <w:szCs w:val="22"/>
              </w:rPr>
              <w:t>ebaluazioa</w:t>
            </w:r>
            <w:proofErr w:type="spellEnd"/>
            <w:r w:rsidR="00FC0DA8">
              <w:rPr>
                <w:rFonts w:ascii="Candara" w:eastAsia="Calibri" w:hAnsi="Candara"/>
                <w:szCs w:val="22"/>
              </w:rPr>
              <w:t xml:space="preserve"> </w:t>
            </w:r>
            <w:proofErr w:type="spellStart"/>
            <w:r w:rsidR="00FC0DA8">
              <w:rPr>
                <w:rFonts w:ascii="Candara" w:eastAsia="Calibri" w:hAnsi="Candara"/>
                <w:szCs w:val="22"/>
              </w:rPr>
              <w:t>hobetu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2.1: </w:t>
            </w:r>
            <w:proofErr w:type="spellStart"/>
            <w:r w:rsidR="00FC0DA8">
              <w:rPr>
                <w:rFonts w:ascii="Candara" w:eastAsia="Calibri" w:hAnsi="Candara"/>
                <w:szCs w:val="22"/>
              </w:rPr>
              <w:t>Maila</w:t>
            </w:r>
            <w:proofErr w:type="spellEnd"/>
            <w:r w:rsidR="00FC0DA8">
              <w:rPr>
                <w:rFonts w:ascii="Candara" w:eastAsia="Calibri" w:hAnsi="Candara"/>
                <w:szCs w:val="22"/>
              </w:rPr>
              <w:t xml:space="preserve"> </w:t>
            </w:r>
            <w:proofErr w:type="spellStart"/>
            <w:r w:rsidR="00FC0DA8">
              <w:rPr>
                <w:rFonts w:ascii="Candara" w:eastAsia="Calibri" w:hAnsi="Candara"/>
                <w:szCs w:val="22"/>
              </w:rPr>
              <w:t>guztietako</w:t>
            </w:r>
            <w:proofErr w:type="spellEnd"/>
            <w:r w:rsidR="00FC0DA8">
              <w:rPr>
                <w:rFonts w:ascii="Candara" w:eastAsia="Calibri" w:hAnsi="Candara"/>
                <w:szCs w:val="22"/>
              </w:rPr>
              <w:t xml:space="preserve"> </w:t>
            </w:r>
            <w:proofErr w:type="spellStart"/>
            <w:r w:rsidR="00FC0DA8">
              <w:rPr>
                <w:rFonts w:ascii="Candara" w:eastAsia="Calibri" w:hAnsi="Candara"/>
                <w:szCs w:val="22"/>
              </w:rPr>
              <w:t>politikari</w:t>
            </w:r>
            <w:proofErr w:type="spellEnd"/>
            <w:r w:rsidR="00FC0DA8">
              <w:rPr>
                <w:rFonts w:ascii="Candara" w:eastAsia="Calibri" w:hAnsi="Candara"/>
                <w:szCs w:val="22"/>
              </w:rPr>
              <w:t xml:space="preserve"> eta </w:t>
            </w:r>
            <w:proofErr w:type="spellStart"/>
            <w:r w:rsidR="00FC0DA8">
              <w:rPr>
                <w:rFonts w:ascii="Candara" w:eastAsia="Calibri" w:hAnsi="Candara"/>
                <w:szCs w:val="22"/>
              </w:rPr>
              <w:t>teknikariengan</w:t>
            </w:r>
            <w:proofErr w:type="spellEnd"/>
            <w:r w:rsidR="00FC0DA8">
              <w:rPr>
                <w:rFonts w:ascii="Candara" w:eastAsia="Calibri" w:hAnsi="Candara"/>
                <w:szCs w:val="22"/>
              </w:rPr>
              <w:t xml:space="preserve"> </w:t>
            </w:r>
            <w:proofErr w:type="spellStart"/>
            <w:r w:rsidR="00FC0DA8">
              <w:rPr>
                <w:rFonts w:ascii="Candara" w:eastAsia="Calibri" w:hAnsi="Candara"/>
                <w:szCs w:val="22"/>
              </w:rPr>
              <w:t>ezagutza</w:t>
            </w:r>
            <w:proofErr w:type="spellEnd"/>
            <w:r w:rsidR="00FC0DA8">
              <w:rPr>
                <w:rFonts w:ascii="Candara" w:eastAsia="Calibri" w:hAnsi="Candara"/>
                <w:szCs w:val="22"/>
              </w:rPr>
              <w:t xml:space="preserve"> eta </w:t>
            </w:r>
            <w:proofErr w:type="spellStart"/>
            <w:r w:rsidR="00FC0DA8">
              <w:rPr>
                <w:rFonts w:ascii="Candara" w:eastAsia="Calibri" w:hAnsi="Candara"/>
                <w:szCs w:val="22"/>
              </w:rPr>
              <w:t>gaitasun</w:t>
            </w:r>
            <w:proofErr w:type="spellEnd"/>
            <w:r w:rsidR="00FC0DA8">
              <w:rPr>
                <w:rFonts w:ascii="Candara" w:eastAsia="Calibri" w:hAnsi="Candara"/>
                <w:szCs w:val="22"/>
              </w:rPr>
              <w:t xml:space="preserve"> profesional </w:t>
            </w:r>
            <w:proofErr w:type="spellStart"/>
            <w:r w:rsidR="00FC0DA8">
              <w:rPr>
                <w:rFonts w:ascii="Candara" w:eastAsia="Calibri" w:hAnsi="Candara"/>
                <w:szCs w:val="22"/>
              </w:rPr>
              <w:t>nahikoa</w:t>
            </w:r>
            <w:proofErr w:type="spellEnd"/>
            <w:r w:rsidR="00FC0DA8">
              <w:rPr>
                <w:rFonts w:ascii="Candara" w:eastAsia="Calibri" w:hAnsi="Candara"/>
                <w:szCs w:val="22"/>
              </w:rPr>
              <w:t xml:space="preserve"> </w:t>
            </w:r>
            <w:proofErr w:type="spellStart"/>
            <w:r w:rsidR="00FC0DA8">
              <w:rPr>
                <w:rFonts w:ascii="Candara" w:eastAsia="Calibri" w:hAnsi="Candara"/>
                <w:szCs w:val="22"/>
              </w:rPr>
              <w:t>sorrarazi</w:t>
            </w:r>
            <w:proofErr w:type="spellEnd"/>
            <w:r w:rsidR="00BA33A2">
              <w:rPr>
                <w:rFonts w:ascii="Candara" w:eastAsia="Calibri" w:hAnsi="Candara"/>
                <w:szCs w:val="22"/>
              </w:rPr>
              <w:t>,</w:t>
            </w:r>
            <w:r w:rsidR="00FC0DA8">
              <w:rPr>
                <w:rFonts w:ascii="Candara" w:eastAsia="Calibri" w:hAnsi="Candara"/>
                <w:szCs w:val="22"/>
              </w:rPr>
              <w:t xml:space="preserve"> genero ikuspegia </w:t>
            </w:r>
            <w:proofErr w:type="spellStart"/>
            <w:r w:rsidR="00FC0DA8">
              <w:rPr>
                <w:rFonts w:ascii="Candara" w:eastAsia="Calibri" w:hAnsi="Candara"/>
                <w:szCs w:val="22"/>
              </w:rPr>
              <w:t>barnera</w:t>
            </w:r>
            <w:proofErr w:type="spellEnd"/>
            <w:r w:rsidR="00FC0DA8">
              <w:rPr>
                <w:rFonts w:ascii="Candara" w:eastAsia="Calibri" w:hAnsi="Candara"/>
                <w:szCs w:val="22"/>
              </w:rPr>
              <w:t xml:space="preserve"> </w:t>
            </w:r>
            <w:proofErr w:type="spellStart"/>
            <w:r w:rsidR="00FC0DA8">
              <w:rPr>
                <w:rFonts w:ascii="Candara" w:eastAsia="Calibri" w:hAnsi="Candara"/>
                <w:szCs w:val="22"/>
              </w:rPr>
              <w:t>dezaten</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3.1</w:t>
            </w:r>
            <w:r w:rsidR="00BA33A2">
              <w:rPr>
                <w:rFonts w:ascii="Candara" w:eastAsia="Calibri" w:hAnsi="Candara"/>
                <w:szCs w:val="22"/>
              </w:rPr>
              <w:t>:</w:t>
            </w:r>
            <w:r w:rsidR="008360A6">
              <w:rPr>
                <w:rFonts w:ascii="Candara" w:eastAsia="Calibri" w:hAnsi="Candara"/>
                <w:szCs w:val="22"/>
              </w:rPr>
              <w:t xml:space="preserve"> </w:t>
            </w:r>
            <w:r w:rsidR="00FC0DA8">
              <w:rPr>
                <w:rFonts w:ascii="Candara" w:eastAsia="Calibri" w:hAnsi="Candara"/>
                <w:szCs w:val="22"/>
              </w:rPr>
              <w:t xml:space="preserve">Genero ikuspegia </w:t>
            </w:r>
            <w:proofErr w:type="spellStart"/>
            <w:r w:rsidR="00FC0DA8">
              <w:rPr>
                <w:rFonts w:ascii="Candara" w:eastAsia="Calibri" w:hAnsi="Candara"/>
                <w:szCs w:val="22"/>
              </w:rPr>
              <w:t>estatistika</w:t>
            </w:r>
            <w:proofErr w:type="spellEnd"/>
            <w:r w:rsidR="00FC0DA8">
              <w:rPr>
                <w:rFonts w:ascii="Candara" w:eastAsia="Calibri" w:hAnsi="Candara"/>
                <w:szCs w:val="22"/>
              </w:rPr>
              <w:t xml:space="preserve"> eta </w:t>
            </w:r>
            <w:proofErr w:type="spellStart"/>
            <w:r w:rsidR="00FC0DA8">
              <w:rPr>
                <w:rFonts w:ascii="Candara" w:eastAsia="Calibri" w:hAnsi="Candara"/>
                <w:szCs w:val="22"/>
              </w:rPr>
              <w:t>azterlanetan</w:t>
            </w:r>
            <w:proofErr w:type="spellEnd"/>
            <w:r w:rsidR="00FC0DA8">
              <w:rPr>
                <w:rFonts w:ascii="Candara" w:eastAsia="Calibri" w:hAnsi="Candara"/>
                <w:szCs w:val="22"/>
              </w:rPr>
              <w:t xml:space="preserve"> </w:t>
            </w:r>
            <w:proofErr w:type="spellStart"/>
            <w:r w:rsidR="00FC0DA8">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3.2: </w:t>
            </w:r>
            <w:r w:rsidR="00FC0DA8">
              <w:rPr>
                <w:rFonts w:ascii="Candara" w:eastAsia="Calibri" w:hAnsi="Candara"/>
                <w:szCs w:val="22"/>
              </w:rPr>
              <w:t xml:space="preserve">Genero ikuspegia </w:t>
            </w:r>
            <w:proofErr w:type="spellStart"/>
            <w:r w:rsidR="00FC0DA8">
              <w:rPr>
                <w:rFonts w:ascii="Candara" w:eastAsia="Calibri" w:hAnsi="Candara"/>
                <w:szCs w:val="22"/>
              </w:rPr>
              <w:t>komunikazioan</w:t>
            </w:r>
            <w:proofErr w:type="spellEnd"/>
            <w:r w:rsidR="00FC0DA8">
              <w:rPr>
                <w:rFonts w:ascii="Candara" w:eastAsia="Calibri" w:hAnsi="Candara"/>
                <w:szCs w:val="22"/>
              </w:rPr>
              <w:t xml:space="preserve"> </w:t>
            </w:r>
            <w:proofErr w:type="spellStart"/>
            <w:r w:rsidR="00FC0DA8">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3.3: </w:t>
            </w:r>
            <w:proofErr w:type="spellStart"/>
            <w:r w:rsidR="00FE5080">
              <w:rPr>
                <w:rFonts w:ascii="Candara" w:eastAsia="Calibri" w:hAnsi="Candara"/>
                <w:szCs w:val="22"/>
              </w:rPr>
              <w:t>Enplegu</w:t>
            </w:r>
            <w:proofErr w:type="spellEnd"/>
            <w:r w:rsidR="00FE5080">
              <w:rPr>
                <w:rFonts w:ascii="Candara" w:eastAsia="Calibri" w:hAnsi="Candara"/>
                <w:szCs w:val="22"/>
              </w:rPr>
              <w:t xml:space="preserve"> </w:t>
            </w:r>
            <w:proofErr w:type="spellStart"/>
            <w:r w:rsidR="00FE5080">
              <w:rPr>
                <w:rFonts w:ascii="Candara" w:eastAsia="Calibri" w:hAnsi="Candara"/>
                <w:szCs w:val="22"/>
              </w:rPr>
              <w:t>publikora</w:t>
            </w:r>
            <w:proofErr w:type="spellEnd"/>
            <w:r w:rsidR="00FE5080">
              <w:rPr>
                <w:rFonts w:ascii="Candara" w:eastAsia="Calibri" w:hAnsi="Candara"/>
                <w:szCs w:val="22"/>
              </w:rPr>
              <w:t xml:space="preserve"> </w:t>
            </w:r>
            <w:proofErr w:type="spellStart"/>
            <w:r w:rsidR="00FE5080">
              <w:rPr>
                <w:rFonts w:ascii="Candara" w:eastAsia="Calibri" w:hAnsi="Candara"/>
                <w:szCs w:val="22"/>
              </w:rPr>
              <w:t>sartzeko</w:t>
            </w:r>
            <w:proofErr w:type="spellEnd"/>
            <w:r w:rsidR="00FE5080">
              <w:rPr>
                <w:rFonts w:ascii="Candara" w:eastAsia="Calibri" w:hAnsi="Candara"/>
                <w:szCs w:val="22"/>
              </w:rPr>
              <w:t xml:space="preserve"> </w:t>
            </w:r>
            <w:proofErr w:type="spellStart"/>
            <w:r w:rsidR="00FE5080">
              <w:rPr>
                <w:rFonts w:ascii="Candara" w:eastAsia="Calibri" w:hAnsi="Candara"/>
                <w:szCs w:val="22"/>
              </w:rPr>
              <w:t>prozesuetan</w:t>
            </w:r>
            <w:proofErr w:type="spellEnd"/>
            <w:r w:rsidR="00FE5080">
              <w:rPr>
                <w:rFonts w:ascii="Candara" w:eastAsia="Calibri" w:hAnsi="Candara"/>
                <w:szCs w:val="22"/>
              </w:rPr>
              <w:t xml:space="preserve"> eta </w:t>
            </w:r>
            <w:proofErr w:type="spellStart"/>
            <w:r w:rsidR="00FE5080">
              <w:rPr>
                <w:rFonts w:ascii="Candara" w:eastAsia="Calibri" w:hAnsi="Candara"/>
                <w:szCs w:val="22"/>
              </w:rPr>
              <w:t>barne</w:t>
            </w:r>
            <w:proofErr w:type="spellEnd"/>
            <w:r w:rsidR="00FE5080">
              <w:rPr>
                <w:rFonts w:ascii="Candara" w:eastAsia="Calibri" w:hAnsi="Candara"/>
                <w:szCs w:val="22"/>
              </w:rPr>
              <w:t xml:space="preserve"> </w:t>
            </w:r>
            <w:proofErr w:type="spellStart"/>
            <w:r w:rsidR="00FE5080">
              <w:rPr>
                <w:rFonts w:ascii="Candara" w:eastAsia="Calibri" w:hAnsi="Candara"/>
                <w:szCs w:val="22"/>
              </w:rPr>
              <w:t>sustapenetan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gaineko</w:t>
            </w:r>
            <w:proofErr w:type="spellEnd"/>
            <w:r w:rsidR="00FE5080">
              <w:rPr>
                <w:rFonts w:ascii="Candara" w:eastAsia="Calibri" w:hAnsi="Candara"/>
                <w:szCs w:val="22"/>
              </w:rPr>
              <w:t xml:space="preserve"> </w:t>
            </w:r>
            <w:proofErr w:type="spellStart"/>
            <w:r w:rsidR="00FE5080">
              <w:rPr>
                <w:rFonts w:ascii="Candara" w:eastAsia="Calibri" w:hAnsi="Candara"/>
                <w:szCs w:val="22"/>
              </w:rPr>
              <w:t>edukiak</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3.4: </w:t>
            </w:r>
            <w:proofErr w:type="spellStart"/>
            <w:r w:rsidR="00FE5080">
              <w:rPr>
                <w:rFonts w:ascii="Candara" w:eastAsia="Calibri" w:hAnsi="Candara"/>
                <w:szCs w:val="22"/>
              </w:rPr>
              <w:t>Arautegietan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printzipioa</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3.5: </w:t>
            </w:r>
            <w:proofErr w:type="spellStart"/>
            <w:r w:rsidR="00FE5080" w:rsidRPr="00FE5080">
              <w:rPr>
                <w:rFonts w:ascii="Candara" w:eastAsia="Calibri" w:hAnsi="Candara"/>
                <w:szCs w:val="22"/>
              </w:rPr>
              <w:t>Aurrekontuetan</w:t>
            </w:r>
            <w:proofErr w:type="spellEnd"/>
            <w:r w:rsidR="00FE5080" w:rsidRPr="00FE5080">
              <w:rPr>
                <w:rFonts w:ascii="Candara" w:eastAsia="Calibri" w:hAnsi="Candara"/>
                <w:szCs w:val="22"/>
              </w:rPr>
              <w:t xml:space="preserve"> </w:t>
            </w:r>
            <w:proofErr w:type="spellStart"/>
            <w:r w:rsidR="00FE5080" w:rsidRPr="00FE5080">
              <w:rPr>
                <w:rFonts w:ascii="Candara" w:eastAsia="Calibri" w:hAnsi="Candara"/>
                <w:szCs w:val="22"/>
              </w:rPr>
              <w:t>berdintasunaren</w:t>
            </w:r>
            <w:proofErr w:type="spellEnd"/>
            <w:r w:rsidR="00FE5080" w:rsidRPr="00FE5080">
              <w:rPr>
                <w:rFonts w:ascii="Candara" w:eastAsia="Calibri" w:hAnsi="Candara"/>
                <w:szCs w:val="22"/>
              </w:rPr>
              <w:t xml:space="preserve"> </w:t>
            </w:r>
            <w:proofErr w:type="spellStart"/>
            <w:r w:rsidR="00FE5080" w:rsidRPr="00FE5080">
              <w:rPr>
                <w:rFonts w:ascii="Candara" w:eastAsia="Calibri" w:hAnsi="Candara"/>
                <w:szCs w:val="22"/>
              </w:rPr>
              <w:t>printzipioa</w:t>
            </w:r>
            <w:proofErr w:type="spellEnd"/>
            <w:r w:rsidR="00FE5080" w:rsidRPr="00FE5080">
              <w:rPr>
                <w:rFonts w:ascii="Candara" w:eastAsia="Calibri" w:hAnsi="Candara"/>
                <w:szCs w:val="22"/>
              </w:rPr>
              <w:t xml:space="preserve"> </w:t>
            </w:r>
            <w:proofErr w:type="spellStart"/>
            <w:r w:rsidR="00FE5080" w:rsidRPr="00FE5080">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3.6: </w:t>
            </w:r>
            <w:r w:rsidR="00FE5080">
              <w:rPr>
                <w:rFonts w:ascii="Candara" w:eastAsia="Calibri" w:hAnsi="Candara"/>
                <w:szCs w:val="22"/>
              </w:rPr>
              <w:t xml:space="preserve">Genero ikuspegia </w:t>
            </w:r>
            <w:proofErr w:type="spellStart"/>
            <w:r w:rsidR="00FE5080">
              <w:rPr>
                <w:rFonts w:ascii="Candara" w:eastAsia="Calibri" w:hAnsi="Candara"/>
                <w:szCs w:val="22"/>
              </w:rPr>
              <w:t>sektore</w:t>
            </w:r>
            <w:proofErr w:type="spellEnd"/>
            <w:r w:rsidR="00FE5080">
              <w:rPr>
                <w:rFonts w:ascii="Candara" w:eastAsia="Calibri" w:hAnsi="Candara"/>
                <w:szCs w:val="22"/>
              </w:rPr>
              <w:t xml:space="preserve"> eta </w:t>
            </w:r>
            <w:proofErr w:type="spellStart"/>
            <w:r w:rsidR="00FE5080">
              <w:rPr>
                <w:rFonts w:ascii="Candara" w:eastAsia="Calibri" w:hAnsi="Candara"/>
                <w:szCs w:val="22"/>
              </w:rPr>
              <w:t>zeharkako</w:t>
            </w:r>
            <w:proofErr w:type="spellEnd"/>
            <w:r w:rsidR="00FE5080">
              <w:rPr>
                <w:rFonts w:ascii="Candara" w:eastAsia="Calibri" w:hAnsi="Candara"/>
                <w:szCs w:val="22"/>
              </w:rPr>
              <w:t xml:space="preserve"> </w:t>
            </w:r>
            <w:proofErr w:type="spellStart"/>
            <w:r w:rsidR="00FE5080">
              <w:rPr>
                <w:rFonts w:ascii="Candara" w:eastAsia="Calibri" w:hAnsi="Candara"/>
                <w:szCs w:val="22"/>
              </w:rPr>
              <w:t>planetan</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sidR="008360A6">
              <w:rPr>
                <w:rFonts w:ascii="Candara" w:eastAsia="Calibri" w:hAnsi="Candara"/>
                <w:szCs w:val="22"/>
              </w:rPr>
              <w:t>.</w:t>
            </w:r>
          </w:p>
          <w:p w:rsidR="00FD7257" w:rsidRDefault="003B1F5E">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olor w:val="9C007F" w:themeColor="accent3"/>
                <w:sz w:val="20"/>
                <w:szCs w:val="20"/>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 xml:space="preserve">3.7: </w:t>
            </w:r>
            <w:proofErr w:type="spellStart"/>
            <w:r w:rsidR="00FE5080">
              <w:rPr>
                <w:rFonts w:ascii="Candara" w:eastAsia="Calibri" w:hAnsi="Candara"/>
                <w:szCs w:val="22"/>
              </w:rPr>
              <w:t>Kontratu</w:t>
            </w:r>
            <w:proofErr w:type="spellEnd"/>
            <w:r w:rsidR="00FE5080">
              <w:rPr>
                <w:rFonts w:ascii="Candara" w:eastAsia="Calibri" w:hAnsi="Candara"/>
                <w:szCs w:val="22"/>
              </w:rPr>
              <w:t xml:space="preserve">, </w:t>
            </w:r>
            <w:proofErr w:type="spellStart"/>
            <w:r w:rsidR="00FE5080">
              <w:rPr>
                <w:rFonts w:ascii="Candara" w:eastAsia="Calibri" w:hAnsi="Candara"/>
                <w:szCs w:val="22"/>
              </w:rPr>
              <w:t>dirulaguntza</w:t>
            </w:r>
            <w:proofErr w:type="spellEnd"/>
            <w:r w:rsidR="00FE5080">
              <w:rPr>
                <w:rFonts w:ascii="Candara" w:eastAsia="Calibri" w:hAnsi="Candara"/>
                <w:szCs w:val="22"/>
              </w:rPr>
              <w:t xml:space="preserve"> eta </w:t>
            </w:r>
            <w:proofErr w:type="spellStart"/>
            <w:r w:rsidR="00FE5080">
              <w:rPr>
                <w:rFonts w:ascii="Candara" w:eastAsia="Calibri" w:hAnsi="Candara"/>
                <w:szCs w:val="22"/>
              </w:rPr>
              <w:t>hitzarmenetan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aldeko</w:t>
            </w:r>
            <w:proofErr w:type="spellEnd"/>
            <w:r w:rsidR="00FE5080">
              <w:rPr>
                <w:rFonts w:ascii="Candara" w:eastAsia="Calibri" w:hAnsi="Candara"/>
                <w:szCs w:val="22"/>
              </w:rPr>
              <w:t xml:space="preserve"> </w:t>
            </w:r>
            <w:proofErr w:type="spellStart"/>
            <w:r w:rsidR="00FE5080">
              <w:rPr>
                <w:rFonts w:ascii="Candara" w:eastAsia="Calibri" w:hAnsi="Candara"/>
                <w:szCs w:val="22"/>
              </w:rPr>
              <w:t>klausulak</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sidR="00FE5080">
              <w:rPr>
                <w:rFonts w:ascii="Candara" w:eastAsia="Calibri" w:hAnsi="Candara"/>
                <w:szCs w:val="22"/>
              </w:rPr>
              <w:t>.</w:t>
            </w:r>
          </w:p>
        </w:tc>
      </w:tr>
      <w:tr w:rsidR="00FD7257" w:rsidTr="00FD7257">
        <w:trPr>
          <w:jc w:val="center"/>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9C007F"/>
              <w:right w:val="nil"/>
            </w:tcBorders>
            <w:shd w:val="clear" w:color="auto" w:fill="auto"/>
            <w:tcMar>
              <w:left w:w="112" w:type="dxa"/>
            </w:tcMar>
          </w:tcPr>
          <w:p w:rsidR="00FD7257" w:rsidRDefault="00FE5080">
            <w:pPr>
              <w:spacing w:line="360" w:lineRule="auto"/>
              <w:jc w:val="center"/>
              <w:rPr>
                <w:rFonts w:ascii="Candara" w:hAnsi="Candara"/>
                <w:sz w:val="20"/>
              </w:rPr>
            </w:pPr>
            <w:proofErr w:type="spellStart"/>
            <w:r>
              <w:rPr>
                <w:rFonts w:ascii="Candara" w:hAnsi="Candara"/>
                <w:sz w:val="20"/>
                <w:szCs w:val="20"/>
              </w:rPr>
              <w:t>Emakumeen</w:t>
            </w:r>
            <w:proofErr w:type="spellEnd"/>
            <w:r>
              <w:rPr>
                <w:rFonts w:ascii="Candara" w:hAnsi="Candara"/>
                <w:sz w:val="20"/>
                <w:szCs w:val="20"/>
              </w:rPr>
              <w:t xml:space="preserve"> </w:t>
            </w:r>
            <w:proofErr w:type="spellStart"/>
            <w:r>
              <w:rPr>
                <w:rFonts w:ascii="Candara" w:hAnsi="Candara"/>
                <w:sz w:val="20"/>
                <w:szCs w:val="20"/>
              </w:rPr>
              <w:t>ahalduntzea</w:t>
            </w:r>
            <w:proofErr w:type="spellEnd"/>
          </w:p>
        </w:tc>
        <w:tc>
          <w:tcPr>
            <w:cnfStyle w:val="000010000000" w:firstRow="0" w:lastRow="0" w:firstColumn="0" w:lastColumn="0" w:oddVBand="1" w:evenVBand="0" w:oddHBand="0" w:evenHBand="0" w:firstRowFirstColumn="0" w:firstRowLastColumn="0" w:lastRowFirstColumn="0" w:lastRowLastColumn="0"/>
            <w:tcW w:w="5386" w:type="dxa"/>
            <w:gridSpan w:val="2"/>
            <w:shd w:val="clear" w:color="auto" w:fill="auto"/>
            <w:tcMar>
              <w:left w:w="107" w:type="dxa"/>
            </w:tcMar>
          </w:tcPr>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4: </w:t>
            </w:r>
            <w:proofErr w:type="spellStart"/>
            <w:r w:rsidR="00FE5080">
              <w:rPr>
                <w:rFonts w:ascii="Candara" w:eastAsia="Calibri" w:hAnsi="Candara"/>
                <w:color w:val="9C007F" w:themeColor="accent3"/>
                <w:sz w:val="20"/>
                <w:szCs w:val="20"/>
              </w:rPr>
              <w:t>Emakumeen</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ahalduntze</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pertsonal</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kolektibo</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sozial</w:t>
            </w:r>
            <w:proofErr w:type="spellEnd"/>
            <w:r w:rsidR="00FE5080">
              <w:rPr>
                <w:rFonts w:ascii="Candara" w:eastAsia="Calibri" w:hAnsi="Candara"/>
                <w:color w:val="9C007F" w:themeColor="accent3"/>
                <w:sz w:val="20"/>
                <w:szCs w:val="20"/>
              </w:rPr>
              <w:t xml:space="preserve"> eta </w:t>
            </w:r>
            <w:proofErr w:type="spellStart"/>
            <w:r w:rsidR="00FE5080">
              <w:rPr>
                <w:rFonts w:ascii="Candara" w:eastAsia="Calibri" w:hAnsi="Candara"/>
                <w:color w:val="9C007F" w:themeColor="accent3"/>
                <w:sz w:val="20"/>
                <w:szCs w:val="20"/>
              </w:rPr>
              <w:t>politikoari</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lagundu</w:t>
            </w:r>
            <w:proofErr w:type="spellEnd"/>
          </w:p>
          <w:p w:rsidR="00FD7257" w:rsidRDefault="008360A6" w:rsidP="00DD2AAE">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5: </w:t>
            </w:r>
            <w:proofErr w:type="spellStart"/>
            <w:r w:rsidR="00FE5080">
              <w:rPr>
                <w:rFonts w:ascii="Candara" w:eastAsia="Calibri" w:hAnsi="Candara"/>
                <w:color w:val="9C007F" w:themeColor="accent3"/>
                <w:sz w:val="20"/>
                <w:szCs w:val="20"/>
              </w:rPr>
              <w:t>Emakumeen</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oroimen</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historikoa</w:t>
            </w:r>
            <w:proofErr w:type="spellEnd"/>
          </w:p>
        </w:tc>
        <w:tc>
          <w:tcPr>
            <w:tcW w:w="5605" w:type="dxa"/>
            <w:tcBorders>
              <w:left w:val="nil"/>
            </w:tcBorders>
            <w:shd w:val="clear" w:color="auto" w:fill="auto"/>
          </w:tcPr>
          <w:p w:rsidR="00FD7257" w:rsidRPr="00BA33A2" w:rsidRDefault="003B1F5E">
            <w:pPr>
              <w:spacing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szCs w:val="22"/>
              </w:rPr>
            </w:pPr>
            <w:proofErr w:type="spellStart"/>
            <w:r>
              <w:rPr>
                <w:rFonts w:ascii="Candara" w:eastAsia="Calibri" w:hAnsi="Candara"/>
                <w:szCs w:val="22"/>
              </w:rPr>
              <w:t>Helburua</w:t>
            </w:r>
            <w:proofErr w:type="spellEnd"/>
            <w:r>
              <w:rPr>
                <w:rFonts w:ascii="Candara" w:eastAsia="Calibri" w:hAnsi="Candara"/>
                <w:szCs w:val="22"/>
              </w:rPr>
              <w:t xml:space="preserve"> </w:t>
            </w:r>
            <w:r w:rsidR="00BA33A2">
              <w:rPr>
                <w:rFonts w:ascii="Candara" w:eastAsia="Calibri" w:hAnsi="Candara"/>
                <w:szCs w:val="22"/>
              </w:rPr>
              <w:t>4.1</w:t>
            </w:r>
            <w:r w:rsidR="008360A6" w:rsidRPr="00BA33A2">
              <w:rPr>
                <w:rFonts w:ascii="Candara" w:eastAsia="Calibri" w:hAnsi="Candara"/>
                <w:szCs w:val="22"/>
              </w:rPr>
              <w:t xml:space="preserve">: </w:t>
            </w:r>
            <w:proofErr w:type="spellStart"/>
            <w:r w:rsidR="00FE5080" w:rsidRPr="00BA33A2">
              <w:rPr>
                <w:rFonts w:ascii="Candara" w:eastAsia="Calibri" w:hAnsi="Candara"/>
                <w:szCs w:val="22"/>
              </w:rPr>
              <w:t>Emakumeen</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ahalduntze</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pertsonal</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kolektibo</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sozial</w:t>
            </w:r>
            <w:proofErr w:type="spellEnd"/>
            <w:r w:rsidR="00FE5080" w:rsidRPr="00BA33A2">
              <w:rPr>
                <w:rFonts w:ascii="Candara" w:eastAsia="Calibri" w:hAnsi="Candara"/>
                <w:szCs w:val="22"/>
              </w:rPr>
              <w:t xml:space="preserve"> eta </w:t>
            </w:r>
            <w:proofErr w:type="spellStart"/>
            <w:r w:rsidR="00FE5080" w:rsidRPr="00BA33A2">
              <w:rPr>
                <w:rFonts w:ascii="Candara" w:eastAsia="Calibri" w:hAnsi="Candara"/>
                <w:szCs w:val="22"/>
              </w:rPr>
              <w:t>politikoa</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hobetu</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aniztasuna</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kontuan</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hartuta</w:t>
            </w:r>
            <w:proofErr w:type="spellEnd"/>
            <w:r w:rsidR="008360A6" w:rsidRPr="00BA33A2">
              <w:rPr>
                <w:rFonts w:ascii="Candara" w:eastAsia="Calibri" w:hAnsi="Candara"/>
                <w:szCs w:val="22"/>
              </w:rPr>
              <w:t>.</w:t>
            </w:r>
          </w:p>
          <w:p w:rsidR="00FD7257" w:rsidRDefault="003B1F5E">
            <w:pPr>
              <w:spacing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olor w:val="9C007F" w:themeColor="accent3"/>
                <w:sz w:val="20"/>
                <w:szCs w:val="20"/>
              </w:rPr>
            </w:pPr>
            <w:proofErr w:type="spellStart"/>
            <w:r>
              <w:rPr>
                <w:rFonts w:ascii="Candara" w:eastAsia="Calibri" w:hAnsi="Candara"/>
                <w:szCs w:val="22"/>
              </w:rPr>
              <w:t>Helburua</w:t>
            </w:r>
            <w:proofErr w:type="spellEnd"/>
            <w:r>
              <w:rPr>
                <w:rFonts w:ascii="Candara" w:eastAsia="Calibri" w:hAnsi="Candara"/>
                <w:szCs w:val="22"/>
              </w:rPr>
              <w:t xml:space="preserve"> </w:t>
            </w:r>
            <w:r w:rsidR="00BA33A2">
              <w:rPr>
                <w:rFonts w:ascii="Candara" w:eastAsia="Calibri" w:hAnsi="Candara"/>
                <w:szCs w:val="22"/>
              </w:rPr>
              <w:t>5 .1</w:t>
            </w:r>
            <w:r w:rsidR="008360A6" w:rsidRPr="00BA33A2">
              <w:rPr>
                <w:rFonts w:ascii="Candara" w:eastAsia="Calibri" w:hAnsi="Candara"/>
                <w:szCs w:val="22"/>
              </w:rPr>
              <w:t xml:space="preserve">: </w:t>
            </w:r>
            <w:proofErr w:type="spellStart"/>
            <w:r w:rsidR="00FE5080" w:rsidRPr="00BA33A2">
              <w:rPr>
                <w:rFonts w:ascii="Candara" w:eastAsia="Calibri" w:hAnsi="Candara"/>
                <w:szCs w:val="22"/>
              </w:rPr>
              <w:t>Emakumeek</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Portugaleteko</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historiari</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egin</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dizkioten</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ekarriak</w:t>
            </w:r>
            <w:proofErr w:type="spellEnd"/>
            <w:r w:rsidR="00FE5080" w:rsidRPr="00BA33A2">
              <w:rPr>
                <w:rFonts w:ascii="Candara" w:eastAsia="Calibri" w:hAnsi="Candara"/>
                <w:szCs w:val="22"/>
              </w:rPr>
              <w:t xml:space="preserve"> </w:t>
            </w:r>
            <w:proofErr w:type="spellStart"/>
            <w:r w:rsidR="00FE5080" w:rsidRPr="00BA33A2">
              <w:rPr>
                <w:rFonts w:ascii="Candara" w:eastAsia="Calibri" w:hAnsi="Candara"/>
                <w:szCs w:val="22"/>
              </w:rPr>
              <w:t>ikusarazi</w:t>
            </w:r>
            <w:proofErr w:type="spellEnd"/>
            <w:r w:rsidR="00FE5080" w:rsidRPr="00BA33A2">
              <w:rPr>
                <w:rFonts w:ascii="Candara" w:eastAsia="Calibri" w:hAnsi="Candara"/>
                <w:szCs w:val="22"/>
              </w:rPr>
              <w:t>.</w:t>
            </w:r>
          </w:p>
        </w:tc>
      </w:tr>
      <w:tr w:rsidR="00FD7257" w:rsidTr="00FD72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9C007F"/>
            </w:tcBorders>
            <w:shd w:val="clear" w:color="auto" w:fill="auto"/>
            <w:tcMar>
              <w:left w:w="112" w:type="dxa"/>
            </w:tcMar>
          </w:tcPr>
          <w:p w:rsidR="00436D85" w:rsidRDefault="00436D85" w:rsidP="00FE5080">
            <w:pPr>
              <w:spacing w:line="360" w:lineRule="auto"/>
              <w:jc w:val="center"/>
              <w:rPr>
                <w:rFonts w:ascii="Candara" w:hAnsi="Candara"/>
                <w:sz w:val="20"/>
                <w:szCs w:val="20"/>
              </w:rPr>
            </w:pPr>
            <w:proofErr w:type="spellStart"/>
            <w:r>
              <w:rPr>
                <w:rFonts w:ascii="Candara" w:hAnsi="Candara"/>
                <w:sz w:val="20"/>
                <w:szCs w:val="20"/>
              </w:rPr>
              <w:t>Ekonomiak</w:t>
            </w:r>
            <w:proofErr w:type="spellEnd"/>
            <w:r>
              <w:rPr>
                <w:rFonts w:ascii="Candara" w:hAnsi="Candara"/>
                <w:sz w:val="20"/>
                <w:szCs w:val="20"/>
              </w:rPr>
              <w:t xml:space="preserve"> eta</w:t>
            </w:r>
          </w:p>
          <w:p w:rsidR="00FD7257" w:rsidRDefault="00436D85" w:rsidP="00FE5080">
            <w:pPr>
              <w:spacing w:line="360" w:lineRule="auto"/>
              <w:jc w:val="center"/>
              <w:rPr>
                <w:rFonts w:ascii="Candara" w:hAnsi="Candara"/>
                <w:sz w:val="20"/>
              </w:rPr>
            </w:pPr>
            <w:proofErr w:type="spellStart"/>
            <w:r>
              <w:rPr>
                <w:rFonts w:ascii="Candara" w:hAnsi="Candara"/>
                <w:sz w:val="20"/>
                <w:szCs w:val="20"/>
              </w:rPr>
              <w:t>g</w:t>
            </w:r>
            <w:r w:rsidR="00FE5080">
              <w:rPr>
                <w:rFonts w:ascii="Candara" w:hAnsi="Candara"/>
                <w:sz w:val="20"/>
                <w:szCs w:val="20"/>
              </w:rPr>
              <w:t>izarte</w:t>
            </w:r>
            <w:proofErr w:type="spellEnd"/>
            <w:r w:rsidR="00FE5080">
              <w:rPr>
                <w:rFonts w:ascii="Candara" w:hAnsi="Candara"/>
                <w:sz w:val="20"/>
                <w:szCs w:val="20"/>
              </w:rPr>
              <w:t xml:space="preserve"> </w:t>
            </w:r>
            <w:proofErr w:type="spellStart"/>
            <w:r w:rsidR="00FE5080">
              <w:rPr>
                <w:rFonts w:ascii="Candara" w:hAnsi="Candara"/>
                <w:sz w:val="20"/>
                <w:szCs w:val="20"/>
              </w:rPr>
              <w:t>antolamendua</w:t>
            </w:r>
            <w:proofErr w:type="spellEnd"/>
            <w:r w:rsidR="00FE5080">
              <w:rPr>
                <w:rFonts w:ascii="Candara" w:hAnsi="Candara"/>
                <w:sz w:val="20"/>
                <w:szCs w:val="20"/>
              </w:rPr>
              <w:t xml:space="preserve"> </w:t>
            </w:r>
            <w:proofErr w:type="spellStart"/>
            <w:r w:rsidR="00FE5080">
              <w:rPr>
                <w:rFonts w:ascii="Candara" w:hAnsi="Candara"/>
                <w:sz w:val="20"/>
                <w:szCs w:val="20"/>
              </w:rPr>
              <w:t>eraldatzea</w:t>
            </w:r>
            <w:proofErr w:type="spellEnd"/>
            <w:r w:rsidR="00FE5080">
              <w:rPr>
                <w:rFonts w:ascii="Candara" w:hAnsi="Candara"/>
                <w:sz w:val="20"/>
                <w:szCs w:val="20"/>
              </w:rPr>
              <w:t xml:space="preserve"> </w:t>
            </w:r>
            <w:proofErr w:type="spellStart"/>
            <w:r w:rsidR="00FE5080">
              <w:rPr>
                <w:rFonts w:ascii="Candara" w:hAnsi="Candara"/>
                <w:sz w:val="20"/>
                <w:szCs w:val="20"/>
              </w:rPr>
              <w:t>eskubideak</w:t>
            </w:r>
            <w:proofErr w:type="spellEnd"/>
            <w:r w:rsidR="00FE5080">
              <w:rPr>
                <w:rFonts w:ascii="Candara" w:hAnsi="Candara"/>
                <w:sz w:val="20"/>
                <w:szCs w:val="20"/>
              </w:rPr>
              <w:t xml:space="preserve"> </w:t>
            </w:r>
            <w:proofErr w:type="spellStart"/>
            <w:r w:rsidR="00FE5080">
              <w:rPr>
                <w:rFonts w:ascii="Candara" w:hAnsi="Candara"/>
                <w:sz w:val="20"/>
                <w:szCs w:val="20"/>
              </w:rPr>
              <w:t>bermatzeko</w:t>
            </w:r>
            <w:proofErr w:type="spellEnd"/>
          </w:p>
        </w:tc>
        <w:tc>
          <w:tcPr>
            <w:cnfStyle w:val="000010000000" w:firstRow="0" w:lastRow="0" w:firstColumn="0" w:lastColumn="0" w:oddVBand="1" w:evenVBand="0" w:oddHBand="0" w:evenHBand="0" w:firstRowFirstColumn="0" w:firstRowLastColumn="0" w:lastRowFirstColumn="0" w:lastRowLastColumn="0"/>
            <w:tcW w:w="5386" w:type="dxa"/>
            <w:gridSpan w:val="2"/>
            <w:shd w:val="clear" w:color="auto" w:fill="auto"/>
            <w:tcMar>
              <w:left w:w="107" w:type="dxa"/>
            </w:tcMar>
          </w:tcPr>
          <w:p w:rsidR="00DD2AAE" w:rsidRDefault="008360A6">
            <w:pPr>
              <w:spacing w:line="360"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6: </w:t>
            </w:r>
            <w:proofErr w:type="spellStart"/>
            <w:r w:rsidR="00FE5080">
              <w:rPr>
                <w:rFonts w:ascii="Candara" w:eastAsia="Calibri" w:hAnsi="Candara"/>
                <w:color w:val="9C007F" w:themeColor="accent3"/>
                <w:sz w:val="20"/>
                <w:szCs w:val="20"/>
              </w:rPr>
              <w:t>Berdintasunaren</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balioak</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sustatu</w:t>
            </w:r>
            <w:proofErr w:type="spellEnd"/>
          </w:p>
          <w:p w:rsidR="00FD7257" w:rsidRDefault="008360A6">
            <w:pPr>
              <w:spacing w:line="360"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7: </w:t>
            </w:r>
            <w:proofErr w:type="spellStart"/>
            <w:r w:rsidR="00FE5080">
              <w:rPr>
                <w:rFonts w:ascii="Candara" w:eastAsia="Calibri" w:hAnsi="Candara"/>
                <w:color w:val="9C007F" w:themeColor="accent3"/>
                <w:sz w:val="20"/>
                <w:szCs w:val="20"/>
              </w:rPr>
              <w:t>Erantzukidetasuna</w:t>
            </w:r>
            <w:proofErr w:type="spellEnd"/>
            <w:r w:rsidR="00FE5080">
              <w:rPr>
                <w:rFonts w:ascii="Candara" w:eastAsia="Calibri" w:hAnsi="Candara"/>
                <w:color w:val="9C007F" w:themeColor="accent3"/>
                <w:sz w:val="20"/>
                <w:szCs w:val="20"/>
              </w:rPr>
              <w:t xml:space="preserve"> </w:t>
            </w:r>
            <w:proofErr w:type="spellStart"/>
            <w:r w:rsidR="00FE5080">
              <w:rPr>
                <w:rFonts w:ascii="Candara" w:eastAsia="Calibri" w:hAnsi="Candara"/>
                <w:color w:val="9C007F" w:themeColor="accent3"/>
                <w:sz w:val="20"/>
                <w:szCs w:val="20"/>
              </w:rPr>
              <w:t>sustatu</w:t>
            </w:r>
            <w:proofErr w:type="spellEnd"/>
          </w:p>
        </w:tc>
        <w:tc>
          <w:tcPr>
            <w:tcW w:w="5605" w:type="dxa"/>
            <w:shd w:val="clear" w:color="auto" w:fill="auto"/>
            <w:tcMar>
              <w:left w:w="107" w:type="dxa"/>
            </w:tcMar>
          </w:tcPr>
          <w:p w:rsidR="00FD7257" w:rsidRDefault="003B1F5E" w:rsidP="00BA33A2">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szCs w:val="22"/>
                <w:lang w:eastAsia="en-US"/>
              </w:rPr>
            </w:pPr>
            <w:proofErr w:type="spellStart"/>
            <w:r>
              <w:rPr>
                <w:rFonts w:ascii="Candara" w:eastAsia="Calibri" w:hAnsi="Candara"/>
                <w:szCs w:val="22"/>
              </w:rPr>
              <w:t>Helburua</w:t>
            </w:r>
            <w:proofErr w:type="spellEnd"/>
            <w:r>
              <w:rPr>
                <w:rFonts w:ascii="Candara" w:eastAsia="Calibri" w:hAnsi="Candara"/>
                <w:szCs w:val="22"/>
              </w:rPr>
              <w:t xml:space="preserve"> </w:t>
            </w:r>
            <w:r w:rsidR="00BA33A2">
              <w:rPr>
                <w:rFonts w:ascii="Candara" w:eastAsia="Calibri" w:hAnsi="Candara"/>
                <w:szCs w:val="22"/>
                <w:lang w:eastAsia="en-US"/>
              </w:rPr>
              <w:t>6.1</w:t>
            </w:r>
            <w:r w:rsidR="008360A6">
              <w:rPr>
                <w:rFonts w:ascii="Candara" w:eastAsia="Calibri" w:hAnsi="Candara"/>
                <w:szCs w:val="22"/>
                <w:lang w:eastAsia="en-US"/>
              </w:rPr>
              <w:t xml:space="preserve">: </w:t>
            </w:r>
            <w:proofErr w:type="spellStart"/>
            <w:r w:rsidR="009E2F45">
              <w:rPr>
                <w:rFonts w:ascii="Candara" w:eastAsia="Calibri" w:hAnsi="Candara"/>
                <w:szCs w:val="22"/>
                <w:lang w:eastAsia="en-US"/>
              </w:rPr>
              <w:t>Herritarrek</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berdintasunari</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dagokionez</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daukaten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sentsibilizazio</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maila</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hobetu</w:t>
            </w:r>
            <w:proofErr w:type="spellEnd"/>
            <w:r w:rsidR="008360A6">
              <w:rPr>
                <w:rFonts w:ascii="Candara" w:eastAsia="Calibri" w:hAnsi="Candara"/>
                <w:szCs w:val="22"/>
                <w:lang w:eastAsia="en-US"/>
              </w:rPr>
              <w:t>.</w:t>
            </w:r>
          </w:p>
          <w:p w:rsidR="00FD7257" w:rsidRDefault="003B1F5E" w:rsidP="00BA33A2">
            <w:pPr>
              <w:spacing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olor w:val="9C007F" w:themeColor="accent3"/>
                <w:sz w:val="20"/>
                <w:szCs w:val="20"/>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lang w:eastAsia="en-US"/>
              </w:rPr>
              <w:t>7.1</w:t>
            </w:r>
            <w:r w:rsidR="00BA33A2">
              <w:rPr>
                <w:rFonts w:ascii="Candara" w:eastAsia="Calibri" w:hAnsi="Candara"/>
                <w:szCs w:val="22"/>
                <w:lang w:eastAsia="en-US"/>
              </w:rPr>
              <w:t>:</w:t>
            </w:r>
            <w:r w:rsidR="008360A6">
              <w:rPr>
                <w:rFonts w:ascii="Candara" w:eastAsia="Calibri" w:hAnsi="Candara"/>
                <w:szCs w:val="22"/>
                <w:lang w:eastAsia="en-US"/>
              </w:rPr>
              <w:t xml:space="preserve"> </w:t>
            </w:r>
            <w:proofErr w:type="spellStart"/>
            <w:r w:rsidR="009E2F45">
              <w:rPr>
                <w:rFonts w:ascii="Candara" w:eastAsia="Calibri" w:hAnsi="Candara"/>
                <w:szCs w:val="22"/>
                <w:lang w:eastAsia="en-US"/>
              </w:rPr>
              <w:t>Herritarrak</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sentsibilizatu</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zaintzen</w:t>
            </w:r>
            <w:proofErr w:type="spellEnd"/>
            <w:r w:rsidR="009E2F45">
              <w:rPr>
                <w:rFonts w:ascii="Candara" w:eastAsia="Calibri" w:hAnsi="Candara"/>
                <w:szCs w:val="22"/>
                <w:lang w:eastAsia="en-US"/>
              </w:rPr>
              <w:t xml:space="preserve"> eta </w:t>
            </w:r>
            <w:proofErr w:type="spellStart"/>
            <w:r w:rsidR="009E2F45">
              <w:rPr>
                <w:rFonts w:ascii="Candara" w:eastAsia="Calibri" w:hAnsi="Candara"/>
                <w:szCs w:val="22"/>
                <w:lang w:eastAsia="en-US"/>
              </w:rPr>
              <w:t>erantzukidetasunaren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balioaz</w:t>
            </w:r>
            <w:proofErr w:type="spellEnd"/>
            <w:r w:rsidR="009E2F45">
              <w:rPr>
                <w:rFonts w:ascii="Candara" w:eastAsia="Calibri" w:hAnsi="Candara"/>
                <w:szCs w:val="22"/>
                <w:lang w:eastAsia="en-US"/>
              </w:rPr>
              <w:t xml:space="preserve"> eta </w:t>
            </w:r>
            <w:proofErr w:type="spellStart"/>
            <w:r w:rsidR="009E2F45">
              <w:rPr>
                <w:rFonts w:ascii="Candara" w:eastAsia="Calibri" w:hAnsi="Candara"/>
                <w:szCs w:val="22"/>
                <w:lang w:eastAsia="en-US"/>
              </w:rPr>
              <w:t>garrantziaz</w:t>
            </w:r>
            <w:proofErr w:type="spellEnd"/>
            <w:r w:rsidR="008360A6">
              <w:rPr>
                <w:rFonts w:ascii="Candara" w:eastAsia="Calibri" w:hAnsi="Candara"/>
                <w:szCs w:val="22"/>
                <w:lang w:eastAsia="en-US"/>
              </w:rPr>
              <w:t xml:space="preserve">. </w:t>
            </w:r>
          </w:p>
        </w:tc>
      </w:tr>
      <w:tr w:rsidR="00FD7257" w:rsidTr="00FD7257">
        <w:trPr>
          <w:jc w:val="center"/>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9C007F"/>
              <w:right w:val="nil"/>
            </w:tcBorders>
            <w:shd w:val="clear" w:color="auto" w:fill="auto"/>
            <w:tcMar>
              <w:left w:w="112" w:type="dxa"/>
            </w:tcMar>
          </w:tcPr>
          <w:p w:rsidR="00FD7257" w:rsidRDefault="009E2F45" w:rsidP="009E2F45">
            <w:pPr>
              <w:spacing w:line="360" w:lineRule="auto"/>
              <w:jc w:val="center"/>
              <w:rPr>
                <w:rFonts w:ascii="Candara" w:hAnsi="Candara"/>
                <w:sz w:val="20"/>
              </w:rPr>
            </w:pPr>
            <w:proofErr w:type="spellStart"/>
            <w:r>
              <w:rPr>
                <w:rFonts w:ascii="Candara" w:hAnsi="Candara"/>
                <w:sz w:val="20"/>
                <w:szCs w:val="20"/>
              </w:rPr>
              <w:t>Indarkeria</w:t>
            </w:r>
            <w:proofErr w:type="spellEnd"/>
            <w:r w:rsidR="008360A6">
              <w:rPr>
                <w:rFonts w:ascii="Candara" w:hAnsi="Candara"/>
                <w:sz w:val="20"/>
                <w:szCs w:val="20"/>
              </w:rPr>
              <w:t xml:space="preserve"> </w:t>
            </w:r>
            <w:proofErr w:type="spellStart"/>
            <w:r w:rsidR="008360A6">
              <w:rPr>
                <w:rFonts w:ascii="Candara" w:hAnsi="Candara"/>
                <w:sz w:val="20"/>
                <w:szCs w:val="20"/>
              </w:rPr>
              <w:t>ma</w:t>
            </w:r>
            <w:r>
              <w:rPr>
                <w:rFonts w:ascii="Candara" w:hAnsi="Candara"/>
                <w:sz w:val="20"/>
                <w:szCs w:val="20"/>
              </w:rPr>
              <w:t>tx</w:t>
            </w:r>
            <w:r w:rsidR="008360A6">
              <w:rPr>
                <w:rFonts w:ascii="Candara" w:hAnsi="Candara"/>
                <w:sz w:val="20"/>
                <w:szCs w:val="20"/>
              </w:rPr>
              <w:t>ista</w:t>
            </w:r>
            <w:r>
              <w:rPr>
                <w:rFonts w:ascii="Candara" w:hAnsi="Candara"/>
                <w:sz w:val="20"/>
                <w:szCs w:val="20"/>
              </w:rPr>
              <w:t>rik</w:t>
            </w:r>
            <w:proofErr w:type="spellEnd"/>
            <w:r>
              <w:rPr>
                <w:rFonts w:ascii="Candara" w:hAnsi="Candara"/>
                <w:sz w:val="20"/>
                <w:szCs w:val="20"/>
              </w:rPr>
              <w:t xml:space="preserve"> </w:t>
            </w:r>
            <w:proofErr w:type="spellStart"/>
            <w:r>
              <w:rPr>
                <w:rFonts w:ascii="Candara" w:hAnsi="Candara"/>
                <w:sz w:val="20"/>
                <w:szCs w:val="20"/>
              </w:rPr>
              <w:t>gabeko</w:t>
            </w:r>
            <w:proofErr w:type="spellEnd"/>
            <w:r>
              <w:rPr>
                <w:rFonts w:ascii="Candara" w:hAnsi="Candara"/>
                <w:sz w:val="20"/>
                <w:szCs w:val="20"/>
              </w:rPr>
              <w:t xml:space="preserve"> </w:t>
            </w:r>
            <w:proofErr w:type="spellStart"/>
            <w:r>
              <w:rPr>
                <w:rFonts w:ascii="Candara" w:hAnsi="Candara"/>
                <w:sz w:val="20"/>
                <w:szCs w:val="20"/>
              </w:rPr>
              <w:t>bizitzak</w:t>
            </w:r>
            <w:proofErr w:type="spellEnd"/>
          </w:p>
        </w:tc>
        <w:tc>
          <w:tcPr>
            <w:cnfStyle w:val="000010000000" w:firstRow="0" w:lastRow="0" w:firstColumn="0" w:lastColumn="0" w:oddVBand="1" w:evenVBand="0" w:oddHBand="0" w:evenHBand="0" w:firstRowFirstColumn="0" w:firstRowLastColumn="0" w:lastRowFirstColumn="0" w:lastRowLastColumn="0"/>
            <w:tcW w:w="5386" w:type="dxa"/>
            <w:gridSpan w:val="2"/>
            <w:shd w:val="clear" w:color="auto" w:fill="auto"/>
            <w:tcMar>
              <w:left w:w="107" w:type="dxa"/>
            </w:tcMar>
          </w:tcPr>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8: </w:t>
            </w:r>
            <w:proofErr w:type="spellStart"/>
            <w:r w:rsidR="009E2F45">
              <w:rPr>
                <w:rFonts w:ascii="Candara" w:eastAsia="Calibri" w:hAnsi="Candara"/>
                <w:color w:val="9C007F" w:themeColor="accent3"/>
                <w:sz w:val="20"/>
                <w:szCs w:val="20"/>
              </w:rPr>
              <w:t>Indarkeria</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matxistari</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aurre</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egiten</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dioten</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emakumeei</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arreta</w:t>
            </w:r>
            <w:proofErr w:type="spellEnd"/>
            <w:r w:rsidR="009E2F45">
              <w:rPr>
                <w:rFonts w:ascii="Candara" w:eastAsia="Calibri" w:hAnsi="Candara"/>
                <w:color w:val="9C007F" w:themeColor="accent3"/>
                <w:sz w:val="20"/>
                <w:szCs w:val="20"/>
              </w:rPr>
              <w:t xml:space="preserve"> eta </w:t>
            </w:r>
            <w:proofErr w:type="spellStart"/>
            <w:r w:rsidR="009E2F45">
              <w:rPr>
                <w:rFonts w:ascii="Candara" w:eastAsia="Calibri" w:hAnsi="Candara"/>
                <w:color w:val="9C007F" w:themeColor="accent3"/>
                <w:sz w:val="20"/>
                <w:szCs w:val="20"/>
              </w:rPr>
              <w:t>babesa</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eman</w:t>
            </w:r>
            <w:proofErr w:type="spellEnd"/>
          </w:p>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9: </w:t>
            </w:r>
            <w:proofErr w:type="spellStart"/>
            <w:r w:rsidR="009E2F45">
              <w:rPr>
                <w:rFonts w:ascii="Candara" w:eastAsia="Calibri" w:hAnsi="Candara"/>
                <w:color w:val="9C007F" w:themeColor="accent3"/>
                <w:sz w:val="20"/>
                <w:szCs w:val="20"/>
              </w:rPr>
              <w:t>Erakundearen</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erantzuna</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indarkeria</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matxistaren</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kasuen</w:t>
            </w:r>
            <w:proofErr w:type="spellEnd"/>
            <w:r w:rsidR="009E2F45">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aurrean</w:t>
            </w:r>
            <w:proofErr w:type="spellEnd"/>
          </w:p>
          <w:p w:rsidR="00FD7257" w:rsidRDefault="008360A6">
            <w:pPr>
              <w:spacing w:line="276" w:lineRule="auto"/>
              <w:rPr>
                <w:rFonts w:ascii="Candara" w:eastAsia="Calibri" w:hAnsi="Candara"/>
                <w:color w:val="9C007F" w:themeColor="accent3"/>
                <w:sz w:val="20"/>
                <w:szCs w:val="20"/>
              </w:rPr>
            </w:pPr>
            <w:r>
              <w:rPr>
                <w:rFonts w:ascii="Candara" w:eastAsia="Calibri" w:hAnsi="Candara"/>
                <w:color w:val="9C007F" w:themeColor="accent3"/>
                <w:sz w:val="20"/>
                <w:szCs w:val="20"/>
              </w:rPr>
              <w:t xml:space="preserve">10: </w:t>
            </w:r>
            <w:proofErr w:type="spellStart"/>
            <w:r w:rsidR="00BA33A2">
              <w:rPr>
                <w:rFonts w:ascii="Candara" w:eastAsia="Calibri" w:hAnsi="Candara"/>
                <w:color w:val="9C007F" w:themeColor="accent3"/>
                <w:sz w:val="20"/>
                <w:szCs w:val="20"/>
              </w:rPr>
              <w:t>Indarkeria</w:t>
            </w:r>
            <w:proofErr w:type="spellEnd"/>
            <w:r w:rsidR="00BA33A2">
              <w:rPr>
                <w:rFonts w:ascii="Candara" w:eastAsia="Calibri" w:hAnsi="Candara"/>
                <w:color w:val="9C007F" w:themeColor="accent3"/>
                <w:sz w:val="20"/>
                <w:szCs w:val="20"/>
              </w:rPr>
              <w:t xml:space="preserve"> </w:t>
            </w:r>
            <w:proofErr w:type="spellStart"/>
            <w:r w:rsidR="00BA33A2">
              <w:rPr>
                <w:rFonts w:ascii="Candara" w:eastAsia="Calibri" w:hAnsi="Candara"/>
                <w:color w:val="9C007F" w:themeColor="accent3"/>
                <w:sz w:val="20"/>
                <w:szCs w:val="20"/>
              </w:rPr>
              <w:t>matxistaren</w:t>
            </w:r>
            <w:proofErr w:type="spellEnd"/>
            <w:r w:rsidR="00BA33A2">
              <w:rPr>
                <w:rFonts w:ascii="Candara" w:eastAsia="Calibri" w:hAnsi="Candara"/>
                <w:color w:val="9C007F" w:themeColor="accent3"/>
                <w:sz w:val="20"/>
                <w:szCs w:val="20"/>
              </w:rPr>
              <w:t xml:space="preserve"> </w:t>
            </w:r>
            <w:proofErr w:type="spellStart"/>
            <w:r w:rsidR="009E2F45">
              <w:rPr>
                <w:rFonts w:ascii="Candara" w:eastAsia="Calibri" w:hAnsi="Candara"/>
                <w:color w:val="9C007F" w:themeColor="accent3"/>
                <w:sz w:val="20"/>
                <w:szCs w:val="20"/>
              </w:rPr>
              <w:t>inguruko</w:t>
            </w:r>
            <w:proofErr w:type="spellEnd"/>
            <w:r w:rsidR="009E2F45">
              <w:rPr>
                <w:rFonts w:ascii="Candara" w:eastAsia="Calibri" w:hAnsi="Candara"/>
                <w:color w:val="9C007F" w:themeColor="accent3"/>
                <w:sz w:val="20"/>
                <w:szCs w:val="20"/>
              </w:rPr>
              <w:t xml:space="preserve"> </w:t>
            </w:r>
            <w:proofErr w:type="spellStart"/>
            <w:r w:rsidR="006E7BDD">
              <w:rPr>
                <w:rFonts w:ascii="Candara" w:eastAsia="Calibri" w:hAnsi="Candara"/>
                <w:color w:val="9C007F" w:themeColor="accent3"/>
                <w:sz w:val="20"/>
                <w:szCs w:val="20"/>
              </w:rPr>
              <w:t>sents</w:t>
            </w:r>
            <w:r w:rsidR="009E2F45">
              <w:rPr>
                <w:rFonts w:ascii="Candara" w:eastAsia="Calibri" w:hAnsi="Candara"/>
                <w:color w:val="9C007F" w:themeColor="accent3"/>
                <w:sz w:val="20"/>
                <w:szCs w:val="20"/>
              </w:rPr>
              <w:t>ibilizazioa</w:t>
            </w:r>
            <w:proofErr w:type="spellEnd"/>
            <w:r w:rsidR="009E2F45">
              <w:rPr>
                <w:rFonts w:ascii="Candara" w:eastAsia="Calibri" w:hAnsi="Candara"/>
                <w:color w:val="9C007F" w:themeColor="accent3"/>
                <w:sz w:val="20"/>
                <w:szCs w:val="20"/>
              </w:rPr>
              <w:t xml:space="preserve"> eta </w:t>
            </w:r>
            <w:proofErr w:type="spellStart"/>
            <w:r w:rsidR="009E2F45">
              <w:rPr>
                <w:rFonts w:ascii="Candara" w:eastAsia="Calibri" w:hAnsi="Candara"/>
                <w:color w:val="9C007F" w:themeColor="accent3"/>
                <w:sz w:val="20"/>
                <w:szCs w:val="20"/>
              </w:rPr>
              <w:t>aurrezaintza</w:t>
            </w:r>
            <w:proofErr w:type="spellEnd"/>
          </w:p>
        </w:tc>
        <w:tc>
          <w:tcPr>
            <w:tcW w:w="5605" w:type="dxa"/>
            <w:tcBorders>
              <w:left w:val="nil"/>
            </w:tcBorders>
            <w:shd w:val="clear" w:color="auto" w:fill="auto"/>
          </w:tcPr>
          <w:p w:rsidR="00FD7257" w:rsidRDefault="003B1F5E">
            <w:pPr>
              <w:spacing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szCs w:val="22"/>
                <w:lang w:eastAsia="en-US"/>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lang w:eastAsia="en-US"/>
              </w:rPr>
              <w:t xml:space="preserve">8.1: </w:t>
            </w:r>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Babesa</w:t>
            </w:r>
            <w:proofErr w:type="spellEnd"/>
            <w:r w:rsidR="009E2F45">
              <w:rPr>
                <w:rFonts w:ascii="Candara" w:eastAsia="Calibri" w:hAnsi="Candara"/>
                <w:szCs w:val="22"/>
                <w:lang w:eastAsia="en-US"/>
              </w:rPr>
              <w:t xml:space="preserve"> eta </w:t>
            </w:r>
            <w:proofErr w:type="spellStart"/>
            <w:r w:rsidR="009E2F45">
              <w:rPr>
                <w:rFonts w:ascii="Candara" w:eastAsia="Calibri" w:hAnsi="Candara"/>
                <w:szCs w:val="22"/>
                <w:lang w:eastAsia="en-US"/>
              </w:rPr>
              <w:t>osoko</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arreta</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bermatu</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indarkeria</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matxistari</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aurre</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egiten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dioten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emakumeei</w:t>
            </w:r>
            <w:proofErr w:type="spellEnd"/>
            <w:r w:rsidR="008360A6">
              <w:rPr>
                <w:rFonts w:ascii="Candara" w:eastAsia="Calibri" w:hAnsi="Candara"/>
                <w:szCs w:val="22"/>
                <w:lang w:eastAsia="en-US"/>
              </w:rPr>
              <w:t>.</w:t>
            </w:r>
          </w:p>
          <w:p w:rsidR="00FD7257" w:rsidRDefault="003B1F5E">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cs="Calibri"/>
                <w:szCs w:val="18"/>
              </w:rPr>
            </w:pPr>
            <w:proofErr w:type="spellStart"/>
            <w:r>
              <w:rPr>
                <w:rFonts w:ascii="Candara" w:eastAsia="Calibri" w:hAnsi="Candara"/>
                <w:szCs w:val="22"/>
              </w:rPr>
              <w:t>Helburua</w:t>
            </w:r>
            <w:proofErr w:type="spellEnd"/>
            <w:r>
              <w:rPr>
                <w:rFonts w:ascii="Candara" w:eastAsia="Calibri" w:hAnsi="Candara"/>
                <w:szCs w:val="22"/>
              </w:rPr>
              <w:t xml:space="preserve"> </w:t>
            </w:r>
            <w:r w:rsidR="008360A6">
              <w:rPr>
                <w:rFonts w:ascii="Candara" w:eastAsia="Calibri" w:hAnsi="Candara"/>
                <w:szCs w:val="22"/>
              </w:rPr>
              <w:t>9.1</w:t>
            </w:r>
            <w:r w:rsidR="00BA33A2">
              <w:rPr>
                <w:rFonts w:ascii="Candara" w:eastAsia="Calibri" w:hAnsi="Candara"/>
                <w:szCs w:val="22"/>
              </w:rPr>
              <w:t>:</w:t>
            </w:r>
            <w:r w:rsidR="009E2F45">
              <w:rPr>
                <w:rFonts w:ascii="Candara" w:eastAsia="Calibri" w:hAnsi="Candara"/>
                <w:szCs w:val="22"/>
              </w:rPr>
              <w:t xml:space="preserve"> </w:t>
            </w:r>
            <w:proofErr w:type="spellStart"/>
            <w:r w:rsidR="009E2F45">
              <w:rPr>
                <w:rFonts w:ascii="Candara" w:eastAsia="Calibri" w:hAnsi="Candara"/>
                <w:szCs w:val="22"/>
              </w:rPr>
              <w:t>Baliabideak</w:t>
            </w:r>
            <w:proofErr w:type="spellEnd"/>
            <w:r w:rsidR="009E2F45">
              <w:rPr>
                <w:rFonts w:ascii="Candara" w:eastAsia="Calibri" w:hAnsi="Candara"/>
                <w:szCs w:val="22"/>
              </w:rPr>
              <w:t xml:space="preserve"> eta </w:t>
            </w:r>
            <w:proofErr w:type="spellStart"/>
            <w:r w:rsidR="009E2F45">
              <w:rPr>
                <w:rFonts w:ascii="Candara" w:eastAsia="Calibri" w:hAnsi="Candara"/>
                <w:szCs w:val="22"/>
              </w:rPr>
              <w:t>tresnak</w:t>
            </w:r>
            <w:proofErr w:type="spellEnd"/>
            <w:r w:rsidR="009E2F45">
              <w:rPr>
                <w:rFonts w:ascii="Candara" w:eastAsia="Calibri" w:hAnsi="Candara"/>
                <w:szCs w:val="22"/>
              </w:rPr>
              <w:t xml:space="preserve"> </w:t>
            </w:r>
            <w:proofErr w:type="spellStart"/>
            <w:r w:rsidR="009E2F45">
              <w:rPr>
                <w:rFonts w:ascii="Candara" w:eastAsia="Calibri" w:hAnsi="Candara"/>
                <w:szCs w:val="22"/>
              </w:rPr>
              <w:t>garatu</w:t>
            </w:r>
            <w:proofErr w:type="spellEnd"/>
            <w:r w:rsidR="009E2F45">
              <w:rPr>
                <w:rFonts w:ascii="Candara" w:eastAsia="Calibri" w:hAnsi="Candara"/>
                <w:szCs w:val="22"/>
              </w:rPr>
              <w:t xml:space="preserve">, </w:t>
            </w:r>
            <w:proofErr w:type="spellStart"/>
            <w:r w:rsidR="009E2F45">
              <w:rPr>
                <w:rFonts w:ascii="Candara" w:eastAsia="Calibri" w:hAnsi="Candara"/>
                <w:szCs w:val="22"/>
              </w:rPr>
              <w:t>indarkeria</w:t>
            </w:r>
            <w:proofErr w:type="spellEnd"/>
            <w:r w:rsidR="009E2F45">
              <w:rPr>
                <w:rFonts w:ascii="Candara" w:eastAsia="Calibri" w:hAnsi="Candara"/>
                <w:szCs w:val="22"/>
              </w:rPr>
              <w:t xml:space="preserve"> </w:t>
            </w:r>
            <w:proofErr w:type="spellStart"/>
            <w:r w:rsidR="009E2F45">
              <w:rPr>
                <w:rFonts w:ascii="Candara" w:eastAsia="Calibri" w:hAnsi="Candara"/>
                <w:szCs w:val="22"/>
              </w:rPr>
              <w:t>matxistarik</w:t>
            </w:r>
            <w:proofErr w:type="spellEnd"/>
            <w:r w:rsidR="009E2F45">
              <w:rPr>
                <w:rFonts w:ascii="Candara" w:eastAsia="Calibri" w:hAnsi="Candara"/>
                <w:szCs w:val="22"/>
              </w:rPr>
              <w:t xml:space="preserve"> </w:t>
            </w:r>
            <w:proofErr w:type="spellStart"/>
            <w:r w:rsidR="009E2F45">
              <w:rPr>
                <w:rFonts w:ascii="Candara" w:eastAsia="Calibri" w:hAnsi="Candara"/>
                <w:szCs w:val="22"/>
              </w:rPr>
              <w:t>gabeko</w:t>
            </w:r>
            <w:proofErr w:type="spellEnd"/>
            <w:r w:rsidR="009E2F45">
              <w:rPr>
                <w:rFonts w:ascii="Candara" w:eastAsia="Calibri" w:hAnsi="Candara"/>
                <w:szCs w:val="22"/>
              </w:rPr>
              <w:t xml:space="preserve"> </w:t>
            </w:r>
            <w:proofErr w:type="spellStart"/>
            <w:r w:rsidR="009E2F45">
              <w:rPr>
                <w:rFonts w:ascii="Candara" w:eastAsia="Calibri" w:hAnsi="Candara"/>
                <w:szCs w:val="22"/>
              </w:rPr>
              <w:t>udalerria</w:t>
            </w:r>
            <w:proofErr w:type="spellEnd"/>
            <w:r w:rsidR="009E2F45">
              <w:rPr>
                <w:rFonts w:ascii="Candara" w:eastAsia="Calibri" w:hAnsi="Candara"/>
                <w:szCs w:val="22"/>
              </w:rPr>
              <w:t xml:space="preserve"> </w:t>
            </w:r>
            <w:proofErr w:type="spellStart"/>
            <w:r w:rsidR="00E34263">
              <w:rPr>
                <w:rFonts w:ascii="Candara" w:eastAsia="Calibri" w:hAnsi="Candara"/>
                <w:szCs w:val="22"/>
              </w:rPr>
              <w:t>bermatzeko</w:t>
            </w:r>
            <w:proofErr w:type="spellEnd"/>
            <w:r w:rsidR="008360A6">
              <w:rPr>
                <w:rFonts w:ascii="Candara" w:hAnsi="Candara" w:cs="Calibri"/>
                <w:szCs w:val="18"/>
              </w:rPr>
              <w:t>.</w:t>
            </w:r>
          </w:p>
          <w:p w:rsidR="00FD7257" w:rsidRDefault="003B1F5E">
            <w:pPr>
              <w:spacing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olor w:val="9C007F" w:themeColor="accent3"/>
                <w:sz w:val="20"/>
                <w:szCs w:val="20"/>
              </w:rPr>
            </w:pPr>
            <w:proofErr w:type="spellStart"/>
            <w:r>
              <w:rPr>
                <w:rFonts w:ascii="Candara" w:eastAsia="Calibri" w:hAnsi="Candara"/>
                <w:szCs w:val="22"/>
              </w:rPr>
              <w:t>Helburua</w:t>
            </w:r>
            <w:proofErr w:type="spellEnd"/>
            <w:r>
              <w:rPr>
                <w:rFonts w:ascii="Candara" w:eastAsia="Calibri" w:hAnsi="Candara"/>
                <w:szCs w:val="22"/>
              </w:rPr>
              <w:t xml:space="preserve"> </w:t>
            </w:r>
            <w:r w:rsidR="009E2F45">
              <w:rPr>
                <w:rFonts w:ascii="Candara" w:eastAsia="Calibri" w:hAnsi="Candara"/>
                <w:szCs w:val="22"/>
              </w:rPr>
              <w:t xml:space="preserve">10.1: </w:t>
            </w:r>
            <w:proofErr w:type="spellStart"/>
            <w:r w:rsidR="009E2F45">
              <w:rPr>
                <w:rFonts w:ascii="Candara" w:hAnsi="Candara" w:cs="Calibri"/>
                <w:szCs w:val="18"/>
              </w:rPr>
              <w:t>Indarkeriarik</w:t>
            </w:r>
            <w:proofErr w:type="spellEnd"/>
            <w:r w:rsidR="009E2F45">
              <w:rPr>
                <w:rFonts w:ascii="Candara" w:hAnsi="Candara" w:cs="Calibri"/>
                <w:szCs w:val="18"/>
              </w:rPr>
              <w:t xml:space="preserve"> </w:t>
            </w:r>
            <w:proofErr w:type="spellStart"/>
            <w:r w:rsidR="009E2F45">
              <w:rPr>
                <w:rFonts w:ascii="Candara" w:hAnsi="Candara" w:cs="Calibri"/>
                <w:szCs w:val="18"/>
              </w:rPr>
              <w:t>gabeko</w:t>
            </w:r>
            <w:proofErr w:type="spellEnd"/>
            <w:r w:rsidR="009E2F45">
              <w:rPr>
                <w:rFonts w:ascii="Candara" w:hAnsi="Candara" w:cs="Calibri"/>
                <w:szCs w:val="18"/>
              </w:rPr>
              <w:t xml:space="preserve"> </w:t>
            </w:r>
            <w:proofErr w:type="spellStart"/>
            <w:r w:rsidR="009E2F45">
              <w:rPr>
                <w:rFonts w:ascii="Candara" w:hAnsi="Candara" w:cs="Calibri"/>
                <w:szCs w:val="18"/>
              </w:rPr>
              <w:t>jokamoldeak</w:t>
            </w:r>
            <w:proofErr w:type="spellEnd"/>
            <w:r w:rsidR="009E2F45">
              <w:rPr>
                <w:rFonts w:ascii="Candara" w:hAnsi="Candara" w:cs="Calibri"/>
                <w:szCs w:val="18"/>
              </w:rPr>
              <w:t xml:space="preserve"> </w:t>
            </w:r>
            <w:proofErr w:type="spellStart"/>
            <w:r w:rsidR="009E2F45">
              <w:rPr>
                <w:rFonts w:ascii="Candara" w:hAnsi="Candara" w:cs="Calibri"/>
                <w:szCs w:val="18"/>
              </w:rPr>
              <w:t>sustatu</w:t>
            </w:r>
            <w:proofErr w:type="spellEnd"/>
            <w:r w:rsidR="009E2F45">
              <w:rPr>
                <w:rFonts w:ascii="Candara" w:hAnsi="Candara" w:cs="Calibri"/>
                <w:szCs w:val="18"/>
              </w:rPr>
              <w:t xml:space="preserve"> eta </w:t>
            </w:r>
            <w:proofErr w:type="spellStart"/>
            <w:r w:rsidR="009E2F45">
              <w:rPr>
                <w:rFonts w:ascii="Candara" w:hAnsi="Candara" w:cs="Calibri"/>
                <w:szCs w:val="18"/>
              </w:rPr>
              <w:t>emakumeenganako</w:t>
            </w:r>
            <w:proofErr w:type="spellEnd"/>
            <w:r w:rsidR="009E2F45">
              <w:rPr>
                <w:rFonts w:ascii="Candara" w:hAnsi="Candara" w:cs="Calibri"/>
                <w:szCs w:val="18"/>
              </w:rPr>
              <w:t xml:space="preserve"> </w:t>
            </w:r>
            <w:proofErr w:type="spellStart"/>
            <w:r w:rsidR="009E2F45">
              <w:rPr>
                <w:rFonts w:ascii="Candara" w:hAnsi="Candara" w:cs="Calibri"/>
                <w:szCs w:val="18"/>
              </w:rPr>
              <w:t>jokaera</w:t>
            </w:r>
            <w:proofErr w:type="spellEnd"/>
            <w:r w:rsidR="009E2F45">
              <w:rPr>
                <w:rFonts w:ascii="Candara" w:hAnsi="Candara" w:cs="Calibri"/>
                <w:szCs w:val="18"/>
              </w:rPr>
              <w:t xml:space="preserve"> </w:t>
            </w:r>
            <w:proofErr w:type="spellStart"/>
            <w:r w:rsidR="009E2F45">
              <w:rPr>
                <w:rFonts w:ascii="Candara" w:hAnsi="Candara" w:cs="Calibri"/>
                <w:szCs w:val="18"/>
              </w:rPr>
              <w:t>indarkeriazkoak</w:t>
            </w:r>
            <w:proofErr w:type="spellEnd"/>
            <w:r w:rsidR="009E2F45">
              <w:rPr>
                <w:rFonts w:ascii="Candara" w:hAnsi="Candara" w:cs="Calibri"/>
                <w:szCs w:val="18"/>
              </w:rPr>
              <w:t xml:space="preserve"> </w:t>
            </w:r>
            <w:proofErr w:type="spellStart"/>
            <w:r w:rsidR="009E2F45">
              <w:rPr>
                <w:rFonts w:ascii="Candara" w:hAnsi="Candara" w:cs="Calibri"/>
                <w:szCs w:val="18"/>
              </w:rPr>
              <w:t>hobetu</w:t>
            </w:r>
            <w:proofErr w:type="spellEnd"/>
            <w:r w:rsidR="009E2F45">
              <w:rPr>
                <w:rFonts w:ascii="Candara" w:hAnsi="Candara" w:cs="Calibri"/>
                <w:szCs w:val="18"/>
              </w:rPr>
              <w:t>.</w:t>
            </w:r>
          </w:p>
        </w:tc>
      </w:tr>
    </w:tbl>
    <w:p w:rsidR="00FD7257" w:rsidRDefault="00FD7257">
      <w:pPr>
        <w:spacing w:line="276" w:lineRule="auto"/>
        <w:rPr>
          <w:highlight w:val="yellow"/>
        </w:rPr>
      </w:pPr>
    </w:p>
    <w:p w:rsidR="00FD7257" w:rsidRDefault="008360A6">
      <w:pPr>
        <w:tabs>
          <w:tab w:val="left" w:pos="989"/>
        </w:tabs>
        <w:spacing w:after="200" w:line="276" w:lineRule="auto"/>
      </w:pPr>
      <w:r>
        <w:tab/>
      </w:r>
    </w:p>
    <w:p w:rsidR="00FD7257" w:rsidRDefault="00FD7257">
      <w:pPr>
        <w:tabs>
          <w:tab w:val="left" w:pos="989"/>
        </w:tabs>
        <w:spacing w:after="200" w:line="276" w:lineRule="auto"/>
      </w:pPr>
    </w:p>
    <w:p w:rsidR="00FD7257" w:rsidRDefault="009E2F45">
      <w:pPr>
        <w:shd w:val="clear" w:color="auto" w:fill="74005E" w:themeFill="accent3" w:themeFillShade="BF"/>
        <w:spacing w:after="200" w:line="276" w:lineRule="auto"/>
        <w:jc w:val="center"/>
        <w:rPr>
          <w:rFonts w:ascii="Candara" w:hAnsi="Candara"/>
          <w:sz w:val="36"/>
          <w:szCs w:val="22"/>
        </w:rPr>
      </w:pPr>
      <w:r>
        <w:rPr>
          <w:rFonts w:ascii="Candara" w:hAnsi="Candara"/>
          <w:sz w:val="36"/>
          <w:szCs w:val="22"/>
        </w:rPr>
        <w:t>GOBERNU ONA</w:t>
      </w:r>
    </w:p>
    <w:p w:rsidR="00FD7257" w:rsidRDefault="008360A6">
      <w:pPr>
        <w:spacing w:line="360" w:lineRule="auto"/>
        <w:jc w:val="both"/>
        <w:rPr>
          <w:rFonts w:ascii="Candara" w:eastAsia="Calibri" w:hAnsi="Candara"/>
          <w:color w:val="9C007F" w:themeColor="accent3"/>
          <w:sz w:val="24"/>
          <w:szCs w:val="20"/>
        </w:rPr>
      </w:pPr>
      <w:r>
        <w:rPr>
          <w:rFonts w:ascii="Candara" w:eastAsia="Calibri" w:hAnsi="Candara"/>
          <w:color w:val="9C007F" w:themeColor="accent3"/>
          <w:sz w:val="24"/>
          <w:szCs w:val="20"/>
        </w:rPr>
        <w:t>1</w:t>
      </w:r>
      <w:r w:rsidR="009E2F45">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Kon</w:t>
      </w:r>
      <w:r>
        <w:rPr>
          <w:rFonts w:ascii="Candara" w:eastAsia="Calibri" w:hAnsi="Candara"/>
          <w:color w:val="9C007F" w:themeColor="accent3"/>
          <w:sz w:val="24"/>
          <w:szCs w:val="20"/>
        </w:rPr>
        <w:t>promiso</w:t>
      </w:r>
      <w:proofErr w:type="spellEnd"/>
      <w:r>
        <w:rPr>
          <w:rFonts w:ascii="Candara" w:eastAsia="Calibri" w:hAnsi="Candara"/>
          <w:color w:val="9C007F" w:themeColor="accent3"/>
          <w:sz w:val="24"/>
          <w:szCs w:val="20"/>
        </w:rPr>
        <w:t xml:space="preserve"> </w:t>
      </w:r>
      <w:proofErr w:type="spellStart"/>
      <w:r>
        <w:rPr>
          <w:rFonts w:ascii="Candara" w:eastAsia="Calibri" w:hAnsi="Candara"/>
          <w:color w:val="9C007F" w:themeColor="accent3"/>
          <w:sz w:val="24"/>
          <w:szCs w:val="20"/>
        </w:rPr>
        <w:t>pol</w:t>
      </w:r>
      <w:r w:rsidR="009E2F45">
        <w:rPr>
          <w:rFonts w:ascii="Candara" w:eastAsia="Calibri" w:hAnsi="Candara"/>
          <w:color w:val="9C007F" w:themeColor="accent3"/>
          <w:sz w:val="24"/>
          <w:szCs w:val="20"/>
        </w:rPr>
        <w:t>itikoa</w:t>
      </w:r>
      <w:proofErr w:type="spellEnd"/>
      <w:r>
        <w:rPr>
          <w:rFonts w:ascii="Candara" w:eastAsia="Calibri" w:hAnsi="Candara"/>
          <w:color w:val="9C007F" w:themeColor="accent3"/>
          <w:sz w:val="24"/>
          <w:szCs w:val="20"/>
        </w:rPr>
        <w:t xml:space="preserve"> </w:t>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8E6A3B">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1.1</w:t>
            </w:r>
            <w:r w:rsidR="009E2F45">
              <w:rPr>
                <w:rFonts w:ascii="Candara" w:eastAsia="Calibri" w:hAnsi="Candara"/>
                <w:szCs w:val="22"/>
              </w:rPr>
              <w:t xml:space="preserve"> </w:t>
            </w:r>
            <w:proofErr w:type="spellStart"/>
            <w:r w:rsidR="009E2F45">
              <w:rPr>
                <w:rFonts w:ascii="Candara" w:eastAsia="Calibri" w:hAnsi="Candara"/>
                <w:szCs w:val="22"/>
              </w:rPr>
              <w:t>helburua</w:t>
            </w:r>
            <w:proofErr w:type="spellEnd"/>
            <w:r>
              <w:rPr>
                <w:rFonts w:ascii="Candara" w:eastAsia="Calibri" w:hAnsi="Candara"/>
                <w:szCs w:val="22"/>
              </w:rPr>
              <w:t xml:space="preserve">: </w:t>
            </w:r>
            <w:proofErr w:type="spellStart"/>
            <w:r w:rsidR="00FC0DA8">
              <w:rPr>
                <w:rFonts w:ascii="Candara" w:eastAsia="Calibri" w:hAnsi="Candara"/>
                <w:szCs w:val="22"/>
              </w:rPr>
              <w:t>Berdintasunarekiko</w:t>
            </w:r>
            <w:proofErr w:type="spellEnd"/>
            <w:r w:rsidR="00FC0DA8">
              <w:rPr>
                <w:rFonts w:ascii="Candara" w:eastAsia="Calibri" w:hAnsi="Candara"/>
                <w:szCs w:val="22"/>
              </w:rPr>
              <w:t xml:space="preserve"> </w:t>
            </w:r>
            <w:proofErr w:type="spellStart"/>
            <w:r w:rsidR="00FC0DA8">
              <w:rPr>
                <w:rFonts w:ascii="Candara" w:eastAsia="Calibri" w:hAnsi="Candara"/>
                <w:szCs w:val="22"/>
              </w:rPr>
              <w:t>konpromiso</w:t>
            </w:r>
            <w:proofErr w:type="spellEnd"/>
            <w:r w:rsidR="00FC0DA8">
              <w:rPr>
                <w:rFonts w:ascii="Candara" w:eastAsia="Calibri" w:hAnsi="Candara"/>
                <w:szCs w:val="22"/>
              </w:rPr>
              <w:t xml:space="preserve"> </w:t>
            </w:r>
            <w:proofErr w:type="spellStart"/>
            <w:r w:rsidR="00FC0DA8">
              <w:rPr>
                <w:rFonts w:ascii="Candara" w:eastAsia="Calibri" w:hAnsi="Candara"/>
                <w:szCs w:val="22"/>
              </w:rPr>
              <w:t>politikoa</w:t>
            </w:r>
            <w:proofErr w:type="spellEnd"/>
            <w:r w:rsidR="00FC0DA8">
              <w:rPr>
                <w:rFonts w:ascii="Candara" w:eastAsia="Calibri" w:hAnsi="Candara"/>
                <w:szCs w:val="22"/>
              </w:rPr>
              <w:t xml:space="preserve"> </w:t>
            </w:r>
            <w:proofErr w:type="spellStart"/>
            <w:r w:rsidR="00FC0DA8">
              <w:rPr>
                <w:rFonts w:ascii="Candara" w:eastAsia="Calibri" w:hAnsi="Candara"/>
                <w:szCs w:val="22"/>
              </w:rPr>
              <w:t>sendotzea</w:t>
            </w:r>
            <w:proofErr w:type="spellEnd"/>
            <w:r>
              <w:rPr>
                <w:rFonts w:ascii="Candara" w:eastAsia="Calibri" w:hAnsi="Candara"/>
                <w:szCs w:val="22"/>
              </w:rPr>
              <w:t>.</w:t>
            </w:r>
          </w:p>
        </w:tc>
      </w:tr>
      <w:tr w:rsidR="00FD7257" w:rsidTr="008E6A3B">
        <w:tc>
          <w:tcPr>
            <w:tcW w:w="4785" w:type="dxa"/>
            <w:gridSpan w:val="2"/>
            <w:vMerge w:val="restart"/>
            <w:tcBorders>
              <w:top w:val="nil"/>
              <w:left w:val="nil"/>
              <w:bottom w:val="nil"/>
              <w:right w:val="nil"/>
            </w:tcBorders>
            <w:shd w:val="clear" w:color="auto" w:fill="9C007F" w:themeFill="accent3"/>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nil"/>
              <w:bottom w:val="nil"/>
              <w:right w:val="single" w:sz="4" w:space="0" w:color="9C007F"/>
            </w:tcBorders>
            <w:shd w:val="clear" w:color="auto" w:fill="9C007F" w:themeFill="accent3"/>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p>
          <w:p w:rsidR="009E2F45"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8E6A3B">
        <w:trPr>
          <w:trHeight w:val="509"/>
        </w:trPr>
        <w:tc>
          <w:tcPr>
            <w:tcW w:w="4785" w:type="dxa"/>
            <w:gridSpan w:val="2"/>
            <w:vMerge/>
            <w:tcBorders>
              <w:top w:val="nil"/>
              <w:left w:val="nil"/>
              <w:bottom w:val="nil"/>
              <w:right w:val="nil"/>
            </w:tcBorders>
            <w:shd w:val="clear" w:color="auto" w:fill="9C007F" w:themeFill="accent3"/>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nil"/>
              <w:bottom w:val="nil"/>
              <w:right w:val="nil"/>
            </w:tcBorders>
            <w:shd w:val="clear" w:color="auto" w:fill="9C007F" w:themeFill="accent3"/>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nil"/>
              <w:bottom w:val="single" w:sz="4" w:space="0" w:color="9C007F"/>
              <w:right w:val="nil"/>
            </w:tcBorders>
            <w:shd w:val="clear" w:color="auto" w:fill="9C007F" w:themeFill="accent3"/>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8E6A3B">
        <w:trPr>
          <w:trHeight w:val="290"/>
        </w:trPr>
        <w:tc>
          <w:tcPr>
            <w:tcW w:w="4785" w:type="dxa"/>
            <w:gridSpan w:val="2"/>
            <w:tcBorders>
              <w:top w:val="nil"/>
              <w:left w:val="single" w:sz="4" w:space="0" w:color="9C007F"/>
              <w:bottom w:val="single" w:sz="4" w:space="0" w:color="9C007F"/>
              <w:right w:val="single" w:sz="4" w:space="0" w:color="9C007F"/>
            </w:tcBorders>
            <w:shd w:val="clear" w:color="auto" w:fill="auto"/>
            <w:tcMar>
              <w:left w:w="108" w:type="dxa"/>
            </w:tcMar>
          </w:tcPr>
          <w:p w:rsidR="00FD7257" w:rsidRDefault="009E2F45" w:rsidP="00E4207E">
            <w:pPr>
              <w:pStyle w:val="Prrafodelista"/>
              <w:numPr>
                <w:ilvl w:val="0"/>
                <w:numId w:val="3"/>
              </w:numPr>
              <w:jc w:val="both"/>
              <w:rPr>
                <w:rFonts w:ascii="Candara" w:eastAsia="Calibri" w:hAnsi="Candara"/>
                <w:szCs w:val="22"/>
              </w:rPr>
            </w:pPr>
            <w:proofErr w:type="spellStart"/>
            <w:r w:rsidRPr="009E2F45">
              <w:rPr>
                <w:rFonts w:ascii="Candara" w:eastAsia="Calibri" w:hAnsi="Candara"/>
                <w:szCs w:val="22"/>
              </w:rPr>
              <w:t>Udalaren</w:t>
            </w:r>
            <w:proofErr w:type="spellEnd"/>
            <w:r w:rsidRPr="009E2F45">
              <w:rPr>
                <w:rFonts w:ascii="Candara" w:eastAsia="Calibri" w:hAnsi="Candara"/>
                <w:szCs w:val="22"/>
              </w:rPr>
              <w:t xml:space="preserve"> </w:t>
            </w:r>
            <w:proofErr w:type="spellStart"/>
            <w:r w:rsidRPr="009E2F45">
              <w:rPr>
                <w:rFonts w:ascii="Candara" w:eastAsia="Calibri" w:hAnsi="Candara"/>
                <w:szCs w:val="22"/>
              </w:rPr>
              <w:t>Gobernu</w:t>
            </w:r>
            <w:proofErr w:type="spellEnd"/>
            <w:r w:rsidRPr="009E2F45">
              <w:rPr>
                <w:rFonts w:ascii="Candara" w:eastAsia="Calibri" w:hAnsi="Candara"/>
                <w:szCs w:val="22"/>
              </w:rPr>
              <w:t xml:space="preserve"> </w:t>
            </w:r>
            <w:proofErr w:type="spellStart"/>
            <w:r w:rsidRPr="009E2F45">
              <w:rPr>
                <w:rFonts w:ascii="Candara" w:eastAsia="Calibri" w:hAnsi="Candara"/>
                <w:szCs w:val="22"/>
              </w:rPr>
              <w:t>Batzordearen</w:t>
            </w:r>
            <w:proofErr w:type="spellEnd"/>
            <w:r w:rsidRPr="009E2F45">
              <w:rPr>
                <w:rFonts w:ascii="Candara" w:eastAsia="Calibri" w:hAnsi="Candara"/>
                <w:szCs w:val="22"/>
              </w:rPr>
              <w:t xml:space="preserve"> </w:t>
            </w:r>
            <w:proofErr w:type="spellStart"/>
            <w:r w:rsidR="00E4207E">
              <w:rPr>
                <w:rFonts w:ascii="Candara" w:eastAsia="Calibri" w:hAnsi="Candara"/>
                <w:szCs w:val="22"/>
              </w:rPr>
              <w:t>gai</w:t>
            </w:r>
            <w:proofErr w:type="spellEnd"/>
            <w:r w:rsidR="00E4207E">
              <w:rPr>
                <w:rFonts w:ascii="Candara" w:eastAsia="Calibri" w:hAnsi="Candara"/>
                <w:szCs w:val="22"/>
              </w:rPr>
              <w:t xml:space="preserve"> </w:t>
            </w:r>
            <w:proofErr w:type="spellStart"/>
            <w:r w:rsidR="00E4207E">
              <w:rPr>
                <w:rFonts w:ascii="Candara" w:eastAsia="Calibri" w:hAnsi="Candara"/>
                <w:szCs w:val="22"/>
              </w:rPr>
              <w:t>bakarreko</w:t>
            </w:r>
            <w:proofErr w:type="spellEnd"/>
            <w:r w:rsidR="00E4207E">
              <w:rPr>
                <w:rFonts w:ascii="Candara" w:eastAsia="Calibri" w:hAnsi="Candara"/>
                <w:szCs w:val="22"/>
              </w:rPr>
              <w:t xml:space="preserve"> </w:t>
            </w:r>
            <w:proofErr w:type="spellStart"/>
            <w:proofErr w:type="gramStart"/>
            <w:r w:rsidRPr="009E2F45">
              <w:rPr>
                <w:rFonts w:ascii="Candara" w:eastAsia="Calibri" w:hAnsi="Candara"/>
                <w:szCs w:val="22"/>
              </w:rPr>
              <w:t>saio</w:t>
            </w:r>
            <w:proofErr w:type="spellEnd"/>
            <w:r w:rsidRPr="009E2F45">
              <w:rPr>
                <w:rFonts w:ascii="Candara" w:eastAsia="Calibri" w:hAnsi="Candara"/>
                <w:szCs w:val="22"/>
              </w:rPr>
              <w:t xml:space="preserve">  batean</w:t>
            </w:r>
            <w:proofErr w:type="gramEnd"/>
            <w:r w:rsidRPr="009E2F45">
              <w:rPr>
                <w:rFonts w:ascii="Candara" w:eastAsia="Calibri" w:hAnsi="Candara"/>
                <w:szCs w:val="22"/>
              </w:rPr>
              <w:t xml:space="preserve"> Berdintasun Plana aztertu</w:t>
            </w:r>
            <w:r w:rsidR="006443C6">
              <w:rPr>
                <w:rFonts w:ascii="Candara" w:eastAsia="Calibri" w:hAnsi="Candara"/>
                <w:szCs w:val="22"/>
              </w:rPr>
              <w:t>.</w:t>
            </w:r>
          </w:p>
        </w:tc>
        <w:tc>
          <w:tcPr>
            <w:tcW w:w="426" w:type="dxa"/>
            <w:tcBorders>
              <w:top w:val="nil"/>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jc w:val="both"/>
              <w:rPr>
                <w:rFonts w:ascii="Candara" w:eastAsia="Calibri" w:hAnsi="Candara"/>
                <w:szCs w:val="22"/>
              </w:rPr>
            </w:pPr>
            <w:r>
              <w:rPr>
                <w:rFonts w:ascii="Candara" w:eastAsia="Calibri" w:hAnsi="Candara"/>
                <w:szCs w:val="22"/>
              </w:rPr>
              <w:t>Alkatetza</w:t>
            </w:r>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jc w:val="both"/>
              <w:rPr>
                <w:rFonts w:ascii="Candara" w:eastAsia="Calibri" w:hAnsi="Candara"/>
                <w:szCs w:val="22"/>
              </w:rPr>
            </w:pPr>
            <w:proofErr w:type="spellStart"/>
            <w:r>
              <w:rPr>
                <w:rFonts w:ascii="Candara" w:eastAsia="Calibri" w:hAnsi="Candara"/>
                <w:szCs w:val="22"/>
              </w:rPr>
              <w:t>Udalaren</w:t>
            </w:r>
            <w:proofErr w:type="spellEnd"/>
            <w:r>
              <w:rPr>
                <w:rFonts w:ascii="Candara" w:eastAsia="Calibri" w:hAnsi="Candara"/>
                <w:szCs w:val="22"/>
              </w:rPr>
              <w:t xml:space="preserve"> </w:t>
            </w:r>
            <w:proofErr w:type="spellStart"/>
            <w:r>
              <w:rPr>
                <w:rFonts w:ascii="Candara" w:eastAsia="Calibri" w:hAnsi="Candara"/>
                <w:szCs w:val="22"/>
              </w:rPr>
              <w:t>Gobernu</w:t>
            </w:r>
            <w:proofErr w:type="spellEnd"/>
            <w:r>
              <w:rPr>
                <w:rFonts w:ascii="Candara" w:eastAsia="Calibri" w:hAnsi="Candara"/>
                <w:szCs w:val="22"/>
              </w:rPr>
              <w:t xml:space="preserve"> </w:t>
            </w:r>
            <w:proofErr w:type="spellStart"/>
            <w:r>
              <w:rPr>
                <w:rFonts w:ascii="Candara" w:eastAsia="Calibri" w:hAnsi="Candara"/>
                <w:szCs w:val="22"/>
              </w:rPr>
              <w:t>Batzordeak</w:t>
            </w:r>
            <w:proofErr w:type="spellEnd"/>
            <w:r>
              <w:rPr>
                <w:rFonts w:ascii="Candara" w:eastAsia="Calibri" w:hAnsi="Candara"/>
                <w:szCs w:val="22"/>
              </w:rPr>
              <w:t xml:space="preserve"> </w:t>
            </w: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saiotan</w:t>
            </w:r>
            <w:proofErr w:type="spellEnd"/>
            <w:r>
              <w:rPr>
                <w:rFonts w:ascii="Candara" w:eastAsia="Calibri" w:hAnsi="Candara"/>
                <w:szCs w:val="22"/>
              </w:rPr>
              <w:t xml:space="preserve"> aztertu duen Berdintasun Plana</w:t>
            </w:r>
          </w:p>
          <w:p w:rsidR="00FD7257" w:rsidRDefault="006443C6" w:rsidP="00E4207E">
            <w:pPr>
              <w:jc w:val="both"/>
              <w:rPr>
                <w:rFonts w:ascii="Candara" w:eastAsia="Calibri" w:hAnsi="Candara"/>
                <w:szCs w:val="22"/>
              </w:rPr>
            </w:pPr>
            <w:proofErr w:type="spellStart"/>
            <w:r>
              <w:rPr>
                <w:rFonts w:ascii="Candara" w:eastAsia="Calibri" w:hAnsi="Candara"/>
                <w:szCs w:val="22"/>
              </w:rPr>
              <w:t>Planaren</w:t>
            </w:r>
            <w:proofErr w:type="spellEnd"/>
            <w:r>
              <w:rPr>
                <w:rFonts w:ascii="Candara" w:eastAsia="Calibri" w:hAnsi="Candara"/>
                <w:szCs w:val="22"/>
              </w:rPr>
              <w:t xml:space="preserve"> </w:t>
            </w:r>
            <w:proofErr w:type="spellStart"/>
            <w:r>
              <w:rPr>
                <w:rFonts w:ascii="Candara" w:eastAsia="Calibri" w:hAnsi="Candara"/>
                <w:szCs w:val="22"/>
              </w:rPr>
              <w:t>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w:t>
            </w:r>
            <w:proofErr w:type="spellStart"/>
            <w:r>
              <w:rPr>
                <w:rFonts w:ascii="Candara" w:eastAsia="Calibri" w:hAnsi="Candara"/>
                <w:szCs w:val="22"/>
              </w:rPr>
              <w:t>aztertu</w:t>
            </w:r>
            <w:r w:rsidR="00E4207E">
              <w:rPr>
                <w:rFonts w:ascii="Candara" w:eastAsia="Calibri" w:hAnsi="Candara"/>
                <w:szCs w:val="22"/>
              </w:rPr>
              <w:t>ta</w:t>
            </w:r>
            <w:proofErr w:type="spellEnd"/>
          </w:p>
        </w:tc>
      </w:tr>
    </w:tbl>
    <w:p w:rsidR="00FD7257" w:rsidRDefault="00FD7257">
      <w:pPr>
        <w:spacing w:line="360" w:lineRule="auto"/>
        <w:jc w:val="both"/>
        <w:rPr>
          <w:rFonts w:ascii="Calibri" w:eastAsia="Calibri" w:hAnsi="Calibri"/>
          <w:sz w:val="22"/>
          <w:szCs w:val="22"/>
        </w:rPr>
      </w:pP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6443C6">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1.2</w:t>
            </w:r>
            <w:r w:rsidR="006443C6">
              <w:rPr>
                <w:rFonts w:ascii="Candara" w:eastAsia="Calibri" w:hAnsi="Candara"/>
                <w:szCs w:val="22"/>
              </w:rPr>
              <w:t xml:space="preserve"> </w:t>
            </w:r>
            <w:proofErr w:type="spellStart"/>
            <w:r w:rsidR="006443C6">
              <w:rPr>
                <w:rFonts w:ascii="Candara" w:eastAsia="Calibri" w:hAnsi="Candara"/>
                <w:szCs w:val="22"/>
              </w:rPr>
              <w:t>helburua</w:t>
            </w:r>
            <w:proofErr w:type="spellEnd"/>
            <w:r>
              <w:rPr>
                <w:rFonts w:ascii="Candara" w:eastAsia="Calibri" w:hAnsi="Candara"/>
                <w:szCs w:val="22"/>
              </w:rPr>
              <w:t xml:space="preserve">: </w:t>
            </w:r>
            <w:proofErr w:type="spellStart"/>
            <w:r w:rsidR="00FC0DA8">
              <w:rPr>
                <w:rFonts w:ascii="Candara" w:eastAsia="Calibri" w:hAnsi="Candara"/>
                <w:szCs w:val="22"/>
              </w:rPr>
              <w:t>Emakumeen</w:t>
            </w:r>
            <w:proofErr w:type="spellEnd"/>
            <w:r w:rsidR="00FC0DA8">
              <w:rPr>
                <w:rFonts w:ascii="Candara" w:eastAsia="Calibri" w:hAnsi="Candara"/>
                <w:szCs w:val="22"/>
              </w:rPr>
              <w:t xml:space="preserve"> eta </w:t>
            </w:r>
            <w:proofErr w:type="spellStart"/>
            <w:r w:rsidR="00FC0DA8">
              <w:rPr>
                <w:rFonts w:ascii="Candara" w:eastAsia="Calibri" w:hAnsi="Candara"/>
                <w:szCs w:val="22"/>
              </w:rPr>
              <w:t>gizonen</w:t>
            </w:r>
            <w:proofErr w:type="spellEnd"/>
            <w:r w:rsidR="00FC0DA8">
              <w:rPr>
                <w:rFonts w:ascii="Candara" w:eastAsia="Calibri" w:hAnsi="Candara"/>
                <w:szCs w:val="22"/>
              </w:rPr>
              <w:t xml:space="preserve"> </w:t>
            </w:r>
            <w:proofErr w:type="spellStart"/>
            <w:r w:rsidR="00FC0DA8">
              <w:rPr>
                <w:rFonts w:ascii="Candara" w:eastAsia="Calibri" w:hAnsi="Candara"/>
                <w:szCs w:val="22"/>
              </w:rPr>
              <w:t>berdintasunerako</w:t>
            </w:r>
            <w:proofErr w:type="spellEnd"/>
            <w:r w:rsidR="00FC0DA8">
              <w:rPr>
                <w:rFonts w:ascii="Candara" w:eastAsia="Calibri" w:hAnsi="Candara"/>
                <w:szCs w:val="22"/>
              </w:rPr>
              <w:t xml:space="preserve"> </w:t>
            </w:r>
            <w:proofErr w:type="spellStart"/>
            <w:r w:rsidR="00FC0DA8">
              <w:rPr>
                <w:rFonts w:ascii="Candara" w:eastAsia="Calibri" w:hAnsi="Candara"/>
                <w:szCs w:val="22"/>
              </w:rPr>
              <w:t>sustapen</w:t>
            </w:r>
            <w:proofErr w:type="spellEnd"/>
            <w:r w:rsidR="00FC0DA8">
              <w:rPr>
                <w:rFonts w:ascii="Candara" w:eastAsia="Calibri" w:hAnsi="Candara"/>
                <w:szCs w:val="22"/>
              </w:rPr>
              <w:t xml:space="preserve">, </w:t>
            </w:r>
            <w:proofErr w:type="spellStart"/>
            <w:r w:rsidR="00FC0DA8">
              <w:rPr>
                <w:rFonts w:ascii="Candara" w:eastAsia="Calibri" w:hAnsi="Candara"/>
                <w:szCs w:val="22"/>
              </w:rPr>
              <w:t>koordinazio</w:t>
            </w:r>
            <w:proofErr w:type="spellEnd"/>
            <w:r w:rsidR="00FC0DA8">
              <w:rPr>
                <w:rFonts w:ascii="Candara" w:eastAsia="Calibri" w:hAnsi="Candara"/>
                <w:szCs w:val="22"/>
              </w:rPr>
              <w:t xml:space="preserve"> eta parte-</w:t>
            </w:r>
            <w:proofErr w:type="spellStart"/>
            <w:r w:rsidR="00FC0DA8">
              <w:rPr>
                <w:rFonts w:ascii="Candara" w:eastAsia="Calibri" w:hAnsi="Candara"/>
                <w:szCs w:val="22"/>
              </w:rPr>
              <w:t>hartzeko</w:t>
            </w:r>
            <w:proofErr w:type="spellEnd"/>
            <w:r w:rsidR="00FC0DA8">
              <w:rPr>
                <w:rFonts w:ascii="Candara" w:eastAsia="Calibri" w:hAnsi="Candara"/>
                <w:szCs w:val="22"/>
              </w:rPr>
              <w:t xml:space="preserve"> </w:t>
            </w:r>
            <w:proofErr w:type="spellStart"/>
            <w:r w:rsidR="00FC0DA8">
              <w:rPr>
                <w:rFonts w:ascii="Candara" w:eastAsia="Calibri" w:hAnsi="Candara"/>
                <w:szCs w:val="22"/>
              </w:rPr>
              <w:t>egiturak</w:t>
            </w:r>
            <w:proofErr w:type="spellEnd"/>
            <w:r w:rsidR="00FC0DA8">
              <w:rPr>
                <w:rFonts w:ascii="Candara" w:eastAsia="Calibri" w:hAnsi="Candara"/>
                <w:szCs w:val="22"/>
              </w:rPr>
              <w:t xml:space="preserve"> </w:t>
            </w:r>
            <w:proofErr w:type="spellStart"/>
            <w:r w:rsidR="00FC0DA8">
              <w:rPr>
                <w:rFonts w:ascii="Candara" w:eastAsia="Calibri" w:hAnsi="Candara"/>
                <w:szCs w:val="22"/>
              </w:rPr>
              <w:t>indartu</w:t>
            </w:r>
            <w:proofErr w:type="spellEnd"/>
            <w:r w:rsidR="00E4207E">
              <w:rPr>
                <w:rFonts w:ascii="Candara" w:eastAsia="Calibri" w:hAnsi="Candara"/>
                <w:szCs w:val="22"/>
              </w:rPr>
              <w:t>.</w:t>
            </w:r>
          </w:p>
        </w:tc>
      </w:tr>
      <w:tr w:rsidR="00FD7257" w:rsidTr="006443C6">
        <w:tc>
          <w:tcPr>
            <w:tcW w:w="4785" w:type="dxa"/>
            <w:gridSpan w:val="2"/>
            <w:vMerge w:val="restart"/>
            <w:tcBorders>
              <w:top w:val="nil"/>
              <w:left w:val="nil"/>
              <w:bottom w:val="nil"/>
              <w:right w:val="nil"/>
            </w:tcBorders>
            <w:shd w:val="clear" w:color="auto" w:fill="9C007F" w:themeFill="accent3"/>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nil"/>
              <w:bottom w:val="nil"/>
              <w:right w:val="single" w:sz="4" w:space="0" w:color="9C007F"/>
            </w:tcBorders>
            <w:shd w:val="clear" w:color="auto" w:fill="9C007F" w:themeFill="accent3"/>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6443C6">
        <w:trPr>
          <w:trHeight w:val="509"/>
        </w:trPr>
        <w:tc>
          <w:tcPr>
            <w:tcW w:w="4785" w:type="dxa"/>
            <w:gridSpan w:val="2"/>
            <w:vMerge/>
            <w:tcBorders>
              <w:top w:val="nil"/>
              <w:left w:val="nil"/>
              <w:bottom w:val="nil"/>
              <w:right w:val="nil"/>
            </w:tcBorders>
            <w:shd w:val="clear" w:color="auto" w:fill="9C007F" w:themeFill="accent3"/>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nil"/>
              <w:bottom w:val="nil"/>
              <w:right w:val="nil"/>
            </w:tcBorders>
            <w:shd w:val="clear" w:color="auto" w:fill="9C007F" w:themeFill="accent3"/>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nil"/>
              <w:bottom w:val="single" w:sz="4" w:space="0" w:color="9C007F"/>
              <w:right w:val="nil"/>
            </w:tcBorders>
            <w:shd w:val="clear" w:color="auto" w:fill="9C007F" w:themeFill="accent3"/>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E4207E">
        <w:trPr>
          <w:trHeight w:val="467"/>
        </w:trPr>
        <w:tc>
          <w:tcPr>
            <w:tcW w:w="4785" w:type="dxa"/>
            <w:gridSpan w:val="2"/>
            <w:tcBorders>
              <w:top w:val="nil"/>
              <w:left w:val="single" w:sz="4" w:space="0" w:color="9C007F"/>
              <w:bottom w:val="single" w:sz="4" w:space="0" w:color="9C007F"/>
              <w:right w:val="single" w:sz="4" w:space="0" w:color="9C007F"/>
            </w:tcBorders>
            <w:shd w:val="clear" w:color="auto" w:fill="auto"/>
            <w:tcMar>
              <w:left w:w="108" w:type="dxa"/>
            </w:tcMar>
          </w:tcPr>
          <w:p w:rsidR="00FD7257" w:rsidRDefault="006443C6">
            <w:pPr>
              <w:pStyle w:val="Prrafodelista"/>
              <w:numPr>
                <w:ilvl w:val="0"/>
                <w:numId w:val="3"/>
              </w:numPr>
              <w:jc w:val="both"/>
              <w:rPr>
                <w:rFonts w:ascii="Candara" w:eastAsia="Calibri" w:hAnsi="Candara"/>
                <w:szCs w:val="22"/>
              </w:rPr>
            </w:pPr>
            <w:r>
              <w:rPr>
                <w:rFonts w:ascii="Candara" w:eastAsia="Calibri" w:hAnsi="Candara"/>
                <w:szCs w:val="22"/>
              </w:rPr>
              <w:t xml:space="preserve">Berdintasun </w:t>
            </w:r>
            <w:proofErr w:type="spellStart"/>
            <w:r>
              <w:rPr>
                <w:rFonts w:ascii="Candara" w:eastAsia="Calibri" w:hAnsi="Candara"/>
                <w:szCs w:val="22"/>
              </w:rPr>
              <w:t>Batzorde</w:t>
            </w:r>
            <w:proofErr w:type="spellEnd"/>
            <w:r>
              <w:rPr>
                <w:rFonts w:ascii="Candara" w:eastAsia="Calibri" w:hAnsi="Candara"/>
                <w:szCs w:val="22"/>
              </w:rPr>
              <w:t xml:space="preserve"> </w:t>
            </w:r>
            <w:proofErr w:type="spellStart"/>
            <w:r>
              <w:rPr>
                <w:rFonts w:ascii="Candara" w:eastAsia="Calibri" w:hAnsi="Candara"/>
                <w:szCs w:val="22"/>
              </w:rPr>
              <w:t>Mistoan</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guztiek</w:t>
            </w:r>
            <w:proofErr w:type="spellEnd"/>
            <w:r>
              <w:rPr>
                <w:rFonts w:ascii="Candara" w:eastAsia="Calibri" w:hAnsi="Candara"/>
                <w:szCs w:val="22"/>
              </w:rPr>
              <w:t xml:space="preserve"> parte </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indartu</w:t>
            </w:r>
            <w:proofErr w:type="spellEnd"/>
            <w:r>
              <w:rPr>
                <w:rFonts w:ascii="Candara" w:eastAsia="Calibri" w:hAnsi="Candara"/>
                <w:szCs w:val="22"/>
              </w:rPr>
              <w:t>.</w:t>
            </w:r>
          </w:p>
        </w:tc>
        <w:tc>
          <w:tcPr>
            <w:tcW w:w="426" w:type="dxa"/>
            <w:tcBorders>
              <w:top w:val="nil"/>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6443C6">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sidP="00313687">
            <w:pPr>
              <w:jc w:val="both"/>
              <w:rPr>
                <w:rFonts w:ascii="Candara" w:eastAsia="Calibri" w:hAnsi="Candara"/>
                <w:szCs w:val="22"/>
              </w:rPr>
            </w:pPr>
            <w:r>
              <w:rPr>
                <w:rFonts w:ascii="Candara" w:eastAsia="Calibri" w:hAnsi="Candara"/>
                <w:szCs w:val="22"/>
              </w:rPr>
              <w:t xml:space="preserve">Berdintasun </w:t>
            </w:r>
            <w:proofErr w:type="spellStart"/>
            <w:r>
              <w:rPr>
                <w:rFonts w:ascii="Candara" w:eastAsia="Calibri" w:hAnsi="Candara"/>
                <w:szCs w:val="22"/>
              </w:rPr>
              <w:t>Batzorde</w:t>
            </w:r>
            <w:proofErr w:type="spellEnd"/>
            <w:r>
              <w:rPr>
                <w:rFonts w:ascii="Candara" w:eastAsia="Calibri" w:hAnsi="Candara"/>
                <w:szCs w:val="22"/>
              </w:rPr>
              <w:t xml:space="preserve"> </w:t>
            </w:r>
            <w:proofErr w:type="spellStart"/>
            <w:r>
              <w:rPr>
                <w:rFonts w:ascii="Candara" w:eastAsia="Calibri" w:hAnsi="Candara"/>
                <w:szCs w:val="22"/>
              </w:rPr>
              <w:t>Mistoan</w:t>
            </w:r>
            <w:proofErr w:type="spellEnd"/>
            <w:r>
              <w:rPr>
                <w:rFonts w:ascii="Candara" w:eastAsia="Calibri" w:hAnsi="Candara"/>
                <w:szCs w:val="22"/>
              </w:rPr>
              <w:t xml:space="preserve"> </w:t>
            </w:r>
            <w:proofErr w:type="spellStart"/>
            <w:r w:rsidR="00E4207E">
              <w:rPr>
                <w:rFonts w:ascii="Candara" w:eastAsia="Calibri" w:hAnsi="Candara"/>
                <w:szCs w:val="22"/>
              </w:rPr>
              <w:t>zenbat</w:t>
            </w:r>
            <w:proofErr w:type="spellEnd"/>
            <w:r w:rsidR="00E4207E">
              <w:rPr>
                <w:rFonts w:ascii="Candara" w:eastAsia="Calibri" w:hAnsi="Candara"/>
                <w:szCs w:val="22"/>
              </w:rPr>
              <w:t xml:space="preserve"> </w:t>
            </w:r>
            <w:proofErr w:type="spellStart"/>
            <w:r w:rsidR="00E4207E">
              <w:rPr>
                <w:rFonts w:ascii="Candara" w:eastAsia="Calibri" w:hAnsi="Candara"/>
                <w:szCs w:val="22"/>
              </w:rPr>
              <w:t>udal</w:t>
            </w:r>
            <w:proofErr w:type="spellEnd"/>
            <w:r w:rsidR="00E4207E">
              <w:rPr>
                <w:rFonts w:ascii="Candara" w:eastAsia="Calibri" w:hAnsi="Candara"/>
                <w:szCs w:val="22"/>
              </w:rPr>
              <w:t xml:space="preserve"> </w:t>
            </w:r>
            <w:proofErr w:type="spellStart"/>
            <w:r w:rsidR="00E4207E">
              <w:rPr>
                <w:rFonts w:ascii="Candara" w:eastAsia="Calibri" w:hAnsi="Candara"/>
                <w:szCs w:val="22"/>
              </w:rPr>
              <w:t>sailek</w:t>
            </w:r>
            <w:proofErr w:type="spellEnd"/>
            <w:r w:rsidR="00E4207E">
              <w:rPr>
                <w:rFonts w:ascii="Candara" w:eastAsia="Calibri" w:hAnsi="Candara"/>
                <w:szCs w:val="22"/>
              </w:rPr>
              <w:t xml:space="preserve"> </w:t>
            </w:r>
            <w:r>
              <w:rPr>
                <w:rFonts w:ascii="Candara" w:eastAsia="Calibri" w:hAnsi="Candara"/>
                <w:szCs w:val="22"/>
              </w:rPr>
              <w:t xml:space="preserve">parte </w:t>
            </w:r>
            <w:proofErr w:type="spellStart"/>
            <w:r>
              <w:rPr>
                <w:rFonts w:ascii="Candara" w:eastAsia="Calibri" w:hAnsi="Candara"/>
                <w:szCs w:val="22"/>
              </w:rPr>
              <w:t>hartzen</w:t>
            </w:r>
            <w:proofErr w:type="spellEnd"/>
            <w:r>
              <w:rPr>
                <w:rFonts w:ascii="Candara" w:eastAsia="Calibri" w:hAnsi="Candara"/>
                <w:szCs w:val="22"/>
              </w:rPr>
              <w:t xml:space="preserve"> </w:t>
            </w:r>
            <w:proofErr w:type="spellStart"/>
            <w:r>
              <w:rPr>
                <w:rFonts w:ascii="Candara" w:eastAsia="Calibri" w:hAnsi="Candara"/>
                <w:szCs w:val="22"/>
              </w:rPr>
              <w:t>duten</w:t>
            </w:r>
            <w:proofErr w:type="spellEnd"/>
            <w:r>
              <w:rPr>
                <w:rFonts w:ascii="Candara" w:eastAsia="Calibri" w:hAnsi="Candara"/>
                <w:szCs w:val="22"/>
              </w:rPr>
              <w:t xml:space="preserve"> </w:t>
            </w:r>
          </w:p>
        </w:tc>
      </w:tr>
      <w:tr w:rsidR="00FD7257" w:rsidTr="006443C6">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pStyle w:val="Prrafodelista"/>
              <w:numPr>
                <w:ilvl w:val="0"/>
                <w:numId w:val="3"/>
              </w:numPr>
              <w:jc w:val="both"/>
              <w:rPr>
                <w:rFonts w:ascii="Candara" w:eastAsia="Calibri" w:hAnsi="Candara"/>
                <w:szCs w:val="22"/>
              </w:rPr>
            </w:pPr>
            <w:r>
              <w:rPr>
                <w:rFonts w:ascii="Candara" w:eastAsia="Calibri" w:hAnsi="Candara"/>
                <w:szCs w:val="22"/>
              </w:rPr>
              <w:t xml:space="preserve">Berdintasun </w:t>
            </w:r>
            <w:proofErr w:type="spellStart"/>
            <w:r>
              <w:rPr>
                <w:rFonts w:ascii="Candara" w:eastAsia="Calibri" w:hAnsi="Candara"/>
                <w:szCs w:val="22"/>
              </w:rPr>
              <w:t>Batzorde</w:t>
            </w:r>
            <w:proofErr w:type="spellEnd"/>
            <w:r>
              <w:rPr>
                <w:rFonts w:ascii="Candara" w:eastAsia="Calibri" w:hAnsi="Candara"/>
                <w:szCs w:val="22"/>
              </w:rPr>
              <w:t xml:space="preserve"> </w:t>
            </w:r>
            <w:proofErr w:type="spellStart"/>
            <w:r>
              <w:rPr>
                <w:rFonts w:ascii="Candara" w:eastAsia="Calibri" w:hAnsi="Candara"/>
                <w:szCs w:val="22"/>
              </w:rPr>
              <w:t>Mistoaren</w:t>
            </w:r>
            <w:proofErr w:type="spellEnd"/>
            <w:r>
              <w:rPr>
                <w:rFonts w:ascii="Candara" w:eastAsia="Calibri" w:hAnsi="Candara"/>
                <w:szCs w:val="22"/>
              </w:rPr>
              <w:t xml:space="preserve"> </w:t>
            </w:r>
            <w:proofErr w:type="spellStart"/>
            <w:r>
              <w:rPr>
                <w:rFonts w:ascii="Candara" w:eastAsia="Calibri" w:hAnsi="Candara"/>
                <w:szCs w:val="22"/>
              </w:rPr>
              <w:t>gaineko</w:t>
            </w:r>
            <w:proofErr w:type="spellEnd"/>
            <w:r>
              <w:rPr>
                <w:rFonts w:ascii="Candara" w:eastAsia="Calibri" w:hAnsi="Candara"/>
                <w:szCs w:val="22"/>
              </w:rPr>
              <w:t xml:space="preserve"> </w:t>
            </w:r>
            <w:proofErr w:type="spellStart"/>
            <w:r>
              <w:rPr>
                <w:rFonts w:ascii="Candara" w:eastAsia="Calibri" w:hAnsi="Candara"/>
                <w:szCs w:val="22"/>
              </w:rPr>
              <w:t>hausnarketa</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eta </w:t>
            </w:r>
            <w:proofErr w:type="spellStart"/>
            <w:r>
              <w:rPr>
                <w:rFonts w:ascii="Candara" w:eastAsia="Calibri" w:hAnsi="Candara"/>
                <w:szCs w:val="22"/>
              </w:rPr>
              <w:t>berriro</w:t>
            </w:r>
            <w:proofErr w:type="spellEnd"/>
            <w:r>
              <w:rPr>
                <w:rFonts w:ascii="Candara" w:eastAsia="Calibri" w:hAnsi="Candara"/>
                <w:szCs w:val="22"/>
              </w:rPr>
              <w:t xml:space="preserve"> </w:t>
            </w:r>
            <w:proofErr w:type="spellStart"/>
            <w:r>
              <w:rPr>
                <w:rFonts w:ascii="Candara" w:eastAsia="Calibri" w:hAnsi="Candara"/>
                <w:szCs w:val="22"/>
              </w:rPr>
              <w:t>definitu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sidP="00313687">
            <w:pPr>
              <w:jc w:val="both"/>
              <w:rPr>
                <w:rFonts w:ascii="Candara" w:eastAsia="Calibri" w:hAnsi="Candara"/>
                <w:szCs w:val="22"/>
              </w:rPr>
            </w:pPr>
            <w:proofErr w:type="spellStart"/>
            <w:r>
              <w:rPr>
                <w:rFonts w:ascii="Candara" w:eastAsia="Calibri" w:hAnsi="Candara"/>
                <w:szCs w:val="22"/>
              </w:rPr>
              <w:t>Batzordekideak</w:t>
            </w:r>
            <w:proofErr w:type="spellEnd"/>
            <w:r>
              <w:rPr>
                <w:rFonts w:ascii="Candara" w:eastAsia="Calibri" w:hAnsi="Candara"/>
                <w:szCs w:val="22"/>
              </w:rPr>
              <w:t xml:space="preserve"> aztertu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p w:rsidR="00FD7257" w:rsidRDefault="006443C6" w:rsidP="00313687">
            <w:pPr>
              <w:jc w:val="both"/>
              <w:rPr>
                <w:rFonts w:ascii="Candara" w:eastAsia="Calibri" w:hAnsi="Candara"/>
                <w:szCs w:val="22"/>
              </w:rPr>
            </w:pPr>
            <w:proofErr w:type="spellStart"/>
            <w:r>
              <w:rPr>
                <w:rFonts w:ascii="Candara" w:eastAsia="Calibri" w:hAnsi="Candara"/>
                <w:szCs w:val="22"/>
              </w:rPr>
              <w:t>Zein</w:t>
            </w:r>
            <w:proofErr w:type="spellEnd"/>
            <w:r>
              <w:rPr>
                <w:rFonts w:ascii="Candara" w:eastAsia="Calibri" w:hAnsi="Candara"/>
                <w:szCs w:val="22"/>
              </w:rPr>
              <w:t xml:space="preserve"> </w:t>
            </w:r>
            <w:proofErr w:type="spellStart"/>
            <w:r>
              <w:rPr>
                <w:rFonts w:ascii="Candara" w:eastAsia="Calibri" w:hAnsi="Candara"/>
                <w:szCs w:val="22"/>
              </w:rPr>
              <w:t>neurritan</w:t>
            </w:r>
            <w:proofErr w:type="spellEnd"/>
            <w:r>
              <w:rPr>
                <w:rFonts w:ascii="Candara" w:eastAsia="Calibri" w:hAnsi="Candara"/>
                <w:szCs w:val="22"/>
              </w:rPr>
              <w:t xml:space="preserve"> </w:t>
            </w:r>
            <w:proofErr w:type="spellStart"/>
            <w:r>
              <w:rPr>
                <w:rFonts w:ascii="Candara" w:eastAsia="Calibri" w:hAnsi="Candara"/>
                <w:szCs w:val="22"/>
              </w:rPr>
              <w:t>dagoen</w:t>
            </w:r>
            <w:proofErr w:type="spellEnd"/>
            <w:r>
              <w:rPr>
                <w:rFonts w:ascii="Candara" w:eastAsia="Calibri" w:hAnsi="Candara"/>
                <w:szCs w:val="22"/>
              </w:rPr>
              <w:t xml:space="preserve"> </w:t>
            </w:r>
            <w:proofErr w:type="spellStart"/>
            <w:r w:rsidR="00A46250">
              <w:rPr>
                <w:rFonts w:ascii="Candara" w:eastAsia="Calibri" w:hAnsi="Candara"/>
                <w:szCs w:val="22"/>
              </w:rPr>
              <w:t>txer</w:t>
            </w:r>
            <w:r>
              <w:rPr>
                <w:rFonts w:ascii="Candara" w:eastAsia="Calibri" w:hAnsi="Candara"/>
                <w:szCs w:val="22"/>
              </w:rPr>
              <w:t>t</w:t>
            </w:r>
            <w:r w:rsidR="00D77348">
              <w:rPr>
                <w:rFonts w:ascii="Candara" w:eastAsia="Calibri" w:hAnsi="Candara"/>
                <w:szCs w:val="22"/>
              </w:rPr>
              <w:t>at</w:t>
            </w:r>
            <w:r>
              <w:rPr>
                <w:rFonts w:ascii="Candara" w:eastAsia="Calibri" w:hAnsi="Candara"/>
                <w:szCs w:val="22"/>
              </w:rPr>
              <w:t>uta</w:t>
            </w:r>
            <w:proofErr w:type="spellEnd"/>
            <w:r>
              <w:rPr>
                <w:rFonts w:ascii="Candara" w:eastAsia="Calibri" w:hAnsi="Candara"/>
                <w:szCs w:val="22"/>
              </w:rPr>
              <w:t xml:space="preserve"> </w:t>
            </w:r>
            <w:proofErr w:type="spellStart"/>
            <w:r>
              <w:rPr>
                <w:rFonts w:ascii="Candara" w:eastAsia="Calibri" w:hAnsi="Candara"/>
                <w:szCs w:val="22"/>
              </w:rPr>
              <w:t>aniztasuna</w:t>
            </w:r>
            <w:proofErr w:type="spellEnd"/>
          </w:p>
          <w:p w:rsidR="00FD7257" w:rsidRDefault="006443C6" w:rsidP="00313687">
            <w:pPr>
              <w:jc w:val="both"/>
              <w:rPr>
                <w:rFonts w:ascii="Candara" w:eastAsia="Calibri" w:hAnsi="Candara"/>
                <w:szCs w:val="22"/>
              </w:rPr>
            </w:pPr>
            <w:proofErr w:type="spellStart"/>
            <w:r>
              <w:rPr>
                <w:rFonts w:ascii="Candara" w:eastAsia="Calibri" w:hAnsi="Candara"/>
                <w:szCs w:val="22"/>
              </w:rPr>
              <w:t>Batzordean</w:t>
            </w:r>
            <w:proofErr w:type="spellEnd"/>
            <w:r>
              <w:rPr>
                <w:rFonts w:ascii="Candara" w:eastAsia="Calibri" w:hAnsi="Candara"/>
                <w:szCs w:val="22"/>
              </w:rPr>
              <w:t xml:space="preserve"> parte </w:t>
            </w:r>
            <w:proofErr w:type="spellStart"/>
            <w:r>
              <w:rPr>
                <w:rFonts w:ascii="Candara" w:eastAsia="Calibri" w:hAnsi="Candara"/>
                <w:szCs w:val="22"/>
              </w:rPr>
              <w:t>hartzen</w:t>
            </w:r>
            <w:proofErr w:type="spellEnd"/>
            <w:r>
              <w:rPr>
                <w:rFonts w:ascii="Candara" w:eastAsia="Calibri" w:hAnsi="Candara"/>
                <w:szCs w:val="22"/>
              </w:rPr>
              <w:t xml:space="preserve"> </w:t>
            </w:r>
            <w:proofErr w:type="spellStart"/>
            <w:r>
              <w:rPr>
                <w:rFonts w:ascii="Candara" w:eastAsia="Calibri" w:hAnsi="Candara"/>
                <w:szCs w:val="22"/>
              </w:rPr>
              <w:t>duten</w:t>
            </w:r>
            <w:proofErr w:type="spellEnd"/>
            <w:r>
              <w:rPr>
                <w:rFonts w:ascii="Candara" w:eastAsia="Calibri" w:hAnsi="Candara"/>
                <w:szCs w:val="22"/>
              </w:rPr>
              <w:t xml:space="preserve"> </w:t>
            </w:r>
            <w:proofErr w:type="spellStart"/>
            <w:r>
              <w:rPr>
                <w:rFonts w:ascii="Candara" w:eastAsia="Calibri" w:hAnsi="Candara"/>
                <w:szCs w:val="22"/>
              </w:rPr>
              <w:t>eragileen</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 mota</w:t>
            </w:r>
          </w:p>
          <w:p w:rsidR="00FD7257" w:rsidRDefault="006443C6" w:rsidP="00313687">
            <w:pPr>
              <w:jc w:val="both"/>
              <w:rPr>
                <w:rFonts w:ascii="Candara" w:eastAsia="Calibri" w:hAnsi="Candara"/>
                <w:szCs w:val="22"/>
              </w:rPr>
            </w:pPr>
            <w:proofErr w:type="spellStart"/>
            <w:r>
              <w:rPr>
                <w:rFonts w:ascii="Candara" w:eastAsia="Calibri" w:hAnsi="Candara"/>
                <w:szCs w:val="22"/>
              </w:rPr>
              <w:t>Batzordearen</w:t>
            </w:r>
            <w:proofErr w:type="spellEnd"/>
            <w:r>
              <w:rPr>
                <w:rFonts w:ascii="Candara" w:eastAsia="Calibri" w:hAnsi="Candara"/>
                <w:szCs w:val="22"/>
              </w:rPr>
              <w:t xml:space="preserve"> </w:t>
            </w:r>
            <w:proofErr w:type="spellStart"/>
            <w:r>
              <w:rPr>
                <w:rFonts w:ascii="Candara" w:eastAsia="Calibri" w:hAnsi="Candara"/>
                <w:szCs w:val="22"/>
              </w:rPr>
              <w:t>bilera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tc>
      </w:tr>
      <w:tr w:rsidR="00FD7257" w:rsidTr="006443C6">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6443C6" w:rsidRDefault="006443C6">
            <w:pPr>
              <w:pStyle w:val="Prrafodelista"/>
              <w:numPr>
                <w:ilvl w:val="0"/>
                <w:numId w:val="3"/>
              </w:numPr>
              <w:jc w:val="both"/>
              <w:rPr>
                <w:rFonts w:ascii="Candara" w:eastAsia="Calibri" w:hAnsi="Candara"/>
                <w:szCs w:val="22"/>
              </w:rPr>
            </w:pPr>
            <w:proofErr w:type="spellStart"/>
            <w:r w:rsidRPr="006443C6">
              <w:rPr>
                <w:rFonts w:ascii="Candara" w:eastAsia="Calibri" w:hAnsi="Candara"/>
                <w:szCs w:val="22"/>
              </w:rPr>
              <w:t>Epaimah</w:t>
            </w:r>
            <w:r w:rsidR="00E4207E">
              <w:rPr>
                <w:rFonts w:ascii="Candara" w:eastAsia="Calibri" w:hAnsi="Candara"/>
                <w:szCs w:val="22"/>
              </w:rPr>
              <w:t>a</w:t>
            </w:r>
            <w:r w:rsidRPr="006443C6">
              <w:rPr>
                <w:rFonts w:ascii="Candara" w:eastAsia="Calibri" w:hAnsi="Candara"/>
                <w:szCs w:val="22"/>
              </w:rPr>
              <w:t>i</w:t>
            </w:r>
            <w:proofErr w:type="spellEnd"/>
            <w:r w:rsidRPr="006443C6">
              <w:rPr>
                <w:rFonts w:ascii="Candara" w:eastAsia="Calibri" w:hAnsi="Candara"/>
                <w:szCs w:val="22"/>
              </w:rPr>
              <w:t xml:space="preserve">, </w:t>
            </w:r>
            <w:proofErr w:type="spellStart"/>
            <w:r w:rsidRPr="006443C6">
              <w:rPr>
                <w:rFonts w:ascii="Candara" w:eastAsia="Calibri" w:hAnsi="Candara"/>
                <w:szCs w:val="22"/>
              </w:rPr>
              <w:t>sozietate</w:t>
            </w:r>
            <w:proofErr w:type="spellEnd"/>
            <w:r w:rsidRPr="006443C6">
              <w:rPr>
                <w:rFonts w:ascii="Candara" w:eastAsia="Calibri" w:hAnsi="Candara"/>
                <w:szCs w:val="22"/>
              </w:rPr>
              <w:t xml:space="preserve"> </w:t>
            </w:r>
            <w:proofErr w:type="spellStart"/>
            <w:r w:rsidRPr="006443C6">
              <w:rPr>
                <w:rFonts w:ascii="Candara" w:eastAsia="Calibri" w:hAnsi="Candara"/>
                <w:szCs w:val="22"/>
              </w:rPr>
              <w:t>publikoen</w:t>
            </w:r>
            <w:proofErr w:type="spellEnd"/>
            <w:r w:rsidRPr="006443C6">
              <w:rPr>
                <w:rFonts w:ascii="Candara" w:eastAsia="Calibri" w:hAnsi="Candara"/>
                <w:szCs w:val="22"/>
              </w:rPr>
              <w:t xml:space="preserve"> </w:t>
            </w:r>
            <w:proofErr w:type="spellStart"/>
            <w:r w:rsidRPr="006443C6">
              <w:rPr>
                <w:rFonts w:ascii="Candara" w:eastAsia="Calibri" w:hAnsi="Candara"/>
                <w:szCs w:val="22"/>
              </w:rPr>
              <w:t>administrazio-kontseilu</w:t>
            </w:r>
            <w:proofErr w:type="spellEnd"/>
            <w:r w:rsidRPr="006443C6">
              <w:rPr>
                <w:rFonts w:ascii="Candara" w:eastAsia="Calibri" w:hAnsi="Candara"/>
                <w:szCs w:val="22"/>
              </w:rPr>
              <w:t>, parte-</w:t>
            </w:r>
            <w:proofErr w:type="spellStart"/>
            <w:r w:rsidRPr="006443C6">
              <w:rPr>
                <w:rFonts w:ascii="Candara" w:eastAsia="Calibri" w:hAnsi="Candara"/>
                <w:szCs w:val="22"/>
              </w:rPr>
              <w:t>hartzeko</w:t>
            </w:r>
            <w:proofErr w:type="spellEnd"/>
            <w:r w:rsidRPr="006443C6">
              <w:rPr>
                <w:rFonts w:ascii="Candara" w:eastAsia="Calibri" w:hAnsi="Candara"/>
                <w:szCs w:val="22"/>
              </w:rPr>
              <w:t xml:space="preserve"> </w:t>
            </w:r>
            <w:proofErr w:type="spellStart"/>
            <w:r w:rsidRPr="006443C6">
              <w:rPr>
                <w:rFonts w:ascii="Candara" w:eastAsia="Calibri" w:hAnsi="Candara"/>
                <w:szCs w:val="22"/>
              </w:rPr>
              <w:t>organo</w:t>
            </w:r>
            <w:proofErr w:type="spellEnd"/>
            <w:r w:rsidRPr="006443C6">
              <w:rPr>
                <w:rFonts w:ascii="Candara" w:eastAsia="Calibri" w:hAnsi="Candara"/>
                <w:szCs w:val="22"/>
              </w:rPr>
              <w:t xml:space="preserve"> eta </w:t>
            </w:r>
            <w:proofErr w:type="spellStart"/>
            <w:r w:rsidRPr="006443C6">
              <w:rPr>
                <w:rFonts w:ascii="Candara" w:eastAsia="Calibri" w:hAnsi="Candara"/>
                <w:szCs w:val="22"/>
              </w:rPr>
              <w:t>sektore-mahaietako</w:t>
            </w:r>
            <w:proofErr w:type="spellEnd"/>
            <w:r w:rsidRPr="006443C6">
              <w:rPr>
                <w:rFonts w:ascii="Candara" w:eastAsia="Calibri" w:hAnsi="Candara"/>
                <w:szCs w:val="22"/>
              </w:rPr>
              <w:t xml:space="preserve"> </w:t>
            </w:r>
            <w:proofErr w:type="spellStart"/>
            <w:r w:rsidRPr="006443C6">
              <w:rPr>
                <w:rFonts w:ascii="Candara" w:eastAsia="Calibri" w:hAnsi="Candara"/>
                <w:szCs w:val="22"/>
              </w:rPr>
              <w:t>emakumeen</w:t>
            </w:r>
            <w:proofErr w:type="spellEnd"/>
            <w:r w:rsidRPr="006443C6">
              <w:rPr>
                <w:rFonts w:ascii="Candara" w:eastAsia="Calibri" w:hAnsi="Candara"/>
                <w:szCs w:val="22"/>
              </w:rPr>
              <w:t xml:space="preserve"> eta </w:t>
            </w:r>
            <w:proofErr w:type="spellStart"/>
            <w:r w:rsidRPr="006443C6">
              <w:rPr>
                <w:rFonts w:ascii="Candara" w:eastAsia="Calibri" w:hAnsi="Candara"/>
                <w:szCs w:val="22"/>
              </w:rPr>
              <w:t>gizonen</w:t>
            </w:r>
            <w:proofErr w:type="spellEnd"/>
            <w:r w:rsidRPr="006443C6">
              <w:rPr>
                <w:rFonts w:ascii="Candara" w:eastAsia="Calibri" w:hAnsi="Candara"/>
                <w:szCs w:val="22"/>
              </w:rPr>
              <w:t xml:space="preserve"> </w:t>
            </w:r>
            <w:proofErr w:type="spellStart"/>
            <w:r w:rsidRPr="006443C6">
              <w:rPr>
                <w:rFonts w:ascii="Candara" w:eastAsia="Calibri" w:hAnsi="Candara"/>
                <w:szCs w:val="22"/>
              </w:rPr>
              <w:t>ordezkaritza</w:t>
            </w:r>
            <w:proofErr w:type="spellEnd"/>
            <w:r w:rsidRPr="006443C6">
              <w:rPr>
                <w:rFonts w:ascii="Candara" w:eastAsia="Calibri" w:hAnsi="Candara"/>
                <w:szCs w:val="22"/>
              </w:rPr>
              <w:t xml:space="preserve"> </w:t>
            </w:r>
            <w:proofErr w:type="spellStart"/>
            <w:proofErr w:type="gramStart"/>
            <w:r w:rsidRPr="006443C6">
              <w:rPr>
                <w:rFonts w:ascii="Candara" w:eastAsia="Calibri" w:hAnsi="Candara"/>
                <w:szCs w:val="22"/>
              </w:rPr>
              <w:t>orekatua</w:t>
            </w:r>
            <w:proofErr w:type="spellEnd"/>
            <w:r>
              <w:rPr>
                <w:rFonts w:ascii="Candara" w:eastAsia="Calibri" w:hAnsi="Candara"/>
                <w:szCs w:val="22"/>
              </w:rPr>
              <w:t xml:space="preserve"> </w:t>
            </w:r>
            <w:r w:rsidRPr="006443C6">
              <w:rPr>
                <w:rFonts w:ascii="Candara" w:eastAsia="Calibri" w:hAnsi="Candara"/>
                <w:szCs w:val="22"/>
              </w:rPr>
              <w:t xml:space="preserve"> aztertu</w:t>
            </w:r>
            <w:proofErr w:type="gramEnd"/>
            <w:r w:rsidRPr="006443C6">
              <w:rPr>
                <w:rFonts w:ascii="Candara" w:eastAsia="Calibri" w:hAnsi="Candara"/>
                <w:szCs w:val="22"/>
              </w:rPr>
              <w:t xml:space="preserve"> eta </w:t>
            </w:r>
            <w:proofErr w:type="spellStart"/>
            <w:r>
              <w:rPr>
                <w:rFonts w:ascii="Candara" w:eastAsia="Calibri" w:hAnsi="Candara"/>
                <w:szCs w:val="22"/>
              </w:rPr>
              <w:t>berrikusi</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6443C6"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6443C6"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6443C6"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6443C6"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6443C6"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6443C6"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6443C6">
            <w:pPr>
              <w:jc w:val="both"/>
              <w:rPr>
                <w:rFonts w:ascii="Candara" w:eastAsia="Calibri" w:hAnsi="Candara"/>
                <w:szCs w:val="22"/>
              </w:rPr>
            </w:pPr>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sidP="00313687">
            <w:pPr>
              <w:jc w:val="both"/>
              <w:rPr>
                <w:rFonts w:ascii="Candara" w:eastAsia="Calibri" w:hAnsi="Candara"/>
                <w:szCs w:val="22"/>
              </w:rPr>
            </w:pPr>
            <w:proofErr w:type="spellStart"/>
            <w:r w:rsidRPr="006443C6">
              <w:rPr>
                <w:rFonts w:ascii="Candara" w:eastAsia="Calibri" w:hAnsi="Candara"/>
                <w:szCs w:val="22"/>
              </w:rPr>
              <w:t>Epaimah</w:t>
            </w:r>
            <w:r w:rsidR="00E4207E">
              <w:rPr>
                <w:rFonts w:ascii="Candara" w:eastAsia="Calibri" w:hAnsi="Candara"/>
                <w:szCs w:val="22"/>
              </w:rPr>
              <w:t>a</w:t>
            </w:r>
            <w:r w:rsidRPr="006443C6">
              <w:rPr>
                <w:rFonts w:ascii="Candara" w:eastAsia="Calibri" w:hAnsi="Candara"/>
                <w:szCs w:val="22"/>
              </w:rPr>
              <w:t>i</w:t>
            </w:r>
            <w:proofErr w:type="spellEnd"/>
            <w:r w:rsidRPr="006443C6">
              <w:rPr>
                <w:rFonts w:ascii="Candara" w:eastAsia="Calibri" w:hAnsi="Candara"/>
                <w:szCs w:val="22"/>
              </w:rPr>
              <w:t xml:space="preserve">, </w:t>
            </w:r>
            <w:proofErr w:type="spellStart"/>
            <w:r w:rsidRPr="006443C6">
              <w:rPr>
                <w:rFonts w:ascii="Candara" w:eastAsia="Calibri" w:hAnsi="Candara"/>
                <w:szCs w:val="22"/>
              </w:rPr>
              <w:t>sozietate</w:t>
            </w:r>
            <w:proofErr w:type="spellEnd"/>
            <w:r w:rsidRPr="006443C6">
              <w:rPr>
                <w:rFonts w:ascii="Candara" w:eastAsia="Calibri" w:hAnsi="Candara"/>
                <w:szCs w:val="22"/>
              </w:rPr>
              <w:t xml:space="preserve"> </w:t>
            </w:r>
            <w:proofErr w:type="spellStart"/>
            <w:r w:rsidRPr="006443C6">
              <w:rPr>
                <w:rFonts w:ascii="Candara" w:eastAsia="Calibri" w:hAnsi="Candara"/>
                <w:szCs w:val="22"/>
              </w:rPr>
              <w:t>publikoen</w:t>
            </w:r>
            <w:proofErr w:type="spellEnd"/>
            <w:r w:rsidRPr="006443C6">
              <w:rPr>
                <w:rFonts w:ascii="Candara" w:eastAsia="Calibri" w:hAnsi="Candara"/>
                <w:szCs w:val="22"/>
              </w:rPr>
              <w:t xml:space="preserve"> </w:t>
            </w:r>
            <w:proofErr w:type="spellStart"/>
            <w:r w:rsidRPr="006443C6">
              <w:rPr>
                <w:rFonts w:ascii="Candara" w:eastAsia="Calibri" w:hAnsi="Candara"/>
                <w:szCs w:val="22"/>
              </w:rPr>
              <w:t>administrazio-kontseilu</w:t>
            </w:r>
            <w:proofErr w:type="spellEnd"/>
            <w:r w:rsidRPr="006443C6">
              <w:rPr>
                <w:rFonts w:ascii="Candara" w:eastAsia="Calibri" w:hAnsi="Candara"/>
                <w:szCs w:val="22"/>
              </w:rPr>
              <w:t>, parte-</w:t>
            </w:r>
            <w:proofErr w:type="spellStart"/>
            <w:r w:rsidRPr="006443C6">
              <w:rPr>
                <w:rFonts w:ascii="Candara" w:eastAsia="Calibri" w:hAnsi="Candara"/>
                <w:szCs w:val="22"/>
              </w:rPr>
              <w:t>hartzeko</w:t>
            </w:r>
            <w:proofErr w:type="spellEnd"/>
            <w:r w:rsidRPr="006443C6">
              <w:rPr>
                <w:rFonts w:ascii="Candara" w:eastAsia="Calibri" w:hAnsi="Candara"/>
                <w:szCs w:val="22"/>
              </w:rPr>
              <w:t xml:space="preserve"> </w:t>
            </w:r>
            <w:proofErr w:type="spellStart"/>
            <w:r w:rsidRPr="006443C6">
              <w:rPr>
                <w:rFonts w:ascii="Candara" w:eastAsia="Calibri" w:hAnsi="Candara"/>
                <w:szCs w:val="22"/>
              </w:rPr>
              <w:t>organo</w:t>
            </w:r>
            <w:proofErr w:type="spellEnd"/>
            <w:r w:rsidRPr="006443C6">
              <w:rPr>
                <w:rFonts w:ascii="Candara" w:eastAsia="Calibri" w:hAnsi="Candara"/>
                <w:szCs w:val="22"/>
              </w:rPr>
              <w:t xml:space="preserve"> eta </w:t>
            </w:r>
            <w:proofErr w:type="spellStart"/>
            <w:r w:rsidRPr="006443C6">
              <w:rPr>
                <w:rFonts w:ascii="Candara" w:eastAsia="Calibri" w:hAnsi="Candara"/>
                <w:szCs w:val="22"/>
              </w:rPr>
              <w:t>sektore-mahaietako</w:t>
            </w:r>
            <w:proofErr w:type="spellEnd"/>
            <w:r>
              <w:rPr>
                <w:rFonts w:ascii="Candara" w:eastAsia="Calibri" w:hAnsi="Candara"/>
                <w:szCs w:val="22"/>
              </w:rPr>
              <w:t xml:space="preserve"> </w:t>
            </w:r>
            <w:proofErr w:type="spellStart"/>
            <w:r>
              <w:rPr>
                <w:rFonts w:ascii="Candara" w:eastAsia="Calibri" w:hAnsi="Candara"/>
                <w:szCs w:val="22"/>
              </w:rPr>
              <w:t>kide</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tc>
      </w:tr>
    </w:tbl>
    <w:p w:rsidR="006443C6" w:rsidRDefault="006443C6">
      <w:r>
        <w:br w:type="page"/>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6443C6">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1.3</w:t>
            </w:r>
            <w:r w:rsidR="00951B82">
              <w:rPr>
                <w:rFonts w:ascii="Candara" w:eastAsia="Calibri" w:hAnsi="Candara"/>
                <w:szCs w:val="22"/>
              </w:rPr>
              <w:t xml:space="preserve"> </w:t>
            </w:r>
            <w:proofErr w:type="spellStart"/>
            <w:r w:rsidR="00951B82">
              <w:rPr>
                <w:rFonts w:ascii="Candara" w:eastAsia="Calibri" w:hAnsi="Candara"/>
                <w:szCs w:val="22"/>
              </w:rPr>
              <w:t>helburua</w:t>
            </w:r>
            <w:proofErr w:type="spellEnd"/>
            <w:r>
              <w:rPr>
                <w:rFonts w:ascii="Candara" w:eastAsia="Calibri" w:hAnsi="Candara"/>
                <w:szCs w:val="22"/>
              </w:rPr>
              <w:t xml:space="preserve">: </w:t>
            </w:r>
            <w:proofErr w:type="spellStart"/>
            <w:r w:rsidR="00FC0DA8">
              <w:rPr>
                <w:rFonts w:ascii="Candara" w:eastAsia="Calibri" w:hAnsi="Candara"/>
                <w:szCs w:val="22"/>
              </w:rPr>
              <w:t>Berdintasunerako</w:t>
            </w:r>
            <w:proofErr w:type="spellEnd"/>
            <w:r w:rsidR="00FC0DA8">
              <w:rPr>
                <w:rFonts w:ascii="Candara" w:eastAsia="Calibri" w:hAnsi="Candara"/>
                <w:szCs w:val="22"/>
              </w:rPr>
              <w:t xml:space="preserve"> </w:t>
            </w:r>
            <w:proofErr w:type="spellStart"/>
            <w:r w:rsidR="00FC0DA8">
              <w:rPr>
                <w:rFonts w:ascii="Candara" w:eastAsia="Calibri" w:hAnsi="Candara"/>
                <w:szCs w:val="22"/>
              </w:rPr>
              <w:t>toki</w:t>
            </w:r>
            <w:proofErr w:type="spellEnd"/>
            <w:r w:rsidR="00FC0DA8">
              <w:rPr>
                <w:rFonts w:ascii="Candara" w:eastAsia="Calibri" w:hAnsi="Candara"/>
                <w:szCs w:val="22"/>
              </w:rPr>
              <w:t xml:space="preserve"> </w:t>
            </w:r>
            <w:proofErr w:type="spellStart"/>
            <w:r w:rsidR="00FC0DA8">
              <w:rPr>
                <w:rFonts w:ascii="Candara" w:eastAsia="Calibri" w:hAnsi="Candara"/>
                <w:szCs w:val="22"/>
              </w:rPr>
              <w:t>politiken</w:t>
            </w:r>
            <w:proofErr w:type="spellEnd"/>
            <w:r w:rsidR="00FC0DA8">
              <w:rPr>
                <w:rFonts w:ascii="Candara" w:eastAsia="Calibri" w:hAnsi="Candara"/>
                <w:szCs w:val="22"/>
              </w:rPr>
              <w:t xml:space="preserve"> </w:t>
            </w:r>
            <w:proofErr w:type="spellStart"/>
            <w:r w:rsidR="00FC0DA8">
              <w:rPr>
                <w:rFonts w:ascii="Candara" w:eastAsia="Calibri" w:hAnsi="Candara"/>
                <w:szCs w:val="22"/>
              </w:rPr>
              <w:t>ebaluazioa</w:t>
            </w:r>
            <w:proofErr w:type="spellEnd"/>
            <w:r w:rsidR="00FC0DA8">
              <w:rPr>
                <w:rFonts w:ascii="Candara" w:eastAsia="Calibri" w:hAnsi="Candara"/>
                <w:szCs w:val="22"/>
              </w:rPr>
              <w:t xml:space="preserve"> </w:t>
            </w:r>
            <w:proofErr w:type="spellStart"/>
            <w:r w:rsidR="00FC0DA8">
              <w:rPr>
                <w:rFonts w:ascii="Candara" w:eastAsia="Calibri" w:hAnsi="Candara"/>
                <w:szCs w:val="22"/>
              </w:rPr>
              <w:t>hobetu</w:t>
            </w:r>
            <w:proofErr w:type="spellEnd"/>
            <w:r>
              <w:rPr>
                <w:rFonts w:ascii="Candara" w:eastAsia="Calibri" w:hAnsi="Candara"/>
                <w:szCs w:val="22"/>
              </w:rPr>
              <w:t>.</w:t>
            </w:r>
          </w:p>
        </w:tc>
      </w:tr>
      <w:tr w:rsidR="00FD7257" w:rsidTr="006443C6">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6443C6"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 xml:space="preserve">SAIL </w:t>
            </w:r>
          </w:p>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6443C6">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RPr="00951B82" w:rsidTr="006443C6">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51B82">
            <w:pPr>
              <w:pStyle w:val="Prrafodelista"/>
              <w:numPr>
                <w:ilvl w:val="0"/>
                <w:numId w:val="3"/>
              </w:numPr>
              <w:jc w:val="both"/>
              <w:rPr>
                <w:rFonts w:ascii="Candara" w:eastAsia="Calibri" w:hAnsi="Candara"/>
                <w:szCs w:val="22"/>
              </w:rPr>
            </w:pPr>
            <w:r>
              <w:rPr>
                <w:rFonts w:ascii="Candara" w:eastAsia="Calibri" w:hAnsi="Candara"/>
                <w:szCs w:val="22"/>
              </w:rPr>
              <w:t>Berdintasun</w:t>
            </w:r>
            <w:r w:rsidR="008360A6">
              <w:rPr>
                <w:rFonts w:ascii="Candara" w:eastAsia="Calibri" w:hAnsi="Candara"/>
                <w:szCs w:val="22"/>
              </w:rPr>
              <w:t xml:space="preserve"> </w:t>
            </w:r>
            <w:proofErr w:type="spellStart"/>
            <w:r w:rsidR="008360A6">
              <w:rPr>
                <w:rFonts w:ascii="Candara" w:eastAsia="Calibri" w:hAnsi="Candara"/>
                <w:szCs w:val="22"/>
              </w:rPr>
              <w:t>Plan</w:t>
            </w:r>
            <w:r>
              <w:rPr>
                <w:rFonts w:ascii="Candara" w:eastAsia="Calibri" w:hAnsi="Candara"/>
                <w:szCs w:val="22"/>
              </w:rPr>
              <w:t>eko</w:t>
            </w:r>
            <w:proofErr w:type="spellEnd"/>
            <w:r>
              <w:rPr>
                <w:rFonts w:ascii="Candara" w:eastAsia="Calibri" w:hAnsi="Candara"/>
                <w:szCs w:val="22"/>
              </w:rPr>
              <w:t xml:space="preserve"> </w:t>
            </w:r>
            <w:proofErr w:type="spellStart"/>
            <w:r>
              <w:rPr>
                <w:rFonts w:ascii="Candara" w:eastAsia="Calibri" w:hAnsi="Candara"/>
                <w:szCs w:val="22"/>
              </w:rPr>
              <w:t>urteroko</w:t>
            </w:r>
            <w:proofErr w:type="spellEnd"/>
            <w:r>
              <w:rPr>
                <w:rFonts w:ascii="Candara" w:eastAsia="Calibri" w:hAnsi="Candara"/>
                <w:szCs w:val="22"/>
              </w:rPr>
              <w:t xml:space="preserve"> </w:t>
            </w:r>
            <w:proofErr w:type="spellStart"/>
            <w:r>
              <w:rPr>
                <w:rFonts w:ascii="Candara" w:eastAsia="Calibri" w:hAnsi="Candara"/>
                <w:szCs w:val="22"/>
              </w:rPr>
              <w:t>kudeaketa</w:t>
            </w:r>
            <w:proofErr w:type="spellEnd"/>
            <w:r>
              <w:rPr>
                <w:rFonts w:ascii="Candara" w:eastAsia="Calibri" w:hAnsi="Candara"/>
                <w:szCs w:val="22"/>
              </w:rPr>
              <w:t xml:space="preserve"> </w:t>
            </w:r>
            <w:proofErr w:type="spellStart"/>
            <w:r>
              <w:rPr>
                <w:rFonts w:ascii="Candara" w:eastAsia="Calibri" w:hAnsi="Candara"/>
                <w:szCs w:val="22"/>
              </w:rPr>
              <w:t>planak</w:t>
            </w:r>
            <w:proofErr w:type="spellEnd"/>
            <w:r>
              <w:rPr>
                <w:rFonts w:ascii="Candara" w:eastAsia="Calibri" w:hAnsi="Candara"/>
                <w:szCs w:val="22"/>
              </w:rPr>
              <w:t xml:space="preserve"> </w:t>
            </w:r>
            <w:proofErr w:type="spellStart"/>
            <w:r>
              <w:rPr>
                <w:rFonts w:ascii="Candara" w:eastAsia="Calibri" w:hAnsi="Candara"/>
                <w:szCs w:val="22"/>
              </w:rPr>
              <w:t>landu</w:t>
            </w:r>
            <w:proofErr w:type="spellEnd"/>
            <w:r w:rsidR="008360A6">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FD7257">
            <w:pPr>
              <w:jc w:val="both"/>
              <w:rPr>
                <w:rFonts w:ascii="Candara" w:eastAsia="Calibri" w:hAnsi="Candara"/>
                <w:szCs w:val="22"/>
              </w:rPr>
            </w:pP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51B82" w:rsidRDefault="00951B82">
            <w:pPr>
              <w:jc w:val="both"/>
              <w:rPr>
                <w:rFonts w:ascii="Candara" w:eastAsia="Calibri" w:hAnsi="Candara"/>
                <w:szCs w:val="22"/>
                <w:lang w:val="en-US"/>
              </w:rPr>
            </w:pPr>
            <w:r w:rsidRPr="00951B82">
              <w:rPr>
                <w:rFonts w:ascii="Candara" w:eastAsia="Calibri" w:hAnsi="Candara"/>
                <w:szCs w:val="22"/>
                <w:lang w:val="en-US"/>
              </w:rPr>
              <w:t xml:space="preserve">Urteko </w:t>
            </w:r>
            <w:proofErr w:type="spellStart"/>
            <w:r w:rsidRPr="00951B82">
              <w:rPr>
                <w:rFonts w:ascii="Candara" w:eastAsia="Calibri" w:hAnsi="Candara"/>
                <w:szCs w:val="22"/>
                <w:lang w:val="en-US"/>
              </w:rPr>
              <w:t>kudeaketa</w:t>
            </w:r>
            <w:proofErr w:type="spellEnd"/>
            <w:r w:rsidRPr="00951B82">
              <w:rPr>
                <w:rFonts w:ascii="Candara" w:eastAsia="Calibri" w:hAnsi="Candara"/>
                <w:szCs w:val="22"/>
                <w:lang w:val="en-US"/>
              </w:rPr>
              <w:t xml:space="preserve"> plana </w:t>
            </w:r>
            <w:proofErr w:type="spellStart"/>
            <w:r w:rsidRPr="00951B82">
              <w:rPr>
                <w:rFonts w:ascii="Candara" w:eastAsia="Calibri" w:hAnsi="Candara"/>
                <w:szCs w:val="22"/>
                <w:lang w:val="en-US"/>
              </w:rPr>
              <w:t>egin</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ot</w:t>
            </w:r>
            <w:r>
              <w:rPr>
                <w:rFonts w:ascii="Candara" w:eastAsia="Calibri" w:hAnsi="Candara"/>
                <w:szCs w:val="22"/>
                <w:lang w:val="en-US"/>
              </w:rPr>
              <w:t>e</w:t>
            </w:r>
            <w:proofErr w:type="spellEnd"/>
            <w:r>
              <w:rPr>
                <w:rFonts w:ascii="Candara" w:eastAsia="Calibri" w:hAnsi="Candara"/>
                <w:szCs w:val="22"/>
                <w:lang w:val="en-US"/>
              </w:rPr>
              <w:t xml:space="preserve"> den</w:t>
            </w:r>
          </w:p>
        </w:tc>
      </w:tr>
      <w:tr w:rsidR="00FD7257" w:rsidTr="006443C6">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51B82" w:rsidRDefault="00951B82" w:rsidP="00951B82">
            <w:pPr>
              <w:pStyle w:val="Prrafodelista"/>
              <w:numPr>
                <w:ilvl w:val="0"/>
                <w:numId w:val="3"/>
              </w:numPr>
              <w:ind w:left="318" w:hanging="284"/>
              <w:jc w:val="both"/>
              <w:rPr>
                <w:rFonts w:ascii="Candara" w:eastAsia="Calibri" w:hAnsi="Candara"/>
                <w:szCs w:val="22"/>
                <w:lang w:val="en-US"/>
              </w:rPr>
            </w:pPr>
            <w:r w:rsidRPr="00951B82">
              <w:rPr>
                <w:rFonts w:ascii="Candara" w:eastAsia="Calibri" w:hAnsi="Candara"/>
                <w:szCs w:val="22"/>
                <w:lang w:val="en-US"/>
              </w:rPr>
              <w:t xml:space="preserve">Berdintasun </w:t>
            </w:r>
            <w:r w:rsidR="008360A6" w:rsidRPr="00951B82">
              <w:rPr>
                <w:rFonts w:ascii="Candara" w:eastAsia="Calibri" w:hAnsi="Candara"/>
                <w:szCs w:val="22"/>
                <w:lang w:val="en-US"/>
              </w:rPr>
              <w:t>Plan</w:t>
            </w:r>
            <w:r w:rsidRPr="00951B82">
              <w:rPr>
                <w:rFonts w:ascii="Candara" w:eastAsia="Calibri" w:hAnsi="Candara"/>
                <w:szCs w:val="22"/>
                <w:lang w:val="en-US"/>
              </w:rPr>
              <w:t xml:space="preserve">a sei </w:t>
            </w:r>
            <w:proofErr w:type="spellStart"/>
            <w:r w:rsidRPr="00951B82">
              <w:rPr>
                <w:rFonts w:ascii="Candara" w:eastAsia="Calibri" w:hAnsi="Candara"/>
                <w:szCs w:val="22"/>
                <w:lang w:val="en-US"/>
              </w:rPr>
              <w:t>hilean</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behin</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ebaluatu</w:t>
            </w:r>
            <w:proofErr w:type="spellEnd"/>
            <w:r w:rsidR="008360A6" w:rsidRPr="00951B82">
              <w:rPr>
                <w:rFonts w:ascii="Candara" w:eastAsia="Calibri" w:hAnsi="Candara"/>
                <w:szCs w:val="22"/>
                <w:lang w:val="en-US"/>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951B82" w:rsidRDefault="00FD7257">
            <w:pPr>
              <w:jc w:val="both"/>
              <w:rPr>
                <w:rFonts w:ascii="Times New Roman" w:hAnsi="Times New Roman"/>
                <w:szCs w:val="20"/>
                <w:lang w:val="en-US"/>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951B82" w:rsidRDefault="00FD7257">
            <w:pPr>
              <w:jc w:val="both"/>
              <w:rPr>
                <w:rFonts w:ascii="Times New Roman" w:hAnsi="Times New Roman"/>
                <w:szCs w:val="20"/>
                <w:lang w:val="en-US"/>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951B82" w:rsidRDefault="00FD7257">
            <w:pPr>
              <w:jc w:val="both"/>
              <w:rPr>
                <w:rFonts w:ascii="Times New Roman" w:hAnsi="Times New Roman"/>
                <w:szCs w:val="20"/>
                <w:lang w:val="en-US"/>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951B82" w:rsidRDefault="00FD7257">
            <w:pPr>
              <w:jc w:val="both"/>
              <w:rPr>
                <w:rFonts w:ascii="Times New Roman" w:hAnsi="Times New Roman"/>
                <w:szCs w:val="20"/>
                <w:lang w:val="en-US"/>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951B82" w:rsidRDefault="00FD7257">
            <w:pPr>
              <w:jc w:val="both"/>
              <w:rPr>
                <w:rFonts w:ascii="Times New Roman" w:hAnsi="Times New Roman"/>
                <w:szCs w:val="20"/>
                <w:lang w:val="en-US"/>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51B82" w:rsidRDefault="00FD7257">
            <w:pPr>
              <w:jc w:val="both"/>
              <w:rPr>
                <w:rFonts w:ascii="Times New Roman" w:hAnsi="Times New Roman"/>
                <w:szCs w:val="20"/>
                <w:lang w:val="en-US"/>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p w:rsidR="00FD7257" w:rsidRDefault="00FD7257">
            <w:pPr>
              <w:jc w:val="both"/>
              <w:rPr>
                <w:rFonts w:ascii="Candara" w:eastAsia="Calibri" w:hAnsi="Candara"/>
                <w:szCs w:val="22"/>
              </w:rPr>
            </w:pP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51B82" w:rsidRDefault="00951B82">
            <w:pPr>
              <w:jc w:val="both"/>
              <w:rPr>
                <w:rFonts w:ascii="Candara" w:eastAsia="Calibri" w:hAnsi="Candara"/>
                <w:szCs w:val="22"/>
                <w:lang w:val="en-US"/>
              </w:rPr>
            </w:pPr>
            <w:proofErr w:type="spellStart"/>
            <w:r w:rsidRPr="00951B82">
              <w:rPr>
                <w:rFonts w:ascii="Candara" w:eastAsia="Calibri" w:hAnsi="Candara"/>
                <w:szCs w:val="22"/>
                <w:lang w:val="en-US"/>
              </w:rPr>
              <w:t>Planaren</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betetze</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maila</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urtean</w:t>
            </w:r>
            <w:proofErr w:type="spellEnd"/>
          </w:p>
          <w:p w:rsidR="00FD7257" w:rsidRPr="00951B82" w:rsidRDefault="00951B82">
            <w:pPr>
              <w:jc w:val="both"/>
              <w:rPr>
                <w:rFonts w:ascii="Candara" w:eastAsia="Calibri" w:hAnsi="Candara"/>
                <w:szCs w:val="22"/>
                <w:lang w:val="en-US"/>
              </w:rPr>
            </w:pPr>
            <w:proofErr w:type="spellStart"/>
            <w:r w:rsidRPr="00951B82">
              <w:rPr>
                <w:rFonts w:ascii="Candara" w:eastAsia="Calibri" w:hAnsi="Candara"/>
                <w:szCs w:val="22"/>
                <w:lang w:val="en-US"/>
              </w:rPr>
              <w:t>Ta</w:t>
            </w:r>
            <w:r>
              <w:rPr>
                <w:rFonts w:ascii="Candara" w:eastAsia="Calibri" w:hAnsi="Candara"/>
                <w:szCs w:val="22"/>
                <w:lang w:val="en-US"/>
              </w:rPr>
              <w:t>lde</w:t>
            </w:r>
            <w:proofErr w:type="spellEnd"/>
            <w:r>
              <w:rPr>
                <w:rFonts w:ascii="Candara" w:eastAsia="Calibri" w:hAnsi="Candara"/>
                <w:szCs w:val="22"/>
                <w:lang w:val="en-US"/>
              </w:rPr>
              <w:t xml:space="preserve"> </w:t>
            </w:r>
            <w:proofErr w:type="spellStart"/>
            <w:r>
              <w:rPr>
                <w:rFonts w:ascii="Candara" w:eastAsia="Calibri" w:hAnsi="Candara"/>
                <w:szCs w:val="22"/>
                <w:lang w:val="en-US"/>
              </w:rPr>
              <w:t>ebaluatzailerik</w:t>
            </w:r>
            <w:proofErr w:type="spellEnd"/>
            <w:r>
              <w:rPr>
                <w:rFonts w:ascii="Candara" w:eastAsia="Calibri" w:hAnsi="Candara"/>
                <w:szCs w:val="22"/>
                <w:lang w:val="en-US"/>
              </w:rPr>
              <w:t xml:space="preserve"> </w:t>
            </w:r>
            <w:proofErr w:type="spellStart"/>
            <w:r>
              <w:rPr>
                <w:rFonts w:ascii="Candara" w:eastAsia="Calibri" w:hAnsi="Candara"/>
                <w:szCs w:val="22"/>
                <w:lang w:val="en-US"/>
              </w:rPr>
              <w:t>sortu</w:t>
            </w:r>
            <w:proofErr w:type="spellEnd"/>
            <w:r>
              <w:rPr>
                <w:rFonts w:ascii="Candara" w:eastAsia="Calibri" w:hAnsi="Candara"/>
                <w:szCs w:val="22"/>
                <w:lang w:val="en-US"/>
              </w:rPr>
              <w:t xml:space="preserve"> </w:t>
            </w:r>
            <w:proofErr w:type="spellStart"/>
            <w:r>
              <w:rPr>
                <w:rFonts w:ascii="Candara" w:eastAsia="Calibri" w:hAnsi="Candara"/>
                <w:szCs w:val="22"/>
                <w:lang w:val="en-US"/>
              </w:rPr>
              <w:t>ote</w:t>
            </w:r>
            <w:proofErr w:type="spellEnd"/>
            <w:r>
              <w:rPr>
                <w:rFonts w:ascii="Candara" w:eastAsia="Calibri" w:hAnsi="Candara"/>
                <w:szCs w:val="22"/>
                <w:lang w:val="en-US"/>
              </w:rPr>
              <w:t xml:space="preserve"> den</w:t>
            </w:r>
          </w:p>
          <w:p w:rsidR="00FD7257" w:rsidRDefault="00951B82">
            <w:pPr>
              <w:jc w:val="both"/>
              <w:rPr>
                <w:rFonts w:ascii="Candara" w:eastAsia="Calibri" w:hAnsi="Candara"/>
                <w:szCs w:val="22"/>
              </w:rPr>
            </w:pPr>
            <w:proofErr w:type="spellStart"/>
            <w:r>
              <w:rPr>
                <w:rFonts w:ascii="Candara" w:eastAsia="Calibri" w:hAnsi="Candara"/>
                <w:szCs w:val="22"/>
              </w:rPr>
              <w:t>Planeko</w:t>
            </w:r>
            <w:proofErr w:type="spellEnd"/>
            <w:r>
              <w:rPr>
                <w:rFonts w:ascii="Candara" w:eastAsia="Calibri" w:hAnsi="Candara"/>
                <w:szCs w:val="22"/>
              </w:rPr>
              <w:t xml:space="preserve"> </w:t>
            </w:r>
            <w:proofErr w:type="spellStart"/>
            <w:r>
              <w:rPr>
                <w:rFonts w:ascii="Candara" w:eastAsia="Calibri" w:hAnsi="Candara"/>
                <w:szCs w:val="22"/>
              </w:rPr>
              <w:t>erakusleak</w:t>
            </w:r>
            <w:proofErr w:type="spellEnd"/>
            <w:r>
              <w:rPr>
                <w:rFonts w:ascii="Candara" w:eastAsia="Calibri" w:hAnsi="Candara"/>
                <w:szCs w:val="22"/>
              </w:rPr>
              <w:t xml:space="preserve"> </w:t>
            </w:r>
            <w:proofErr w:type="spellStart"/>
            <w:r>
              <w:rPr>
                <w:rFonts w:ascii="Candara" w:eastAsia="Calibri" w:hAnsi="Candara"/>
                <w:szCs w:val="22"/>
              </w:rPr>
              <w:t>urtero</w:t>
            </w:r>
            <w:proofErr w:type="spellEnd"/>
            <w:r>
              <w:rPr>
                <w:rFonts w:ascii="Candara" w:eastAsia="Calibri" w:hAnsi="Candara"/>
                <w:szCs w:val="22"/>
              </w:rPr>
              <w:t xml:space="preserve"> jaso</w:t>
            </w:r>
          </w:p>
        </w:tc>
      </w:tr>
      <w:tr w:rsidR="00FD7257" w:rsidRPr="0001363C" w:rsidTr="006443C6">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D04A2">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Urtero</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planaren</w:t>
            </w:r>
            <w:proofErr w:type="spellEnd"/>
            <w:r>
              <w:rPr>
                <w:rFonts w:ascii="Candara" w:eastAsia="Calibri" w:hAnsi="Candara"/>
                <w:szCs w:val="22"/>
              </w:rPr>
              <w:t xml:space="preserve"> </w:t>
            </w:r>
            <w:proofErr w:type="spellStart"/>
            <w:r>
              <w:rPr>
                <w:rFonts w:ascii="Candara" w:eastAsia="Calibri" w:hAnsi="Candara"/>
                <w:szCs w:val="22"/>
              </w:rPr>
              <w:t>oroit</w:t>
            </w:r>
            <w:r w:rsidR="00951B82">
              <w:rPr>
                <w:rFonts w:ascii="Candara" w:eastAsia="Calibri" w:hAnsi="Candara"/>
                <w:szCs w:val="22"/>
              </w:rPr>
              <w:t>idazkia</w:t>
            </w:r>
            <w:proofErr w:type="spellEnd"/>
            <w:r w:rsidR="00951B82">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p w:rsidR="00FD7257" w:rsidRDefault="00FD7257">
            <w:pPr>
              <w:jc w:val="both"/>
              <w:rPr>
                <w:rFonts w:ascii="Candara" w:eastAsia="Calibri" w:hAnsi="Candara"/>
                <w:szCs w:val="22"/>
              </w:rPr>
            </w:pP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51B82" w:rsidRDefault="00951B82">
            <w:pPr>
              <w:jc w:val="both"/>
              <w:rPr>
                <w:rFonts w:ascii="Candara" w:eastAsia="Calibri" w:hAnsi="Candara"/>
                <w:szCs w:val="22"/>
                <w:lang w:val="en-US"/>
              </w:rPr>
            </w:pPr>
            <w:proofErr w:type="spellStart"/>
            <w:r w:rsidRPr="00951B82">
              <w:rPr>
                <w:rFonts w:ascii="Candara" w:eastAsia="Calibri" w:hAnsi="Candara"/>
                <w:szCs w:val="22"/>
                <w:lang w:val="en-US"/>
              </w:rPr>
              <w:t>Oroit-idazkia</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egin</w:t>
            </w:r>
            <w:proofErr w:type="spellEnd"/>
            <w:r w:rsidRPr="00951B82">
              <w:rPr>
                <w:rFonts w:ascii="Candara" w:eastAsia="Calibri" w:hAnsi="Candara"/>
                <w:szCs w:val="22"/>
                <w:lang w:val="en-US"/>
              </w:rPr>
              <w:t xml:space="preserve"> </w:t>
            </w:r>
            <w:proofErr w:type="spellStart"/>
            <w:r w:rsidRPr="00951B82">
              <w:rPr>
                <w:rFonts w:ascii="Candara" w:eastAsia="Calibri" w:hAnsi="Candara"/>
                <w:szCs w:val="22"/>
                <w:lang w:val="en-US"/>
              </w:rPr>
              <w:t>ote</w:t>
            </w:r>
            <w:proofErr w:type="spellEnd"/>
            <w:r w:rsidRPr="00951B82">
              <w:rPr>
                <w:rFonts w:ascii="Candara" w:eastAsia="Calibri" w:hAnsi="Candara"/>
                <w:szCs w:val="22"/>
                <w:lang w:val="en-US"/>
              </w:rPr>
              <w:t xml:space="preserve"> den</w:t>
            </w:r>
            <w:r w:rsidR="008360A6" w:rsidRPr="00951B82">
              <w:rPr>
                <w:rFonts w:ascii="Candara" w:eastAsia="Calibri" w:hAnsi="Candara"/>
                <w:szCs w:val="22"/>
                <w:lang w:val="en-US"/>
              </w:rPr>
              <w:t xml:space="preserve"> </w:t>
            </w:r>
          </w:p>
        </w:tc>
      </w:tr>
    </w:tbl>
    <w:p w:rsidR="00FD7257" w:rsidRPr="00951B82" w:rsidRDefault="00FD7257">
      <w:pPr>
        <w:spacing w:line="360" w:lineRule="auto"/>
        <w:jc w:val="both"/>
        <w:rPr>
          <w:rFonts w:ascii="Calibri" w:eastAsia="Calibri" w:hAnsi="Calibri"/>
          <w:sz w:val="22"/>
          <w:szCs w:val="22"/>
          <w:lang w:val="en-US"/>
        </w:rPr>
      </w:pPr>
    </w:p>
    <w:p w:rsidR="00FD7257" w:rsidRDefault="008360A6">
      <w:pPr>
        <w:spacing w:line="360" w:lineRule="auto"/>
        <w:jc w:val="both"/>
        <w:rPr>
          <w:rFonts w:ascii="Candara" w:eastAsia="Calibri" w:hAnsi="Candara"/>
          <w:color w:val="9C007F" w:themeColor="accent3"/>
          <w:sz w:val="24"/>
          <w:szCs w:val="20"/>
        </w:rPr>
      </w:pPr>
      <w:r>
        <w:rPr>
          <w:rFonts w:ascii="Candara" w:eastAsia="Calibri" w:hAnsi="Candara"/>
          <w:color w:val="9C007F" w:themeColor="accent3"/>
          <w:sz w:val="24"/>
          <w:szCs w:val="20"/>
        </w:rPr>
        <w:t>2</w:t>
      </w:r>
      <w:r w:rsidR="009E2A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Berdintasunerako</w:t>
      </w:r>
      <w:proofErr w:type="spellEnd"/>
      <w:r w:rsidR="009E2A21">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trebakuntza</w:t>
      </w:r>
      <w:proofErr w:type="spellEnd"/>
      <w:r w:rsidR="00313687">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46"/>
        <w:gridCol w:w="426"/>
        <w:gridCol w:w="410"/>
        <w:gridCol w:w="440"/>
        <w:gridCol w:w="425"/>
        <w:gridCol w:w="425"/>
        <w:gridCol w:w="424"/>
        <w:gridCol w:w="1304"/>
        <w:gridCol w:w="2549"/>
        <w:gridCol w:w="3534"/>
      </w:tblGrid>
      <w:tr w:rsidR="00FD7257">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1" w:type="dxa"/>
            <w:gridSpan w:val="10"/>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2.1</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proofErr w:type="spellStart"/>
            <w:r w:rsidR="00FC0DA8">
              <w:rPr>
                <w:rFonts w:ascii="Candara" w:eastAsia="Calibri" w:hAnsi="Candara"/>
                <w:szCs w:val="22"/>
              </w:rPr>
              <w:t>Maila</w:t>
            </w:r>
            <w:proofErr w:type="spellEnd"/>
            <w:r w:rsidR="00FC0DA8">
              <w:rPr>
                <w:rFonts w:ascii="Candara" w:eastAsia="Calibri" w:hAnsi="Candara"/>
                <w:szCs w:val="22"/>
              </w:rPr>
              <w:t xml:space="preserve"> </w:t>
            </w:r>
            <w:proofErr w:type="spellStart"/>
            <w:r w:rsidR="00FC0DA8">
              <w:rPr>
                <w:rFonts w:ascii="Candara" w:eastAsia="Calibri" w:hAnsi="Candara"/>
                <w:szCs w:val="22"/>
              </w:rPr>
              <w:t>guztietako</w:t>
            </w:r>
            <w:proofErr w:type="spellEnd"/>
            <w:r w:rsidR="00FC0DA8">
              <w:rPr>
                <w:rFonts w:ascii="Candara" w:eastAsia="Calibri" w:hAnsi="Candara"/>
                <w:szCs w:val="22"/>
              </w:rPr>
              <w:t xml:space="preserve"> </w:t>
            </w:r>
            <w:proofErr w:type="spellStart"/>
            <w:r w:rsidR="00FC0DA8">
              <w:rPr>
                <w:rFonts w:ascii="Candara" w:eastAsia="Calibri" w:hAnsi="Candara"/>
                <w:szCs w:val="22"/>
              </w:rPr>
              <w:t>politikari</w:t>
            </w:r>
            <w:proofErr w:type="spellEnd"/>
            <w:r w:rsidR="00FC0DA8">
              <w:rPr>
                <w:rFonts w:ascii="Candara" w:eastAsia="Calibri" w:hAnsi="Candara"/>
                <w:szCs w:val="22"/>
              </w:rPr>
              <w:t xml:space="preserve"> eta </w:t>
            </w:r>
            <w:proofErr w:type="spellStart"/>
            <w:r w:rsidR="00FC0DA8">
              <w:rPr>
                <w:rFonts w:ascii="Candara" w:eastAsia="Calibri" w:hAnsi="Candara"/>
                <w:szCs w:val="22"/>
              </w:rPr>
              <w:t>teknikariengan</w:t>
            </w:r>
            <w:proofErr w:type="spellEnd"/>
            <w:r w:rsidR="00FC0DA8">
              <w:rPr>
                <w:rFonts w:ascii="Candara" w:eastAsia="Calibri" w:hAnsi="Candara"/>
                <w:szCs w:val="22"/>
              </w:rPr>
              <w:t xml:space="preserve"> </w:t>
            </w:r>
            <w:proofErr w:type="spellStart"/>
            <w:r w:rsidR="00FC0DA8">
              <w:rPr>
                <w:rFonts w:ascii="Candara" w:eastAsia="Calibri" w:hAnsi="Candara"/>
                <w:szCs w:val="22"/>
              </w:rPr>
              <w:t>ezagutza</w:t>
            </w:r>
            <w:proofErr w:type="spellEnd"/>
            <w:r w:rsidR="00FC0DA8">
              <w:rPr>
                <w:rFonts w:ascii="Candara" w:eastAsia="Calibri" w:hAnsi="Candara"/>
                <w:szCs w:val="22"/>
              </w:rPr>
              <w:t xml:space="preserve"> eta </w:t>
            </w:r>
            <w:proofErr w:type="spellStart"/>
            <w:r w:rsidR="00FC0DA8">
              <w:rPr>
                <w:rFonts w:ascii="Candara" w:eastAsia="Calibri" w:hAnsi="Candara"/>
                <w:szCs w:val="22"/>
              </w:rPr>
              <w:t>gaitasu</w:t>
            </w:r>
            <w:r w:rsidR="00313687">
              <w:rPr>
                <w:rFonts w:ascii="Candara" w:eastAsia="Calibri" w:hAnsi="Candara"/>
                <w:szCs w:val="22"/>
              </w:rPr>
              <w:t>n</w:t>
            </w:r>
            <w:proofErr w:type="spellEnd"/>
            <w:r w:rsidR="00313687">
              <w:rPr>
                <w:rFonts w:ascii="Candara" w:eastAsia="Calibri" w:hAnsi="Candara"/>
                <w:szCs w:val="22"/>
              </w:rPr>
              <w:t xml:space="preserve"> profesional </w:t>
            </w:r>
            <w:proofErr w:type="spellStart"/>
            <w:r w:rsidR="00313687">
              <w:rPr>
                <w:rFonts w:ascii="Candara" w:eastAsia="Calibri" w:hAnsi="Candara"/>
                <w:szCs w:val="22"/>
              </w:rPr>
              <w:t>nahikoa</w:t>
            </w:r>
            <w:proofErr w:type="spellEnd"/>
            <w:r w:rsidR="00313687">
              <w:rPr>
                <w:rFonts w:ascii="Candara" w:eastAsia="Calibri" w:hAnsi="Candara"/>
                <w:szCs w:val="22"/>
              </w:rPr>
              <w:t xml:space="preserve"> </w:t>
            </w:r>
            <w:proofErr w:type="spellStart"/>
            <w:r w:rsidR="00313687">
              <w:rPr>
                <w:rFonts w:ascii="Candara" w:eastAsia="Calibri" w:hAnsi="Candara"/>
                <w:szCs w:val="22"/>
              </w:rPr>
              <w:t>sorrarazi</w:t>
            </w:r>
            <w:proofErr w:type="spellEnd"/>
            <w:r w:rsidR="00313687">
              <w:rPr>
                <w:rFonts w:ascii="Candara" w:eastAsia="Calibri" w:hAnsi="Candara"/>
                <w:szCs w:val="22"/>
              </w:rPr>
              <w:t xml:space="preserve">, </w:t>
            </w:r>
            <w:r w:rsidR="00FC0DA8">
              <w:rPr>
                <w:rFonts w:ascii="Candara" w:eastAsia="Calibri" w:hAnsi="Candara"/>
                <w:szCs w:val="22"/>
              </w:rPr>
              <w:t xml:space="preserve">genero ikuspegia </w:t>
            </w:r>
            <w:proofErr w:type="spellStart"/>
            <w:r w:rsidR="00FC0DA8">
              <w:rPr>
                <w:rFonts w:ascii="Candara" w:eastAsia="Calibri" w:hAnsi="Candara"/>
                <w:szCs w:val="22"/>
              </w:rPr>
              <w:t>barnera</w:t>
            </w:r>
            <w:proofErr w:type="spellEnd"/>
            <w:r w:rsidR="00FC0DA8">
              <w:rPr>
                <w:rFonts w:ascii="Candara" w:eastAsia="Calibri" w:hAnsi="Candara"/>
                <w:szCs w:val="22"/>
              </w:rPr>
              <w:t xml:space="preserve"> </w:t>
            </w:r>
            <w:proofErr w:type="spellStart"/>
            <w:r w:rsidR="00FC0DA8">
              <w:rPr>
                <w:rFonts w:ascii="Candara" w:eastAsia="Calibri" w:hAnsi="Candara"/>
                <w:szCs w:val="22"/>
              </w:rPr>
              <w:t>dezaten</w:t>
            </w:r>
            <w:proofErr w:type="spellEnd"/>
            <w:r>
              <w:rPr>
                <w:rFonts w:ascii="Candara" w:eastAsia="Calibri" w:hAnsi="Candara"/>
                <w:szCs w:val="22"/>
              </w:rPr>
              <w:t>.</w:t>
            </w:r>
          </w:p>
        </w:tc>
      </w:tr>
      <w:tr w:rsidR="00FD7257">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126" w:type="dxa"/>
            <w:gridSpan w:val="5"/>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277"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0"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850" w:type="dxa"/>
            <w:gridSpan w:val="2"/>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277"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DA7BE3" w:rsidP="00DA7BE3">
            <w:pPr>
              <w:pStyle w:val="Prrafodelista"/>
              <w:numPr>
                <w:ilvl w:val="0"/>
                <w:numId w:val="3"/>
              </w:numPr>
              <w:jc w:val="both"/>
              <w:rPr>
                <w:rFonts w:ascii="Candara" w:eastAsia="Calibri" w:hAnsi="Candara"/>
                <w:szCs w:val="22"/>
              </w:rPr>
            </w:pP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saioak</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w:t>
            </w:r>
            <w:proofErr w:type="spellStart"/>
            <w:r>
              <w:rPr>
                <w:rFonts w:ascii="Candara" w:eastAsia="Calibri" w:hAnsi="Candara"/>
                <w:szCs w:val="22"/>
              </w:rPr>
              <w:t>emakumeen</w:t>
            </w:r>
            <w:proofErr w:type="spellEnd"/>
            <w:r>
              <w:rPr>
                <w:rFonts w:ascii="Candara" w:eastAsia="Calibri" w:hAnsi="Candara"/>
                <w:szCs w:val="22"/>
              </w:rPr>
              <w:t xml:space="preserve"> eta </w:t>
            </w:r>
            <w:proofErr w:type="spellStart"/>
            <w:r>
              <w:rPr>
                <w:rFonts w:ascii="Candara" w:eastAsia="Calibri" w:hAnsi="Candara"/>
                <w:szCs w:val="22"/>
              </w:rPr>
              <w:t>gizonen</w:t>
            </w:r>
            <w:proofErr w:type="spellEnd"/>
            <w:r>
              <w:rPr>
                <w:rFonts w:ascii="Candara" w:eastAsia="Calibri" w:hAnsi="Candara"/>
                <w:szCs w:val="22"/>
              </w:rPr>
              <w:t xml:space="preserve"> </w:t>
            </w:r>
            <w:proofErr w:type="spellStart"/>
            <w:r>
              <w:rPr>
                <w:rFonts w:ascii="Candara" w:eastAsia="Calibri" w:hAnsi="Candara"/>
                <w:szCs w:val="22"/>
              </w:rPr>
              <w:t>berdintasunaz</w:t>
            </w:r>
            <w:proofErr w:type="spellEnd"/>
            <w:r>
              <w:rPr>
                <w:rFonts w:ascii="Candara" w:eastAsia="Calibri" w:hAnsi="Candara"/>
                <w:szCs w:val="22"/>
              </w:rPr>
              <w:t xml:space="preserve"> </w:t>
            </w:r>
            <w:proofErr w:type="spellStart"/>
            <w:r>
              <w:rPr>
                <w:rFonts w:ascii="Candara" w:eastAsia="Calibri" w:hAnsi="Candara"/>
                <w:szCs w:val="22"/>
              </w:rPr>
              <w:t>udaletxeko</w:t>
            </w:r>
            <w:proofErr w:type="spellEnd"/>
            <w:r>
              <w:rPr>
                <w:rFonts w:ascii="Candara" w:eastAsia="Calibri" w:hAnsi="Candara"/>
                <w:szCs w:val="22"/>
              </w:rPr>
              <w:t xml:space="preserve"> </w:t>
            </w:r>
            <w:proofErr w:type="spellStart"/>
            <w:r>
              <w:rPr>
                <w:rFonts w:ascii="Candara" w:eastAsia="Calibri" w:hAnsi="Candara"/>
                <w:szCs w:val="22"/>
              </w:rPr>
              <w:t>politikari</w:t>
            </w:r>
            <w:proofErr w:type="spellEnd"/>
            <w:r>
              <w:rPr>
                <w:rFonts w:ascii="Candara" w:eastAsia="Calibri" w:hAnsi="Candara"/>
                <w:szCs w:val="22"/>
              </w:rPr>
              <w:t xml:space="preserve"> eta </w:t>
            </w:r>
            <w:proofErr w:type="spellStart"/>
            <w:r>
              <w:rPr>
                <w:rFonts w:ascii="Candara" w:eastAsia="Calibri" w:hAnsi="Candara"/>
                <w:szCs w:val="22"/>
              </w:rPr>
              <w:t>langileentzat</w:t>
            </w:r>
            <w:proofErr w:type="spellEnd"/>
            <w:r>
              <w:rPr>
                <w:rFonts w:ascii="Candara" w:eastAsia="Calibri" w:hAnsi="Candara"/>
                <w:szCs w:val="22"/>
              </w:rPr>
              <w:t xml:space="preserve">, </w:t>
            </w:r>
            <w:proofErr w:type="spellStart"/>
            <w:r>
              <w:rPr>
                <w:rFonts w:ascii="Candara" w:eastAsia="Calibri" w:hAnsi="Candara"/>
                <w:szCs w:val="22"/>
              </w:rPr>
              <w:t>bi</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w:t>
            </w:r>
            <w:proofErr w:type="spellStart"/>
            <w:r>
              <w:rPr>
                <w:rFonts w:ascii="Candara" w:eastAsia="Calibri" w:hAnsi="Candara"/>
                <w:szCs w:val="22"/>
              </w:rPr>
              <w:t>diferentetan</w:t>
            </w:r>
            <w:proofErr w:type="spellEnd"/>
            <w:r>
              <w:rPr>
                <w:rFonts w:ascii="Candara" w:eastAsia="Calibri" w:hAnsi="Candara"/>
                <w:szCs w:val="22"/>
              </w:rPr>
              <w:t xml:space="preserve">: </w:t>
            </w:r>
            <w:proofErr w:type="spellStart"/>
            <w:r>
              <w:rPr>
                <w:rFonts w:ascii="Candara" w:eastAsia="Calibri" w:hAnsi="Candara"/>
                <w:szCs w:val="22"/>
              </w:rPr>
              <w:t>oinarrizko</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eta </w:t>
            </w:r>
            <w:proofErr w:type="spellStart"/>
            <w:r>
              <w:rPr>
                <w:rFonts w:ascii="Candara" w:eastAsia="Calibri" w:hAnsi="Candara"/>
                <w:szCs w:val="22"/>
              </w:rPr>
              <w:t>maila</w:t>
            </w:r>
            <w:proofErr w:type="spellEnd"/>
            <w:r>
              <w:rPr>
                <w:rFonts w:ascii="Candara" w:eastAsia="Calibri" w:hAnsi="Candara"/>
                <w:szCs w:val="22"/>
              </w:rPr>
              <w:t xml:space="preserve"> </w:t>
            </w:r>
            <w:proofErr w:type="spellStart"/>
            <w:r>
              <w:rPr>
                <w:rFonts w:ascii="Candara" w:eastAsia="Calibri" w:hAnsi="Candara"/>
                <w:szCs w:val="22"/>
              </w:rPr>
              <w:t>aurreratua</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2"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roofErr w:type="spellStart"/>
            <w:r>
              <w:rPr>
                <w:rFonts w:ascii="Candara" w:eastAsia="Calibri" w:hAnsi="Candara"/>
                <w:szCs w:val="22"/>
              </w:rPr>
              <w:t>Giza</w:t>
            </w:r>
            <w:proofErr w:type="spellEnd"/>
            <w:r>
              <w:rPr>
                <w:rFonts w:ascii="Candara" w:eastAsia="Calibri" w:hAnsi="Candara"/>
                <w:szCs w:val="22"/>
              </w:rPr>
              <w:t xml:space="preserve"> </w:t>
            </w:r>
            <w:proofErr w:type="spellStart"/>
            <w:r>
              <w:rPr>
                <w:rFonts w:ascii="Candara" w:eastAsia="Calibri" w:hAnsi="Candara"/>
                <w:szCs w:val="22"/>
              </w:rPr>
              <w:t>Baliabideak</w:t>
            </w:r>
            <w:proofErr w:type="spellEnd"/>
            <w:r>
              <w:rPr>
                <w:rFonts w:ascii="Candara" w:eastAsia="Calibri" w:hAnsi="Candara"/>
                <w:szCs w:val="22"/>
              </w:rPr>
              <w:t xml:space="preserve"> eta Gizarte </w:t>
            </w:r>
            <w:proofErr w:type="spellStart"/>
            <w:r>
              <w:rPr>
                <w:rFonts w:ascii="Candara" w:eastAsia="Calibri" w:hAnsi="Candara"/>
                <w:szCs w:val="22"/>
              </w:rPr>
              <w:t>Zerbitzuak</w:t>
            </w:r>
            <w:proofErr w:type="spellEnd"/>
          </w:p>
        </w:tc>
        <w:tc>
          <w:tcPr>
            <w:tcW w:w="354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r>
              <w:rPr>
                <w:rFonts w:ascii="Candara" w:eastAsia="Calibri" w:hAnsi="Candara"/>
                <w:szCs w:val="22"/>
              </w:rPr>
              <w:t>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sidR="00276668">
              <w:rPr>
                <w:rFonts w:ascii="Candara" w:eastAsia="Calibri" w:hAnsi="Candara"/>
                <w:szCs w:val="22"/>
              </w:rPr>
              <w:t xml:space="preserve">, </w:t>
            </w:r>
            <w:proofErr w:type="spellStart"/>
            <w:r w:rsidR="00DA7BE3">
              <w:rPr>
                <w:rFonts w:ascii="Candara" w:eastAsia="Calibri" w:hAnsi="Candara"/>
                <w:szCs w:val="22"/>
              </w:rPr>
              <w:t>karguaren</w:t>
            </w:r>
            <w:proofErr w:type="spellEnd"/>
            <w:r w:rsidR="00276668">
              <w:rPr>
                <w:rFonts w:ascii="Candara" w:eastAsia="Calibri" w:hAnsi="Candara"/>
                <w:szCs w:val="22"/>
              </w:rPr>
              <w:t xml:space="preserve"> eta </w:t>
            </w:r>
            <w:proofErr w:type="spellStart"/>
            <w:r w:rsidR="00276668">
              <w:rPr>
                <w:rFonts w:ascii="Candara" w:eastAsia="Calibri" w:hAnsi="Candara"/>
                <w:szCs w:val="22"/>
              </w:rPr>
              <w:t>udal</w:t>
            </w:r>
            <w:proofErr w:type="spellEnd"/>
            <w:r w:rsidR="00276668">
              <w:rPr>
                <w:rFonts w:ascii="Candara" w:eastAsia="Calibri" w:hAnsi="Candara"/>
                <w:szCs w:val="22"/>
              </w:rPr>
              <w:t xml:space="preserve"> </w:t>
            </w:r>
            <w:proofErr w:type="spellStart"/>
            <w:r w:rsidR="00276668">
              <w:rPr>
                <w:rFonts w:ascii="Candara" w:eastAsia="Calibri" w:hAnsi="Candara"/>
                <w:szCs w:val="22"/>
              </w:rPr>
              <w:t>sailen</w:t>
            </w:r>
            <w:proofErr w:type="spellEnd"/>
            <w:r w:rsidR="00DA7BE3">
              <w:rPr>
                <w:rFonts w:ascii="Candara" w:eastAsia="Calibri" w:hAnsi="Candara"/>
                <w:szCs w:val="22"/>
              </w:rPr>
              <w:t xml:space="preserve"> </w:t>
            </w:r>
            <w:proofErr w:type="spellStart"/>
            <w:r>
              <w:rPr>
                <w:rFonts w:ascii="Candara" w:eastAsia="Calibri" w:hAnsi="Candara"/>
                <w:szCs w:val="22"/>
              </w:rPr>
              <w:t>arabera</w:t>
            </w:r>
            <w:proofErr w:type="spellEnd"/>
          </w:p>
          <w:p w:rsidR="00FD7257" w:rsidRDefault="00313687">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prestakuntza-</w:t>
            </w:r>
            <w:r w:rsidR="00ED68E0">
              <w:rPr>
                <w:rFonts w:ascii="Candara" w:eastAsia="Calibri" w:hAnsi="Candara"/>
                <w:szCs w:val="22"/>
              </w:rPr>
              <w:t>ordu</w:t>
            </w:r>
            <w:proofErr w:type="spellEnd"/>
            <w:r>
              <w:rPr>
                <w:rFonts w:ascii="Candara" w:eastAsia="Calibri" w:hAnsi="Candara"/>
                <w:szCs w:val="22"/>
              </w:rPr>
              <w:t xml:space="preserve"> jaso </w:t>
            </w:r>
            <w:proofErr w:type="spellStart"/>
            <w:r>
              <w:rPr>
                <w:rFonts w:ascii="Candara" w:eastAsia="Calibri" w:hAnsi="Candara"/>
                <w:szCs w:val="22"/>
              </w:rPr>
              <w:t>duten</w:t>
            </w:r>
            <w:proofErr w:type="spellEnd"/>
            <w:r>
              <w:rPr>
                <w:rFonts w:ascii="Candara" w:eastAsia="Calibri" w:hAnsi="Candara"/>
                <w:szCs w:val="22"/>
              </w:rPr>
              <w:t xml:space="preserve"> </w:t>
            </w:r>
          </w:p>
          <w:p w:rsidR="00FD7257" w:rsidRDefault="00ED68E0">
            <w:pPr>
              <w:jc w:val="both"/>
              <w:rPr>
                <w:rFonts w:ascii="Candara" w:eastAsia="Calibri" w:hAnsi="Candara"/>
                <w:szCs w:val="22"/>
              </w:rPr>
            </w:pPr>
            <w:proofErr w:type="spellStart"/>
            <w:r>
              <w:rPr>
                <w:rFonts w:ascii="Candara" w:eastAsia="Calibri" w:hAnsi="Candara"/>
                <w:szCs w:val="22"/>
              </w:rPr>
              <w:t>Ehuneko</w:t>
            </w:r>
            <w:proofErr w:type="spellEnd"/>
            <w:r>
              <w:rPr>
                <w:rFonts w:ascii="Candara" w:eastAsia="Calibri" w:hAnsi="Candara"/>
                <w:szCs w:val="22"/>
              </w:rPr>
              <w:t xml:space="preserve"> </w:t>
            </w:r>
            <w:proofErr w:type="spellStart"/>
            <w:r>
              <w:rPr>
                <w:rFonts w:ascii="Candara" w:eastAsia="Calibri" w:hAnsi="Candara"/>
                <w:szCs w:val="22"/>
              </w:rPr>
              <w:t>zenbatek</w:t>
            </w:r>
            <w:proofErr w:type="spellEnd"/>
            <w:r>
              <w:rPr>
                <w:rFonts w:ascii="Candara" w:eastAsia="Calibri" w:hAnsi="Candara"/>
                <w:szCs w:val="22"/>
              </w:rPr>
              <w:t xml:space="preserve"> jaso </w:t>
            </w:r>
            <w:proofErr w:type="spellStart"/>
            <w:r>
              <w:rPr>
                <w:rFonts w:ascii="Candara" w:eastAsia="Calibri" w:hAnsi="Candara"/>
                <w:szCs w:val="22"/>
              </w:rPr>
              <w:t>duten</w:t>
            </w:r>
            <w:proofErr w:type="spellEnd"/>
            <w:r>
              <w:rPr>
                <w:rFonts w:ascii="Candara" w:eastAsia="Calibri" w:hAnsi="Candara"/>
                <w:szCs w:val="22"/>
              </w:rPr>
              <w:t xml:space="preserve"> </w:t>
            </w:r>
            <w:proofErr w:type="spellStart"/>
            <w:r>
              <w:rPr>
                <w:rFonts w:ascii="Candara" w:eastAsia="Calibri" w:hAnsi="Candara"/>
                <w:szCs w:val="22"/>
              </w:rPr>
              <w:t>berdintasunari</w:t>
            </w:r>
            <w:proofErr w:type="spellEnd"/>
            <w:r>
              <w:rPr>
                <w:rFonts w:ascii="Candara" w:eastAsia="Calibri" w:hAnsi="Candara"/>
                <w:szCs w:val="22"/>
              </w:rPr>
              <w:t xml:space="preserve"> </w:t>
            </w:r>
            <w:proofErr w:type="spellStart"/>
            <w:r>
              <w:rPr>
                <w:rFonts w:ascii="Candara" w:eastAsia="Calibri" w:hAnsi="Candara"/>
                <w:szCs w:val="22"/>
              </w:rPr>
              <w:t>buruzko</w:t>
            </w:r>
            <w:proofErr w:type="spellEnd"/>
            <w:r>
              <w:rPr>
                <w:rFonts w:ascii="Candara" w:eastAsia="Calibri" w:hAnsi="Candara"/>
                <w:szCs w:val="22"/>
              </w:rPr>
              <w:t xml:space="preserve"> </w:t>
            </w: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zehatza</w:t>
            </w:r>
            <w:proofErr w:type="spellEnd"/>
          </w:p>
          <w:p w:rsidR="00FD7257" w:rsidRDefault="00ED68E0" w:rsidP="00ED68E0">
            <w:pPr>
              <w:jc w:val="both"/>
              <w:rPr>
                <w:rFonts w:ascii="Candara" w:eastAsia="Calibri" w:hAnsi="Candara"/>
                <w:szCs w:val="22"/>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proofErr w:type="gramStart"/>
            <w:r>
              <w:rPr>
                <w:rFonts w:ascii="Candara" w:eastAsia="Calibri" w:hAnsi="Candara"/>
                <w:szCs w:val="22"/>
              </w:rPr>
              <w:t>maila</w:t>
            </w:r>
            <w:proofErr w:type="spellEnd"/>
            <w:r>
              <w:rPr>
                <w:rFonts w:ascii="Candara" w:eastAsia="Calibri" w:hAnsi="Candara"/>
                <w:szCs w:val="22"/>
              </w:rPr>
              <w:t xml:space="preserve"> </w:t>
            </w:r>
            <w:r w:rsidR="008360A6">
              <w:rPr>
                <w:rFonts w:ascii="Candara" w:eastAsia="Calibri" w:hAnsi="Candara"/>
                <w:szCs w:val="22"/>
              </w:rPr>
              <w:t xml:space="preserve"> (</w:t>
            </w:r>
            <w:proofErr w:type="gramEnd"/>
            <w:r w:rsidR="008360A6">
              <w:rPr>
                <w:rFonts w:ascii="Candara" w:eastAsia="Calibri" w:hAnsi="Candara"/>
                <w:szCs w:val="22"/>
              </w:rPr>
              <w:t>0-10)</w:t>
            </w:r>
          </w:p>
        </w:tc>
      </w:tr>
    </w:tbl>
    <w:p w:rsidR="00FD7257" w:rsidRDefault="00FD7257">
      <w:pPr>
        <w:spacing w:line="360" w:lineRule="auto"/>
        <w:jc w:val="both"/>
        <w:rPr>
          <w:rFonts w:ascii="Calibri" w:eastAsia="Calibri" w:hAnsi="Calibri"/>
          <w:sz w:val="22"/>
          <w:szCs w:val="22"/>
        </w:rPr>
      </w:pPr>
    </w:p>
    <w:p w:rsidR="00FD7257" w:rsidRDefault="008360A6">
      <w:pPr>
        <w:spacing w:after="200" w:line="276" w:lineRule="auto"/>
        <w:rPr>
          <w:rFonts w:ascii="Candara" w:eastAsia="Calibri" w:hAnsi="Candara"/>
          <w:color w:val="9C007F" w:themeColor="accent3"/>
          <w:sz w:val="24"/>
          <w:szCs w:val="20"/>
        </w:rPr>
      </w:pPr>
      <w:r>
        <w:br w:type="page"/>
      </w:r>
    </w:p>
    <w:p w:rsidR="00FD7257" w:rsidRDefault="008360A6">
      <w:pPr>
        <w:spacing w:line="360" w:lineRule="auto"/>
        <w:ind w:left="360"/>
        <w:jc w:val="both"/>
        <w:rPr>
          <w:rFonts w:ascii="Candara" w:eastAsia="Calibri" w:hAnsi="Candara"/>
          <w:color w:val="9C007F" w:themeColor="accent3"/>
          <w:sz w:val="24"/>
          <w:szCs w:val="20"/>
        </w:rPr>
      </w:pPr>
      <w:r>
        <w:rPr>
          <w:rFonts w:ascii="Candara" w:eastAsia="Calibri" w:hAnsi="Candara"/>
          <w:color w:val="9C007F" w:themeColor="accent3"/>
          <w:sz w:val="24"/>
          <w:szCs w:val="20"/>
        </w:rPr>
        <w:lastRenderedPageBreak/>
        <w:t>3</w:t>
      </w:r>
      <w:r w:rsidR="009E2A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r w:rsidR="009E2A21">
        <w:rPr>
          <w:rFonts w:ascii="Candara" w:eastAsia="Calibri" w:hAnsi="Candara"/>
          <w:color w:val="9C007F" w:themeColor="accent3"/>
          <w:sz w:val="24"/>
          <w:szCs w:val="20"/>
        </w:rPr>
        <w:t xml:space="preserve">Genero ikuspegia </w:t>
      </w:r>
      <w:proofErr w:type="spellStart"/>
      <w:r w:rsidR="009E2A21">
        <w:rPr>
          <w:rFonts w:ascii="Candara" w:eastAsia="Calibri" w:hAnsi="Candara"/>
          <w:color w:val="9C007F" w:themeColor="accent3"/>
          <w:sz w:val="24"/>
          <w:szCs w:val="20"/>
        </w:rPr>
        <w:t>lan</w:t>
      </w:r>
      <w:proofErr w:type="spellEnd"/>
      <w:r w:rsidR="009E2A21">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prozeduretan</w:t>
      </w:r>
      <w:proofErr w:type="spellEnd"/>
      <w:r w:rsidR="00313687">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1"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3.1</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sidR="00BA33A2">
              <w:rPr>
                <w:rFonts w:ascii="Candara" w:eastAsia="Calibri" w:hAnsi="Candara"/>
                <w:szCs w:val="22"/>
              </w:rPr>
              <w:t>:</w:t>
            </w:r>
            <w:r>
              <w:rPr>
                <w:rFonts w:ascii="Candara" w:eastAsia="Calibri" w:hAnsi="Candara"/>
                <w:szCs w:val="22"/>
              </w:rPr>
              <w:t xml:space="preserve"> </w:t>
            </w:r>
            <w:r w:rsidR="00FC0DA8">
              <w:rPr>
                <w:rFonts w:ascii="Candara" w:eastAsia="Calibri" w:hAnsi="Candara"/>
                <w:szCs w:val="22"/>
              </w:rPr>
              <w:t xml:space="preserve">Genero ikuspegia </w:t>
            </w:r>
            <w:proofErr w:type="spellStart"/>
            <w:r w:rsidR="00FC0DA8">
              <w:rPr>
                <w:rFonts w:ascii="Candara" w:eastAsia="Calibri" w:hAnsi="Candara"/>
                <w:szCs w:val="22"/>
              </w:rPr>
              <w:t>estatistika</w:t>
            </w:r>
            <w:proofErr w:type="spellEnd"/>
            <w:r w:rsidR="00FC0DA8">
              <w:rPr>
                <w:rFonts w:ascii="Candara" w:eastAsia="Calibri" w:hAnsi="Candara"/>
                <w:szCs w:val="22"/>
              </w:rPr>
              <w:t xml:space="preserve"> eta </w:t>
            </w:r>
            <w:proofErr w:type="spellStart"/>
            <w:r w:rsidR="00FC0DA8">
              <w:rPr>
                <w:rFonts w:ascii="Candara" w:eastAsia="Calibri" w:hAnsi="Candara"/>
                <w:szCs w:val="22"/>
              </w:rPr>
              <w:t>azterlanetan</w:t>
            </w:r>
            <w:proofErr w:type="spellEnd"/>
            <w:r w:rsidR="00FC0DA8">
              <w:rPr>
                <w:rFonts w:ascii="Candara" w:eastAsia="Calibri" w:hAnsi="Candara"/>
                <w:szCs w:val="22"/>
              </w:rPr>
              <w:t xml:space="preserve"> </w:t>
            </w:r>
            <w:proofErr w:type="spellStart"/>
            <w:r w:rsidR="00FC0DA8">
              <w:rPr>
                <w:rFonts w:ascii="Candara" w:eastAsia="Calibri" w:hAnsi="Candara"/>
                <w:szCs w:val="22"/>
              </w:rPr>
              <w:t>txertatu</w:t>
            </w:r>
            <w:proofErr w:type="spellEnd"/>
            <w:r>
              <w:rPr>
                <w:rFonts w:ascii="Candara" w:eastAsia="Calibri" w:hAnsi="Candara"/>
                <w:szCs w:val="22"/>
              </w:rPr>
              <w:t>.</w:t>
            </w:r>
          </w:p>
        </w:tc>
      </w:tr>
      <w:tr w:rsidR="00FD7257">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5"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0"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A04C3" w:rsidP="00DB7ABA">
            <w:pPr>
              <w:pStyle w:val="Prrafodelista"/>
              <w:numPr>
                <w:ilvl w:val="0"/>
                <w:numId w:val="3"/>
              </w:numPr>
              <w:jc w:val="both"/>
              <w:rPr>
                <w:rFonts w:ascii="Candara" w:eastAsia="Calibri" w:hAnsi="Candara"/>
                <w:szCs w:val="22"/>
              </w:rPr>
            </w:pP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sailen</w:t>
            </w:r>
            <w:proofErr w:type="spellEnd"/>
            <w:r>
              <w:rPr>
                <w:rFonts w:ascii="Candara" w:eastAsia="Calibri" w:hAnsi="Candara"/>
                <w:szCs w:val="22"/>
              </w:rPr>
              <w:t xml:space="preserve"> </w:t>
            </w:r>
            <w:proofErr w:type="spellStart"/>
            <w:r>
              <w:rPr>
                <w:rFonts w:ascii="Candara" w:eastAsia="Calibri" w:hAnsi="Candara"/>
                <w:szCs w:val="22"/>
              </w:rPr>
              <w:t>oroit</w:t>
            </w:r>
            <w:r w:rsidR="00DB7ABA">
              <w:rPr>
                <w:rFonts w:ascii="Candara" w:eastAsia="Calibri" w:hAnsi="Candara"/>
                <w:szCs w:val="22"/>
              </w:rPr>
              <w:t>idazkietan</w:t>
            </w:r>
            <w:proofErr w:type="spellEnd"/>
            <w:r w:rsidR="00DB7ABA">
              <w:rPr>
                <w:rFonts w:ascii="Candara" w:eastAsia="Calibri" w:hAnsi="Candara"/>
                <w:szCs w:val="22"/>
              </w:rPr>
              <w:t xml:space="preserve"> </w:t>
            </w:r>
            <w:proofErr w:type="spellStart"/>
            <w:r w:rsidR="00DB7ABA">
              <w:rPr>
                <w:rFonts w:ascii="Candara" w:eastAsia="Calibri" w:hAnsi="Candara"/>
                <w:szCs w:val="22"/>
              </w:rPr>
              <w:t>sexuaren</w:t>
            </w:r>
            <w:proofErr w:type="spellEnd"/>
            <w:r w:rsidR="00DB7ABA">
              <w:rPr>
                <w:rFonts w:ascii="Candara" w:eastAsia="Calibri" w:hAnsi="Candara"/>
                <w:szCs w:val="22"/>
              </w:rPr>
              <w:t xml:space="preserve"> </w:t>
            </w:r>
            <w:proofErr w:type="spellStart"/>
            <w:r w:rsidR="00DB7ABA">
              <w:rPr>
                <w:rFonts w:ascii="Candara" w:eastAsia="Calibri" w:hAnsi="Candara"/>
                <w:szCs w:val="22"/>
              </w:rPr>
              <w:t>arabera</w:t>
            </w:r>
            <w:proofErr w:type="spellEnd"/>
            <w:r w:rsidR="00DB7ABA">
              <w:rPr>
                <w:rFonts w:ascii="Candara" w:eastAsia="Calibri" w:hAnsi="Candara"/>
                <w:szCs w:val="22"/>
              </w:rPr>
              <w:t xml:space="preserve"> </w:t>
            </w:r>
            <w:proofErr w:type="spellStart"/>
            <w:r w:rsidR="00DB7ABA">
              <w:rPr>
                <w:rFonts w:ascii="Candara" w:eastAsia="Calibri" w:hAnsi="Candara"/>
                <w:szCs w:val="22"/>
              </w:rPr>
              <w:t>xehekaturiko</w:t>
            </w:r>
            <w:proofErr w:type="spellEnd"/>
            <w:r w:rsidR="00DB7ABA">
              <w:rPr>
                <w:rFonts w:ascii="Candara" w:eastAsia="Calibri" w:hAnsi="Candara"/>
                <w:szCs w:val="22"/>
              </w:rPr>
              <w:t xml:space="preserve"> </w:t>
            </w:r>
            <w:proofErr w:type="spellStart"/>
            <w:r w:rsidR="00DB7ABA">
              <w:rPr>
                <w:rFonts w:ascii="Candara" w:eastAsia="Calibri" w:hAnsi="Candara"/>
                <w:szCs w:val="22"/>
              </w:rPr>
              <w:t>datuak</w:t>
            </w:r>
            <w:proofErr w:type="spellEnd"/>
            <w:r w:rsidR="00DB7ABA">
              <w:rPr>
                <w:rFonts w:ascii="Candara" w:eastAsia="Calibri" w:hAnsi="Candara"/>
                <w:szCs w:val="22"/>
              </w:rPr>
              <w:t xml:space="preserve"> erabili eta aztertu.</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ind w:left="360"/>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6443C6">
            <w:pPr>
              <w:rPr>
                <w:highlight w:val="yellow"/>
              </w:rPr>
            </w:pPr>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DB7ABA" w:rsidP="00441311">
            <w:proofErr w:type="spellStart"/>
            <w:r>
              <w:rPr>
                <w:rFonts w:ascii="Candara" w:eastAsia="Calibri" w:hAnsi="Candara"/>
                <w:szCs w:val="22"/>
              </w:rPr>
              <w:t>Urtero</w:t>
            </w:r>
            <w:proofErr w:type="spellEnd"/>
            <w:r>
              <w:rPr>
                <w:rFonts w:ascii="Candara" w:eastAsia="Calibri" w:hAnsi="Candara"/>
                <w:szCs w:val="22"/>
              </w:rPr>
              <w:t xml:space="preserve"> jaso </w:t>
            </w:r>
            <w:proofErr w:type="spellStart"/>
            <w:r>
              <w:rPr>
                <w:rFonts w:ascii="Candara" w:eastAsia="Calibri" w:hAnsi="Candara"/>
                <w:szCs w:val="22"/>
              </w:rPr>
              <w:t>ebidentziak</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sailetatik</w:t>
            </w:r>
            <w:proofErr w:type="spellEnd"/>
            <w:r>
              <w:rPr>
                <w:rFonts w:ascii="Candara" w:eastAsia="Calibri" w:hAnsi="Candara"/>
                <w:szCs w:val="22"/>
              </w:rPr>
              <w:t xml:space="preserve"> </w:t>
            </w:r>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rsidP="00441311">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aldagaia</w:t>
            </w:r>
            <w:proofErr w:type="spellEnd"/>
            <w:r>
              <w:rPr>
                <w:rFonts w:ascii="Candara" w:eastAsia="Calibri" w:hAnsi="Candara"/>
                <w:szCs w:val="22"/>
              </w:rPr>
              <w:t xml:space="preserve"> </w:t>
            </w:r>
            <w:proofErr w:type="spellStart"/>
            <w:r>
              <w:rPr>
                <w:rFonts w:ascii="Candara" w:eastAsia="Calibri" w:hAnsi="Candara"/>
                <w:szCs w:val="22"/>
              </w:rPr>
              <w:t>txertatu</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programa </w:t>
            </w:r>
            <w:proofErr w:type="spellStart"/>
            <w:r>
              <w:rPr>
                <w:rFonts w:ascii="Candara" w:eastAsia="Calibri" w:hAnsi="Candara"/>
                <w:szCs w:val="22"/>
              </w:rPr>
              <w:t>guztien</w:t>
            </w:r>
            <w:proofErr w:type="spellEnd"/>
            <w:r>
              <w:rPr>
                <w:rFonts w:ascii="Candara" w:eastAsia="Calibri" w:hAnsi="Candara"/>
                <w:szCs w:val="22"/>
              </w:rPr>
              <w:t xml:space="preserve"> </w:t>
            </w:r>
            <w:proofErr w:type="spellStart"/>
            <w:r>
              <w:rPr>
                <w:rFonts w:ascii="Candara" w:eastAsia="Calibri" w:hAnsi="Candara"/>
                <w:szCs w:val="22"/>
              </w:rPr>
              <w:t>onuradunen</w:t>
            </w:r>
            <w:proofErr w:type="spellEnd"/>
            <w:r>
              <w:rPr>
                <w:rFonts w:ascii="Candara" w:eastAsia="Calibri" w:hAnsi="Candara"/>
                <w:szCs w:val="22"/>
              </w:rPr>
              <w:t xml:space="preserve"> </w:t>
            </w:r>
            <w:proofErr w:type="spellStart"/>
            <w:r>
              <w:rPr>
                <w:rFonts w:ascii="Candara" w:eastAsia="Calibri" w:hAnsi="Candara"/>
                <w:szCs w:val="22"/>
              </w:rPr>
              <w:t>gaineko</w:t>
            </w:r>
            <w:proofErr w:type="spellEnd"/>
            <w:r>
              <w:rPr>
                <w:rFonts w:ascii="Candara" w:eastAsia="Calibri" w:hAnsi="Candara"/>
                <w:szCs w:val="22"/>
              </w:rPr>
              <w:t xml:space="preserve"> </w:t>
            </w:r>
            <w:proofErr w:type="spellStart"/>
            <w:r w:rsidR="008360A6">
              <w:rPr>
                <w:rFonts w:ascii="Candara" w:eastAsia="Calibri" w:hAnsi="Candara"/>
                <w:szCs w:val="22"/>
              </w:rPr>
              <w:t>informa</w:t>
            </w:r>
            <w:r>
              <w:rPr>
                <w:rFonts w:ascii="Candara" w:eastAsia="Calibri" w:hAnsi="Candara"/>
                <w:szCs w:val="22"/>
              </w:rPr>
              <w:t>zioa</w:t>
            </w:r>
            <w:proofErr w:type="spellEnd"/>
            <w:r>
              <w:rPr>
                <w:rFonts w:ascii="Candara" w:eastAsia="Calibri" w:hAnsi="Candara"/>
                <w:szCs w:val="22"/>
              </w:rPr>
              <w:t xml:space="preserve"> </w:t>
            </w:r>
            <w:proofErr w:type="spellStart"/>
            <w:r>
              <w:rPr>
                <w:rFonts w:ascii="Candara" w:eastAsia="Calibri" w:hAnsi="Candara"/>
                <w:szCs w:val="22"/>
              </w:rPr>
              <w:t>jasotzean</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ind w:left="360"/>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6443C6">
            <w:pPr>
              <w:rPr>
                <w:rFonts w:ascii="Candara" w:eastAsia="Calibri" w:hAnsi="Candara"/>
              </w:rPr>
            </w:pPr>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proofErr w:type="spellStart"/>
            <w:r>
              <w:rPr>
                <w:rFonts w:ascii="Candara" w:eastAsia="Calibri" w:hAnsi="Candara"/>
                <w:szCs w:val="22"/>
              </w:rPr>
              <w:t>Urtero</w:t>
            </w:r>
            <w:proofErr w:type="spellEnd"/>
            <w:r>
              <w:rPr>
                <w:rFonts w:ascii="Candara" w:eastAsia="Calibri" w:hAnsi="Candara"/>
                <w:szCs w:val="22"/>
              </w:rPr>
              <w:t xml:space="preserve"> jaso </w:t>
            </w:r>
            <w:proofErr w:type="spellStart"/>
            <w:r>
              <w:rPr>
                <w:rFonts w:ascii="Candara" w:eastAsia="Calibri" w:hAnsi="Candara"/>
                <w:szCs w:val="22"/>
              </w:rPr>
              <w:t>ebidentziak</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sailetatik</w:t>
            </w:r>
            <w:proofErr w:type="spellEnd"/>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rsidP="00441311">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Bereiz</w:t>
            </w:r>
            <w:proofErr w:type="spellEnd"/>
            <w:r>
              <w:rPr>
                <w:rFonts w:ascii="Candara" w:eastAsia="Calibri" w:hAnsi="Candara"/>
                <w:szCs w:val="22"/>
              </w:rPr>
              <w:t xml:space="preserve"> aztertu </w:t>
            </w:r>
            <w:proofErr w:type="spellStart"/>
            <w:r>
              <w:rPr>
                <w:rFonts w:ascii="Candara" w:eastAsia="Calibri" w:hAnsi="Candara"/>
                <w:szCs w:val="22"/>
              </w:rPr>
              <w:t>emakumeen</w:t>
            </w:r>
            <w:proofErr w:type="spellEnd"/>
            <w:r>
              <w:rPr>
                <w:rFonts w:ascii="Candara" w:eastAsia="Calibri" w:hAnsi="Candara"/>
                <w:szCs w:val="22"/>
              </w:rPr>
              <w:t xml:space="preserve"> eta </w:t>
            </w:r>
            <w:proofErr w:type="spellStart"/>
            <w:r>
              <w:rPr>
                <w:rFonts w:ascii="Candara" w:eastAsia="Calibri" w:hAnsi="Candara"/>
                <w:szCs w:val="22"/>
              </w:rPr>
              <w:t>gizonen</w:t>
            </w:r>
            <w:proofErr w:type="spellEnd"/>
            <w:r>
              <w:rPr>
                <w:rFonts w:ascii="Candara" w:eastAsia="Calibri" w:hAnsi="Candara"/>
                <w:szCs w:val="22"/>
              </w:rPr>
              <w:t xml:space="preserve"> parte </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guztietako</w:t>
            </w:r>
            <w:proofErr w:type="spellEnd"/>
            <w:r>
              <w:rPr>
                <w:rFonts w:ascii="Candara" w:eastAsia="Calibri" w:hAnsi="Candara"/>
                <w:szCs w:val="22"/>
              </w:rPr>
              <w:t xml:space="preserve"> </w:t>
            </w:r>
            <w:r w:rsidR="008360A6">
              <w:rPr>
                <w:rFonts w:ascii="Candara" w:eastAsia="Calibri" w:hAnsi="Candara"/>
                <w:szCs w:val="22"/>
              </w:rPr>
              <w:t>programa</w:t>
            </w:r>
            <w:r>
              <w:rPr>
                <w:rFonts w:ascii="Candara" w:eastAsia="Calibri" w:hAnsi="Candara"/>
                <w:szCs w:val="22"/>
              </w:rPr>
              <w:t xml:space="preserve"> eta </w:t>
            </w:r>
            <w:proofErr w:type="spellStart"/>
            <w:r>
              <w:rPr>
                <w:rFonts w:ascii="Candara" w:eastAsia="Calibri" w:hAnsi="Candara"/>
                <w:szCs w:val="22"/>
              </w:rPr>
              <w:t>baliabideetan</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ind w:left="360"/>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p>
          <w:p w:rsidR="00FD7257" w:rsidRDefault="006443C6">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proofErr w:type="spellStart"/>
            <w:r>
              <w:rPr>
                <w:rFonts w:ascii="Candara" w:eastAsia="Calibri" w:hAnsi="Candara"/>
                <w:szCs w:val="22"/>
              </w:rPr>
              <w:t>Urtero</w:t>
            </w:r>
            <w:proofErr w:type="spellEnd"/>
            <w:r>
              <w:rPr>
                <w:rFonts w:ascii="Candara" w:eastAsia="Calibri" w:hAnsi="Candara"/>
                <w:szCs w:val="22"/>
              </w:rPr>
              <w:t xml:space="preserve"> jaso </w:t>
            </w:r>
            <w:proofErr w:type="spellStart"/>
            <w:r>
              <w:rPr>
                <w:rFonts w:ascii="Candara" w:eastAsia="Calibri" w:hAnsi="Candara"/>
                <w:szCs w:val="22"/>
              </w:rPr>
              <w:t>ebidentziak</w:t>
            </w:r>
            <w:proofErr w:type="spellEnd"/>
            <w:r>
              <w:rPr>
                <w:rFonts w:ascii="Candara" w:eastAsia="Calibri" w:hAnsi="Candara"/>
                <w:szCs w:val="22"/>
              </w:rPr>
              <w:t xml:space="preserve">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sailetatik</w:t>
            </w:r>
            <w:proofErr w:type="spellEnd"/>
          </w:p>
        </w:tc>
      </w:tr>
    </w:tbl>
    <w:p w:rsidR="00FD7257" w:rsidRDefault="00FD7257">
      <w:pPr>
        <w:spacing w:line="360" w:lineRule="auto"/>
        <w:ind w:left="360"/>
        <w:jc w:val="both"/>
        <w:rPr>
          <w:rFonts w:ascii="Candara" w:eastAsia="Calibri" w:hAnsi="Candara"/>
          <w:sz w:val="20"/>
          <w:szCs w:val="20"/>
        </w:rPr>
      </w:pP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1"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3.2</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r w:rsidR="00FC0DA8">
              <w:rPr>
                <w:rFonts w:ascii="Candara" w:eastAsia="Calibri" w:hAnsi="Candara"/>
                <w:szCs w:val="22"/>
              </w:rPr>
              <w:t xml:space="preserve">Genero ikuspegia </w:t>
            </w:r>
            <w:proofErr w:type="spellStart"/>
            <w:r w:rsidR="00FC0DA8">
              <w:rPr>
                <w:rFonts w:ascii="Candara" w:eastAsia="Calibri" w:hAnsi="Candara"/>
                <w:szCs w:val="22"/>
              </w:rPr>
              <w:t>komunikazioan</w:t>
            </w:r>
            <w:proofErr w:type="spellEnd"/>
            <w:r w:rsidR="00FC0DA8">
              <w:rPr>
                <w:rFonts w:ascii="Candara" w:eastAsia="Calibri" w:hAnsi="Candara"/>
                <w:szCs w:val="22"/>
              </w:rPr>
              <w:t xml:space="preserve"> </w:t>
            </w:r>
            <w:proofErr w:type="spellStart"/>
            <w:r w:rsidR="00FC0DA8">
              <w:rPr>
                <w:rFonts w:ascii="Candara" w:eastAsia="Calibri" w:hAnsi="Candara"/>
                <w:szCs w:val="22"/>
              </w:rPr>
              <w:t>txertatu</w:t>
            </w:r>
            <w:proofErr w:type="spellEnd"/>
            <w:r>
              <w:rPr>
                <w:rFonts w:ascii="Candara" w:eastAsia="Calibri" w:hAnsi="Candara"/>
                <w:szCs w:val="22"/>
              </w:rPr>
              <w:t>.</w:t>
            </w:r>
          </w:p>
        </w:tc>
      </w:tr>
      <w:tr w:rsidR="00FD7257">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5"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0"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313687">
        <w:trPr>
          <w:trHeight w:val="537"/>
        </w:trPr>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E52B03">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Herritarrentzako</w:t>
            </w:r>
            <w:proofErr w:type="spellEnd"/>
            <w:r>
              <w:rPr>
                <w:rFonts w:ascii="Candara" w:eastAsia="Calibri" w:hAnsi="Candara"/>
                <w:szCs w:val="22"/>
              </w:rPr>
              <w:t xml:space="preserve"> </w:t>
            </w:r>
            <w:proofErr w:type="spellStart"/>
            <w:r>
              <w:rPr>
                <w:rFonts w:ascii="Candara" w:eastAsia="Calibri" w:hAnsi="Candara"/>
                <w:szCs w:val="22"/>
              </w:rPr>
              <w:t>informazio</w:t>
            </w:r>
            <w:proofErr w:type="spellEnd"/>
            <w:r>
              <w:rPr>
                <w:rFonts w:ascii="Candara" w:eastAsia="Calibri" w:hAnsi="Candara"/>
                <w:szCs w:val="22"/>
              </w:rPr>
              <w:t xml:space="preserve"> </w:t>
            </w:r>
            <w:proofErr w:type="spellStart"/>
            <w:r>
              <w:rPr>
                <w:rFonts w:ascii="Candara" w:eastAsia="Calibri" w:hAnsi="Candara"/>
                <w:szCs w:val="22"/>
              </w:rPr>
              <w:t>ofiziala</w:t>
            </w:r>
            <w:proofErr w:type="spellEnd"/>
            <w:r>
              <w:rPr>
                <w:rFonts w:ascii="Candara" w:eastAsia="Calibri" w:hAnsi="Candara"/>
                <w:szCs w:val="22"/>
              </w:rPr>
              <w:t xml:space="preserve"> </w:t>
            </w:r>
            <w:proofErr w:type="spellStart"/>
            <w:r w:rsidR="005D3C35">
              <w:rPr>
                <w:rFonts w:ascii="Candara" w:eastAsia="Calibri" w:hAnsi="Candara"/>
                <w:szCs w:val="22"/>
              </w:rPr>
              <w:t>sexismorik</w:t>
            </w:r>
            <w:proofErr w:type="spellEnd"/>
            <w:r w:rsidR="005D3C35">
              <w:rPr>
                <w:rFonts w:ascii="Candara" w:eastAsia="Calibri" w:hAnsi="Candara"/>
                <w:szCs w:val="22"/>
              </w:rPr>
              <w:t xml:space="preserve"> </w:t>
            </w:r>
            <w:proofErr w:type="spellStart"/>
            <w:r w:rsidR="005D3C35">
              <w:rPr>
                <w:rFonts w:ascii="Candara" w:eastAsia="Calibri" w:hAnsi="Candara"/>
                <w:szCs w:val="22"/>
              </w:rPr>
              <w:t>gab</w:t>
            </w:r>
            <w:r w:rsidR="003507DE">
              <w:rPr>
                <w:rFonts w:ascii="Candara" w:eastAsia="Calibri" w:hAnsi="Candara"/>
                <w:szCs w:val="22"/>
              </w:rPr>
              <w:t>eko</w:t>
            </w:r>
            <w:proofErr w:type="spellEnd"/>
            <w:r w:rsidR="003507DE">
              <w:rPr>
                <w:rFonts w:ascii="Candara" w:eastAsia="Calibri" w:hAnsi="Candara"/>
                <w:szCs w:val="22"/>
              </w:rPr>
              <w:t xml:space="preserve"> </w:t>
            </w:r>
            <w:proofErr w:type="spellStart"/>
            <w:r w:rsidR="003507DE">
              <w:rPr>
                <w:rFonts w:ascii="Candara" w:eastAsia="Calibri" w:hAnsi="Candara"/>
                <w:szCs w:val="22"/>
              </w:rPr>
              <w:t>hizkeraz</w:t>
            </w:r>
            <w:proofErr w:type="spellEnd"/>
            <w:r w:rsidR="003507DE">
              <w:rPr>
                <w:rFonts w:ascii="Candara" w:eastAsia="Calibri" w:hAnsi="Candara"/>
                <w:szCs w:val="22"/>
              </w:rPr>
              <w:t xml:space="preserve"> </w:t>
            </w:r>
            <w:proofErr w:type="spellStart"/>
            <w:r w:rsidR="003507DE">
              <w:rPr>
                <w:rFonts w:ascii="Candara" w:eastAsia="Calibri" w:hAnsi="Candara"/>
                <w:szCs w:val="22"/>
              </w:rPr>
              <w:t>idatzi</w:t>
            </w:r>
            <w:proofErr w:type="spellEnd"/>
            <w:r w:rsidR="003507DE">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sidP="006443C6">
            <w:pPr>
              <w:rPr>
                <w:rFonts w:ascii="Candara" w:eastAsia="Calibri" w:hAnsi="Candara"/>
                <w:szCs w:val="22"/>
              </w:rPr>
            </w:pPr>
            <w:r>
              <w:rPr>
                <w:rFonts w:ascii="Candara" w:eastAsia="Calibri" w:hAnsi="Candara"/>
                <w:szCs w:val="22"/>
              </w:rPr>
              <w:t>Alkatetza</w:t>
            </w:r>
            <w:r w:rsidR="008360A6">
              <w:rPr>
                <w:rFonts w:ascii="Candara" w:eastAsia="Calibri" w:hAnsi="Candara"/>
                <w:szCs w:val="22"/>
              </w:rPr>
              <w:t xml:space="preserve"> </w:t>
            </w:r>
            <w:r>
              <w:rPr>
                <w:rFonts w:ascii="Candara" w:eastAsia="Calibri" w:hAnsi="Candara"/>
                <w:szCs w:val="22"/>
              </w:rPr>
              <w:t xml:space="preserve">eta </w:t>
            </w:r>
            <w:proofErr w:type="spellStart"/>
            <w:r>
              <w:rPr>
                <w:rFonts w:ascii="Candara" w:eastAsia="Calibri" w:hAnsi="Candara"/>
                <w:szCs w:val="22"/>
              </w:rPr>
              <w:t>udal</w:t>
            </w:r>
            <w:proofErr w:type="spellEnd"/>
            <w:r>
              <w:rPr>
                <w:rFonts w:ascii="Candara" w:eastAsia="Calibri" w:hAnsi="Candara"/>
                <w:szCs w:val="22"/>
              </w:rPr>
              <w:t xml:space="preserve"> </w:t>
            </w:r>
            <w:proofErr w:type="spellStart"/>
            <w:r>
              <w:rPr>
                <w:rFonts w:ascii="Candara" w:eastAsia="Calibri" w:hAnsi="Candara"/>
                <w:szCs w:val="22"/>
              </w:rPr>
              <w:t>sail</w:t>
            </w:r>
            <w:proofErr w:type="spellEnd"/>
            <w:r>
              <w:rPr>
                <w:rFonts w:ascii="Candara" w:eastAsia="Calibri" w:hAnsi="Candara"/>
                <w:szCs w:val="22"/>
              </w:rPr>
              <w:t xml:space="preserve"> </w:t>
            </w:r>
            <w:proofErr w:type="spellStart"/>
            <w:r>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rsidP="00313687">
            <w:pPr>
              <w:jc w:val="both"/>
              <w:rPr>
                <w:rFonts w:ascii="Candara" w:eastAsia="Calibri" w:hAnsi="Candara"/>
                <w:szCs w:val="22"/>
              </w:rPr>
            </w:pPr>
            <w:proofErr w:type="spellStart"/>
            <w:r>
              <w:rPr>
                <w:rFonts w:ascii="Candara" w:eastAsia="Calibri" w:hAnsi="Candara"/>
                <w:szCs w:val="22"/>
              </w:rPr>
              <w:t>Ebidentziak</w:t>
            </w:r>
            <w:proofErr w:type="spellEnd"/>
            <w:r>
              <w:rPr>
                <w:rFonts w:ascii="Candara" w:eastAsia="Calibri" w:hAnsi="Candara"/>
                <w:szCs w:val="22"/>
              </w:rPr>
              <w:t xml:space="preserve"> jaso </w:t>
            </w:r>
            <w:proofErr w:type="spellStart"/>
            <w:r>
              <w:rPr>
                <w:rFonts w:ascii="Candara" w:eastAsia="Calibri" w:hAnsi="Candara"/>
                <w:szCs w:val="22"/>
              </w:rPr>
              <w:t>ote</w:t>
            </w:r>
            <w:proofErr w:type="spellEnd"/>
            <w:r>
              <w:rPr>
                <w:rFonts w:ascii="Candara" w:eastAsia="Calibri" w:hAnsi="Candara"/>
                <w:szCs w:val="22"/>
              </w:rPr>
              <w:t xml:space="preserve"> </w:t>
            </w:r>
            <w:proofErr w:type="spellStart"/>
            <w:r>
              <w:rPr>
                <w:rFonts w:ascii="Candara" w:eastAsia="Calibri" w:hAnsi="Candara"/>
                <w:szCs w:val="22"/>
              </w:rPr>
              <w:t>diren</w:t>
            </w:r>
            <w:proofErr w:type="spellEnd"/>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Berdin</w:t>
            </w:r>
            <w:r w:rsidR="00AD2458">
              <w:rPr>
                <w:rFonts w:ascii="Candara" w:eastAsia="Calibri" w:hAnsi="Candara"/>
                <w:szCs w:val="22"/>
              </w:rPr>
              <w:t>tasunezko</w:t>
            </w:r>
            <w:proofErr w:type="spellEnd"/>
            <w:r w:rsidR="00AD2458">
              <w:rPr>
                <w:rFonts w:ascii="Candara" w:eastAsia="Calibri" w:hAnsi="Candara"/>
                <w:szCs w:val="22"/>
              </w:rPr>
              <w:t xml:space="preserve"> </w:t>
            </w:r>
            <w:proofErr w:type="spellStart"/>
            <w:r w:rsidR="00AD2458">
              <w:rPr>
                <w:rFonts w:ascii="Candara" w:eastAsia="Calibri" w:hAnsi="Candara"/>
                <w:szCs w:val="22"/>
              </w:rPr>
              <w:t>informazioetan</w:t>
            </w:r>
            <w:proofErr w:type="spellEnd"/>
            <w:r w:rsidR="00AD2458">
              <w:rPr>
                <w:rFonts w:ascii="Candara" w:eastAsia="Calibri" w:hAnsi="Candara"/>
                <w:szCs w:val="22"/>
              </w:rPr>
              <w:t xml:space="preserve"> </w:t>
            </w:r>
            <w:proofErr w:type="spellStart"/>
            <w:r w:rsidR="00AD2458">
              <w:rPr>
                <w:rFonts w:ascii="Candara" w:eastAsia="Calibri" w:hAnsi="Candara"/>
                <w:szCs w:val="22"/>
              </w:rPr>
              <w:t>apurka-</w:t>
            </w:r>
            <w:r>
              <w:rPr>
                <w:rFonts w:ascii="Candara" w:eastAsia="Calibri" w:hAnsi="Candara"/>
                <w:szCs w:val="22"/>
              </w:rPr>
              <w:t>apurka</w:t>
            </w:r>
            <w:proofErr w:type="spellEnd"/>
            <w:r>
              <w:rPr>
                <w:rFonts w:ascii="Candara" w:eastAsia="Calibri" w:hAnsi="Candara"/>
                <w:szCs w:val="22"/>
              </w:rPr>
              <w:t xml:space="preserve"> </w:t>
            </w:r>
            <w:proofErr w:type="spellStart"/>
            <w:r>
              <w:rPr>
                <w:rFonts w:ascii="Candara" w:eastAsia="Calibri" w:hAnsi="Candara"/>
                <w:szCs w:val="22"/>
              </w:rPr>
              <w:t>txerta</w:t>
            </w:r>
            <w:r w:rsidR="00313687">
              <w:rPr>
                <w:rFonts w:ascii="Candara" w:eastAsia="Calibri" w:hAnsi="Candara"/>
                <w:szCs w:val="22"/>
              </w:rPr>
              <w:t>t</w:t>
            </w:r>
            <w:r>
              <w:rPr>
                <w:rFonts w:ascii="Candara" w:eastAsia="Calibri" w:hAnsi="Candara"/>
                <w:szCs w:val="22"/>
              </w:rPr>
              <w:t>u</w:t>
            </w:r>
            <w:proofErr w:type="spellEnd"/>
            <w:r>
              <w:rPr>
                <w:rFonts w:ascii="Candara" w:eastAsia="Calibri" w:hAnsi="Candara"/>
                <w:szCs w:val="22"/>
              </w:rPr>
              <w:t xml:space="preserve"> </w:t>
            </w:r>
            <w:proofErr w:type="spellStart"/>
            <w:r>
              <w:rPr>
                <w:rFonts w:ascii="Candara" w:eastAsia="Calibri" w:hAnsi="Candara"/>
                <w:szCs w:val="22"/>
              </w:rPr>
              <w:t>irakurketa</w:t>
            </w:r>
            <w:proofErr w:type="spellEnd"/>
            <w:r>
              <w:rPr>
                <w:rFonts w:ascii="Candara" w:eastAsia="Calibri" w:hAnsi="Candara"/>
                <w:szCs w:val="22"/>
              </w:rPr>
              <w:t xml:space="preserve"> </w:t>
            </w:r>
            <w:proofErr w:type="spellStart"/>
            <w:r>
              <w:rPr>
                <w:rFonts w:ascii="Candara" w:eastAsia="Calibri" w:hAnsi="Candara"/>
                <w:szCs w:val="22"/>
              </w:rPr>
              <w:t>erraza</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441311" w:rsidRDefault="00441311" w:rsidP="00441311">
            <w:pPr>
              <w:jc w:val="both"/>
              <w:rPr>
                <w:rFonts w:ascii="Candara" w:eastAsia="Calibri" w:hAnsi="Candara"/>
                <w:szCs w:val="22"/>
              </w:rPr>
            </w:pPr>
            <w:proofErr w:type="spellStart"/>
            <w:r>
              <w:rPr>
                <w:rFonts w:ascii="Candara" w:eastAsia="Calibri" w:hAnsi="Candara"/>
                <w:szCs w:val="22"/>
              </w:rPr>
              <w:t>Ebidentziak</w:t>
            </w:r>
            <w:proofErr w:type="spellEnd"/>
            <w:r>
              <w:rPr>
                <w:rFonts w:ascii="Candara" w:eastAsia="Calibri" w:hAnsi="Candara"/>
                <w:szCs w:val="22"/>
              </w:rPr>
              <w:t xml:space="preserve"> jaso </w:t>
            </w:r>
            <w:proofErr w:type="spellStart"/>
            <w:r>
              <w:rPr>
                <w:rFonts w:ascii="Candara" w:eastAsia="Calibri" w:hAnsi="Candara"/>
                <w:szCs w:val="22"/>
              </w:rPr>
              <w:t>ote</w:t>
            </w:r>
            <w:proofErr w:type="spellEnd"/>
            <w:r>
              <w:rPr>
                <w:rFonts w:ascii="Candara" w:eastAsia="Calibri" w:hAnsi="Candara"/>
                <w:szCs w:val="22"/>
              </w:rPr>
              <w:t xml:space="preserve"> </w:t>
            </w:r>
            <w:proofErr w:type="spellStart"/>
            <w:r>
              <w:rPr>
                <w:rFonts w:ascii="Candara" w:eastAsia="Calibri" w:hAnsi="Candara"/>
                <w:szCs w:val="22"/>
              </w:rPr>
              <w:t>diren</w:t>
            </w:r>
            <w:proofErr w:type="spellEnd"/>
          </w:p>
          <w:p w:rsidR="00FD7257" w:rsidRDefault="00FD7257">
            <w:pPr>
              <w:jc w:val="both"/>
              <w:rPr>
                <w:rFonts w:ascii="Candara" w:eastAsia="Calibri" w:hAnsi="Candara"/>
                <w:szCs w:val="22"/>
              </w:rPr>
            </w:pPr>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313687" w:rsidRDefault="003507DE" w:rsidP="00313687">
            <w:pPr>
              <w:pStyle w:val="Prrafodelista"/>
              <w:numPr>
                <w:ilvl w:val="0"/>
                <w:numId w:val="3"/>
              </w:numPr>
              <w:ind w:left="318" w:hanging="284"/>
              <w:jc w:val="both"/>
              <w:rPr>
                <w:rFonts w:ascii="Candara" w:eastAsia="Calibri" w:hAnsi="Candara"/>
                <w:i/>
                <w:iCs/>
                <w:szCs w:val="22"/>
              </w:rPr>
            </w:pPr>
            <w:proofErr w:type="spellStart"/>
            <w:proofErr w:type="gramStart"/>
            <w:r>
              <w:rPr>
                <w:rFonts w:ascii="Candara" w:hAnsi="Candara"/>
                <w:i/>
                <w:iCs/>
                <w:szCs w:val="20"/>
              </w:rPr>
              <w:t>P</w:t>
            </w:r>
            <w:r w:rsidR="008360A6">
              <w:rPr>
                <w:rFonts w:ascii="Candara" w:hAnsi="Candara"/>
                <w:i/>
                <w:iCs/>
                <w:szCs w:val="20"/>
              </w:rPr>
              <w:t>ortuigualdad</w:t>
            </w:r>
            <w:proofErr w:type="spellEnd"/>
            <w:r w:rsidR="008360A6">
              <w:rPr>
                <w:rFonts w:ascii="Candara" w:hAnsi="Candara"/>
                <w:i/>
                <w:iCs/>
                <w:szCs w:val="20"/>
              </w:rPr>
              <w:t xml:space="preserve"> </w:t>
            </w:r>
            <w:r>
              <w:rPr>
                <w:rFonts w:ascii="Candara" w:hAnsi="Candara"/>
                <w:iCs/>
                <w:szCs w:val="20"/>
              </w:rPr>
              <w:t xml:space="preserve"> </w:t>
            </w:r>
            <w:proofErr w:type="spellStart"/>
            <w:r>
              <w:rPr>
                <w:rFonts w:ascii="Candara" w:hAnsi="Candara"/>
                <w:iCs/>
                <w:szCs w:val="20"/>
              </w:rPr>
              <w:t>webgunea</w:t>
            </w:r>
            <w:proofErr w:type="spellEnd"/>
            <w:proofErr w:type="gramEnd"/>
            <w:r>
              <w:rPr>
                <w:rFonts w:ascii="Candara" w:hAnsi="Candara"/>
                <w:iCs/>
                <w:szCs w:val="20"/>
              </w:rPr>
              <w:t xml:space="preserve"> </w:t>
            </w:r>
            <w:proofErr w:type="spellStart"/>
            <w:r>
              <w:rPr>
                <w:rFonts w:ascii="Candara" w:hAnsi="Candara"/>
                <w:iCs/>
                <w:szCs w:val="20"/>
              </w:rPr>
              <w:t>aldiro</w:t>
            </w:r>
            <w:proofErr w:type="spellEnd"/>
            <w:r>
              <w:rPr>
                <w:rFonts w:ascii="Candara" w:hAnsi="Candara"/>
                <w:iCs/>
                <w:szCs w:val="20"/>
              </w:rPr>
              <w:t xml:space="preserve"> </w:t>
            </w:r>
            <w:proofErr w:type="spellStart"/>
            <w:r>
              <w:rPr>
                <w:rFonts w:ascii="Candara" w:hAnsi="Candara"/>
                <w:iCs/>
                <w:szCs w:val="20"/>
              </w:rPr>
              <w:t>eguneratu</w:t>
            </w:r>
            <w:proofErr w:type="spellEnd"/>
            <w:r>
              <w:rPr>
                <w:rFonts w:ascii="Candara" w:hAnsi="Candara"/>
                <w:iCs/>
                <w:szCs w:val="20"/>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644A1C">
              <w:rPr>
                <w:rFonts w:ascii="Candara" w:eastAsia="Calibri" w:hAnsi="Candara"/>
                <w:szCs w:val="22"/>
              </w:rPr>
              <w:t xml:space="preserve"> eta </w:t>
            </w:r>
            <w:proofErr w:type="spellStart"/>
            <w:r w:rsidR="00644A1C">
              <w:rPr>
                <w:rFonts w:ascii="Candara" w:eastAsia="Calibri" w:hAnsi="Candara"/>
                <w:szCs w:val="22"/>
              </w:rPr>
              <w:t>Teknologia</w:t>
            </w:r>
            <w:proofErr w:type="spellEnd"/>
            <w:r w:rsidR="00644A1C">
              <w:rPr>
                <w:rFonts w:ascii="Candara" w:eastAsia="Calibri" w:hAnsi="Candara"/>
                <w:szCs w:val="22"/>
              </w:rPr>
              <w:t xml:space="preserve"> </w:t>
            </w:r>
            <w:proofErr w:type="spellStart"/>
            <w:r w:rsidR="00644A1C">
              <w:rPr>
                <w:rFonts w:ascii="Candara" w:eastAsia="Calibri" w:hAnsi="Candara"/>
                <w:szCs w:val="22"/>
              </w:rPr>
              <w:t>Berriak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pPr>
              <w:jc w:val="both"/>
              <w:rPr>
                <w:rFonts w:ascii="Candara" w:eastAsia="Calibri" w:hAnsi="Candara"/>
                <w:szCs w:val="22"/>
              </w:rPr>
            </w:pPr>
            <w:proofErr w:type="spellStart"/>
            <w:r>
              <w:rPr>
                <w:rFonts w:ascii="Candara" w:eastAsia="Calibri" w:hAnsi="Candara"/>
                <w:szCs w:val="22"/>
              </w:rPr>
              <w:t>Ebidentziak</w:t>
            </w:r>
            <w:proofErr w:type="spellEnd"/>
            <w:r>
              <w:rPr>
                <w:rFonts w:ascii="Candara" w:eastAsia="Calibri" w:hAnsi="Candara"/>
                <w:szCs w:val="22"/>
              </w:rPr>
              <w:t xml:space="preserve"> jaso </w:t>
            </w:r>
            <w:proofErr w:type="spellStart"/>
            <w:r>
              <w:rPr>
                <w:rFonts w:ascii="Candara" w:eastAsia="Calibri" w:hAnsi="Candara"/>
                <w:szCs w:val="22"/>
              </w:rPr>
              <w:t>ote</w:t>
            </w:r>
            <w:proofErr w:type="spellEnd"/>
            <w:r>
              <w:rPr>
                <w:rFonts w:ascii="Candara" w:eastAsia="Calibri" w:hAnsi="Candara"/>
                <w:szCs w:val="22"/>
              </w:rPr>
              <w:t xml:space="preserve"> </w:t>
            </w:r>
            <w:proofErr w:type="spellStart"/>
            <w:r>
              <w:rPr>
                <w:rFonts w:ascii="Candara" w:eastAsia="Calibri" w:hAnsi="Candara"/>
                <w:szCs w:val="22"/>
              </w:rPr>
              <w:t>diren</w:t>
            </w:r>
            <w:proofErr w:type="spellEnd"/>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rsidP="003507DE">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Etengabeko</w:t>
            </w:r>
            <w:proofErr w:type="spellEnd"/>
            <w:r>
              <w:rPr>
                <w:rFonts w:ascii="Candara" w:eastAsia="Calibri" w:hAnsi="Candara"/>
                <w:szCs w:val="22"/>
              </w:rPr>
              <w:t xml:space="preserve"> </w:t>
            </w:r>
            <w:proofErr w:type="spellStart"/>
            <w:r>
              <w:rPr>
                <w:rFonts w:ascii="Candara" w:eastAsia="Calibri" w:hAnsi="Candara"/>
                <w:szCs w:val="22"/>
              </w:rPr>
              <w:t>aholkularitza</w:t>
            </w:r>
            <w:proofErr w:type="spellEnd"/>
            <w:r>
              <w:rPr>
                <w:rFonts w:ascii="Candara" w:eastAsia="Calibri" w:hAnsi="Candara"/>
                <w:szCs w:val="22"/>
              </w:rPr>
              <w:t xml:space="preserve"> </w:t>
            </w:r>
            <w:proofErr w:type="spellStart"/>
            <w:r>
              <w:rPr>
                <w:rFonts w:ascii="Candara" w:eastAsia="Calibri" w:hAnsi="Candara"/>
                <w:szCs w:val="22"/>
              </w:rPr>
              <w:t>eskaini</w:t>
            </w:r>
            <w:proofErr w:type="spellEnd"/>
            <w:r>
              <w:rPr>
                <w:rFonts w:ascii="Candara" w:eastAsia="Calibri" w:hAnsi="Candara"/>
                <w:szCs w:val="22"/>
              </w:rPr>
              <w:t xml:space="preserve"> </w:t>
            </w:r>
            <w:proofErr w:type="spellStart"/>
            <w:r>
              <w:rPr>
                <w:rFonts w:ascii="Candara" w:eastAsia="Calibri" w:hAnsi="Candara"/>
                <w:szCs w:val="22"/>
              </w:rPr>
              <w:t>sexismorik</w:t>
            </w:r>
            <w:proofErr w:type="spellEnd"/>
            <w:r>
              <w:rPr>
                <w:rFonts w:ascii="Candara" w:eastAsia="Calibri" w:hAnsi="Candara"/>
                <w:szCs w:val="22"/>
              </w:rPr>
              <w:t xml:space="preserve"> </w:t>
            </w:r>
            <w:proofErr w:type="spellStart"/>
            <w:r>
              <w:rPr>
                <w:rFonts w:ascii="Candara" w:eastAsia="Calibri" w:hAnsi="Candara"/>
                <w:szCs w:val="22"/>
              </w:rPr>
              <w:t>gabeko</w:t>
            </w:r>
            <w:proofErr w:type="spellEnd"/>
            <w:r>
              <w:rPr>
                <w:rFonts w:ascii="Candara" w:eastAsia="Calibri" w:hAnsi="Candara"/>
                <w:szCs w:val="22"/>
              </w:rPr>
              <w:t xml:space="preserve"> </w:t>
            </w:r>
            <w:proofErr w:type="spellStart"/>
            <w:r>
              <w:rPr>
                <w:rFonts w:ascii="Candara" w:eastAsia="Calibri" w:hAnsi="Candara"/>
                <w:szCs w:val="22"/>
              </w:rPr>
              <w:t>hizkeraren</w:t>
            </w:r>
            <w:proofErr w:type="spellEnd"/>
            <w:r>
              <w:rPr>
                <w:rFonts w:ascii="Candara" w:eastAsia="Calibri" w:hAnsi="Candara"/>
                <w:szCs w:val="22"/>
              </w:rPr>
              <w:t xml:space="preserve"> </w:t>
            </w:r>
            <w:proofErr w:type="spellStart"/>
            <w:r>
              <w:rPr>
                <w:rFonts w:ascii="Candara" w:eastAsia="Calibri" w:hAnsi="Candara"/>
                <w:szCs w:val="22"/>
              </w:rPr>
              <w:t>gainean</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Alkatetza</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rsidP="00C163C0">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kontsulta</w:t>
            </w:r>
            <w:proofErr w:type="spellEnd"/>
            <w:r>
              <w:rPr>
                <w:rFonts w:ascii="Candara" w:eastAsia="Calibri" w:hAnsi="Candara"/>
                <w:szCs w:val="22"/>
              </w:rPr>
              <w:t xml:space="preserve"> </w:t>
            </w:r>
            <w:r w:rsidR="005D3C35">
              <w:rPr>
                <w:rFonts w:ascii="Candara" w:eastAsia="Calibri" w:hAnsi="Candara"/>
                <w:szCs w:val="22"/>
              </w:rPr>
              <w:t>jaso</w:t>
            </w:r>
            <w:r>
              <w:rPr>
                <w:rFonts w:ascii="Candara" w:eastAsia="Calibri" w:hAnsi="Candara"/>
                <w:szCs w:val="22"/>
              </w:rPr>
              <w:t xml:space="preserve"> den, </w:t>
            </w:r>
            <w:proofErr w:type="spellStart"/>
            <w:r w:rsidR="008360A6">
              <w:rPr>
                <w:rFonts w:ascii="Candara" w:eastAsia="Calibri" w:hAnsi="Candara"/>
                <w:szCs w:val="22"/>
              </w:rPr>
              <w:t>sex</w:t>
            </w:r>
            <w:r>
              <w:rPr>
                <w:rFonts w:ascii="Candara" w:eastAsia="Calibri" w:hAnsi="Candara"/>
                <w:szCs w:val="22"/>
              </w:rPr>
              <w:t>uaren</w:t>
            </w:r>
            <w:proofErr w:type="spellEnd"/>
            <w:r w:rsidR="00C163C0">
              <w:rPr>
                <w:rFonts w:ascii="Candara" w:eastAsia="Calibri" w:hAnsi="Candara"/>
                <w:szCs w:val="22"/>
              </w:rPr>
              <w:t>,</w:t>
            </w:r>
            <w:r>
              <w:rPr>
                <w:rFonts w:ascii="Candara" w:eastAsia="Calibri" w:hAnsi="Candara"/>
                <w:szCs w:val="22"/>
              </w:rPr>
              <w:t xml:space="preserve"> </w:t>
            </w:r>
            <w:proofErr w:type="spellStart"/>
            <w:r>
              <w:rPr>
                <w:rFonts w:ascii="Candara" w:eastAsia="Calibri" w:hAnsi="Candara"/>
                <w:szCs w:val="22"/>
              </w:rPr>
              <w:t>karguaren</w:t>
            </w:r>
            <w:proofErr w:type="spellEnd"/>
            <w:r>
              <w:rPr>
                <w:rFonts w:ascii="Candara" w:eastAsia="Calibri" w:hAnsi="Candara"/>
                <w:szCs w:val="22"/>
              </w:rPr>
              <w:t xml:space="preserve"> </w:t>
            </w:r>
            <w:r w:rsidR="00C163C0">
              <w:rPr>
                <w:rFonts w:ascii="Candara" w:eastAsia="Calibri" w:hAnsi="Candara"/>
                <w:szCs w:val="22"/>
              </w:rPr>
              <w:t xml:space="preserve">eta </w:t>
            </w:r>
            <w:proofErr w:type="spellStart"/>
            <w:r w:rsidR="00C163C0">
              <w:rPr>
                <w:rFonts w:ascii="Candara" w:eastAsia="Calibri" w:hAnsi="Candara"/>
                <w:szCs w:val="22"/>
              </w:rPr>
              <w:t>udal</w:t>
            </w:r>
            <w:proofErr w:type="spellEnd"/>
            <w:r w:rsidR="00C163C0">
              <w:rPr>
                <w:rFonts w:ascii="Candara" w:eastAsia="Calibri" w:hAnsi="Candara"/>
                <w:szCs w:val="22"/>
              </w:rPr>
              <w:t xml:space="preserve"> </w:t>
            </w:r>
            <w:proofErr w:type="spellStart"/>
            <w:r w:rsidR="00C163C0">
              <w:rPr>
                <w:rFonts w:ascii="Candara" w:eastAsia="Calibri" w:hAnsi="Candara"/>
                <w:szCs w:val="22"/>
              </w:rPr>
              <w:t>sailen</w:t>
            </w:r>
            <w:proofErr w:type="spellEnd"/>
            <w:r w:rsidR="00C163C0">
              <w:rPr>
                <w:rFonts w:ascii="Candara" w:eastAsia="Calibri" w:hAnsi="Candara"/>
                <w:szCs w:val="22"/>
              </w:rPr>
              <w:t xml:space="preserve"> </w:t>
            </w:r>
            <w:proofErr w:type="spellStart"/>
            <w:r>
              <w:rPr>
                <w:rFonts w:ascii="Candara" w:eastAsia="Calibri" w:hAnsi="Candara"/>
                <w:szCs w:val="22"/>
              </w:rPr>
              <w:t>arabera</w:t>
            </w:r>
            <w:proofErr w:type="spellEnd"/>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pPr>
              <w:pStyle w:val="Prrafodelista"/>
              <w:numPr>
                <w:ilvl w:val="0"/>
                <w:numId w:val="3"/>
              </w:numPr>
              <w:ind w:left="318" w:hanging="284"/>
              <w:jc w:val="both"/>
              <w:rPr>
                <w:rFonts w:ascii="Candara" w:eastAsia="Calibri" w:hAnsi="Candara"/>
                <w:szCs w:val="22"/>
              </w:rPr>
            </w:pPr>
            <w:r>
              <w:rPr>
                <w:rFonts w:ascii="Candara" w:eastAsia="Calibri" w:hAnsi="Candara"/>
                <w:szCs w:val="22"/>
              </w:rPr>
              <w:t>Berdintasun</w:t>
            </w:r>
            <w:r w:rsidR="008360A6">
              <w:rPr>
                <w:rFonts w:ascii="Candara" w:eastAsia="Calibri" w:hAnsi="Candara"/>
                <w:szCs w:val="22"/>
              </w:rPr>
              <w:t xml:space="preserve"> </w:t>
            </w:r>
            <w:proofErr w:type="spellStart"/>
            <w:r w:rsidR="008360A6">
              <w:rPr>
                <w:rFonts w:ascii="Candara" w:eastAsia="Calibri" w:hAnsi="Candara"/>
                <w:szCs w:val="22"/>
              </w:rPr>
              <w:t>Plan</w:t>
            </w:r>
            <w:r>
              <w:rPr>
                <w:rFonts w:ascii="Candara" w:eastAsia="Calibri" w:hAnsi="Candara"/>
                <w:szCs w:val="22"/>
              </w:rPr>
              <w:t>aren</w:t>
            </w:r>
            <w:proofErr w:type="spellEnd"/>
            <w:r>
              <w:rPr>
                <w:rFonts w:ascii="Candara" w:eastAsia="Calibri" w:hAnsi="Candara"/>
                <w:szCs w:val="22"/>
              </w:rPr>
              <w:t xml:space="preserve"> </w:t>
            </w:r>
            <w:proofErr w:type="spellStart"/>
            <w:r>
              <w:rPr>
                <w:rFonts w:ascii="Candara" w:eastAsia="Calibri" w:hAnsi="Candara"/>
                <w:szCs w:val="22"/>
              </w:rPr>
              <w:t>aurrerapenen</w:t>
            </w:r>
            <w:proofErr w:type="spellEnd"/>
            <w:r>
              <w:rPr>
                <w:rFonts w:ascii="Candara" w:eastAsia="Calibri" w:hAnsi="Candara"/>
                <w:szCs w:val="22"/>
              </w:rPr>
              <w:t xml:space="preserve"> </w:t>
            </w:r>
            <w:proofErr w:type="spellStart"/>
            <w:r>
              <w:rPr>
                <w:rFonts w:ascii="Candara" w:eastAsia="Calibri" w:hAnsi="Candara"/>
                <w:szCs w:val="22"/>
              </w:rPr>
              <w:t>berri</w:t>
            </w:r>
            <w:proofErr w:type="spellEnd"/>
            <w:r>
              <w:rPr>
                <w:rFonts w:ascii="Candara" w:eastAsia="Calibri" w:hAnsi="Candara"/>
                <w:szCs w:val="22"/>
              </w:rPr>
              <w:t xml:space="preserve"> </w:t>
            </w:r>
            <w:proofErr w:type="spellStart"/>
            <w:r>
              <w:rPr>
                <w:rFonts w:ascii="Candara" w:eastAsia="Calibri" w:hAnsi="Candara"/>
                <w:szCs w:val="22"/>
              </w:rPr>
              <w:t>eman</w:t>
            </w:r>
            <w:proofErr w:type="spellEnd"/>
            <w:r>
              <w:rPr>
                <w:rFonts w:ascii="Candara" w:eastAsia="Calibri" w:hAnsi="Candara"/>
                <w:szCs w:val="22"/>
              </w:rPr>
              <w:t xml:space="preserve"> </w:t>
            </w:r>
            <w:proofErr w:type="spellStart"/>
            <w:r>
              <w:rPr>
                <w:rFonts w:ascii="Candara" w:eastAsia="Calibri" w:hAnsi="Candara"/>
                <w:szCs w:val="22"/>
              </w:rPr>
              <w:t>udaletxe</w:t>
            </w:r>
            <w:proofErr w:type="spellEnd"/>
            <w:r>
              <w:rPr>
                <w:rFonts w:ascii="Candara" w:eastAsia="Calibri" w:hAnsi="Candara"/>
                <w:szCs w:val="22"/>
              </w:rPr>
              <w:t xml:space="preserve"> </w:t>
            </w:r>
            <w:proofErr w:type="spellStart"/>
            <w:r>
              <w:rPr>
                <w:rFonts w:ascii="Candara" w:eastAsia="Calibri" w:hAnsi="Candara"/>
                <w:szCs w:val="22"/>
              </w:rPr>
              <w:t>barruan</w:t>
            </w:r>
            <w:proofErr w:type="spellEnd"/>
            <w:r>
              <w:rPr>
                <w:rFonts w:ascii="Candara" w:eastAsia="Calibri" w:hAnsi="Candara"/>
                <w:szCs w:val="22"/>
              </w:rPr>
              <w:t xml:space="preserve"> </w:t>
            </w:r>
            <w:proofErr w:type="spellStart"/>
            <w:r>
              <w:rPr>
                <w:rFonts w:ascii="Candara" w:eastAsia="Calibri" w:hAnsi="Candara"/>
                <w:szCs w:val="22"/>
              </w:rPr>
              <w:t>nahi</w:t>
            </w:r>
            <w:r w:rsidR="005D3C35">
              <w:rPr>
                <w:rFonts w:ascii="Candara" w:eastAsia="Calibri" w:hAnsi="Candara"/>
                <w:szCs w:val="22"/>
              </w:rPr>
              <w:t>z</w:t>
            </w:r>
            <w:proofErr w:type="spellEnd"/>
            <w:r>
              <w:rPr>
                <w:rFonts w:ascii="Candara" w:eastAsia="Calibri" w:hAnsi="Candara"/>
                <w:szCs w:val="22"/>
              </w:rPr>
              <w:t xml:space="preserve"> </w:t>
            </w:r>
            <w:proofErr w:type="spellStart"/>
            <w:r>
              <w:rPr>
                <w:rFonts w:ascii="Candara" w:eastAsia="Calibri" w:hAnsi="Candara"/>
                <w:szCs w:val="22"/>
              </w:rPr>
              <w:t>kanpora</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rsidP="003507DE">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jakinarazpen</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den</w:t>
            </w:r>
          </w:p>
        </w:tc>
      </w:tr>
    </w:tbl>
    <w:p w:rsidR="00441311" w:rsidRDefault="00441311">
      <w:pPr>
        <w:spacing w:line="360" w:lineRule="auto"/>
        <w:jc w:val="both"/>
        <w:rPr>
          <w:rFonts w:ascii="Calibri" w:eastAsia="Calibri" w:hAnsi="Calibri"/>
          <w:sz w:val="22"/>
          <w:szCs w:val="22"/>
        </w:rPr>
      </w:pPr>
    </w:p>
    <w:p w:rsidR="00441311" w:rsidRDefault="00441311">
      <w:pPr>
        <w:rPr>
          <w:rFonts w:ascii="Calibri" w:eastAsia="Calibri" w:hAnsi="Calibri"/>
          <w:sz w:val="22"/>
          <w:szCs w:val="22"/>
        </w:rPr>
      </w:pPr>
      <w:r>
        <w:rPr>
          <w:rFonts w:ascii="Calibri" w:eastAsia="Calibri" w:hAnsi="Calibri"/>
          <w:sz w:val="22"/>
          <w:szCs w:val="22"/>
        </w:rPr>
        <w:br w:type="page"/>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441311">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3.3</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proofErr w:type="spellStart"/>
            <w:r w:rsidR="00FE5080">
              <w:rPr>
                <w:rFonts w:ascii="Candara" w:eastAsia="Calibri" w:hAnsi="Candara"/>
                <w:szCs w:val="22"/>
              </w:rPr>
              <w:t>Enplegu</w:t>
            </w:r>
            <w:proofErr w:type="spellEnd"/>
            <w:r w:rsidR="00FE5080">
              <w:rPr>
                <w:rFonts w:ascii="Candara" w:eastAsia="Calibri" w:hAnsi="Candara"/>
                <w:szCs w:val="22"/>
              </w:rPr>
              <w:t xml:space="preserve"> </w:t>
            </w:r>
            <w:proofErr w:type="spellStart"/>
            <w:r w:rsidR="00FE5080">
              <w:rPr>
                <w:rFonts w:ascii="Candara" w:eastAsia="Calibri" w:hAnsi="Candara"/>
                <w:szCs w:val="22"/>
              </w:rPr>
              <w:t>publikora</w:t>
            </w:r>
            <w:proofErr w:type="spellEnd"/>
            <w:r w:rsidR="00FE5080">
              <w:rPr>
                <w:rFonts w:ascii="Candara" w:eastAsia="Calibri" w:hAnsi="Candara"/>
                <w:szCs w:val="22"/>
              </w:rPr>
              <w:t xml:space="preserve"> </w:t>
            </w:r>
            <w:proofErr w:type="spellStart"/>
            <w:r w:rsidR="00FE5080">
              <w:rPr>
                <w:rFonts w:ascii="Candara" w:eastAsia="Calibri" w:hAnsi="Candara"/>
                <w:szCs w:val="22"/>
              </w:rPr>
              <w:t>sartzeko</w:t>
            </w:r>
            <w:proofErr w:type="spellEnd"/>
            <w:r w:rsidR="00FE5080">
              <w:rPr>
                <w:rFonts w:ascii="Candara" w:eastAsia="Calibri" w:hAnsi="Candara"/>
                <w:szCs w:val="22"/>
              </w:rPr>
              <w:t xml:space="preserve"> </w:t>
            </w:r>
            <w:proofErr w:type="spellStart"/>
            <w:r w:rsidR="00FE5080">
              <w:rPr>
                <w:rFonts w:ascii="Candara" w:eastAsia="Calibri" w:hAnsi="Candara"/>
                <w:szCs w:val="22"/>
              </w:rPr>
              <w:t>prozesuetan</w:t>
            </w:r>
            <w:proofErr w:type="spellEnd"/>
            <w:r w:rsidR="00FE5080">
              <w:rPr>
                <w:rFonts w:ascii="Candara" w:eastAsia="Calibri" w:hAnsi="Candara"/>
                <w:szCs w:val="22"/>
              </w:rPr>
              <w:t xml:space="preserve"> eta </w:t>
            </w:r>
            <w:proofErr w:type="spellStart"/>
            <w:r w:rsidR="00FE5080">
              <w:rPr>
                <w:rFonts w:ascii="Candara" w:eastAsia="Calibri" w:hAnsi="Candara"/>
                <w:szCs w:val="22"/>
              </w:rPr>
              <w:t>barne</w:t>
            </w:r>
            <w:proofErr w:type="spellEnd"/>
            <w:r w:rsidR="00FE5080">
              <w:rPr>
                <w:rFonts w:ascii="Candara" w:eastAsia="Calibri" w:hAnsi="Candara"/>
                <w:szCs w:val="22"/>
              </w:rPr>
              <w:t xml:space="preserve"> </w:t>
            </w:r>
            <w:proofErr w:type="spellStart"/>
            <w:r w:rsidR="00FE5080">
              <w:rPr>
                <w:rFonts w:ascii="Candara" w:eastAsia="Calibri" w:hAnsi="Candara"/>
                <w:szCs w:val="22"/>
              </w:rPr>
              <w:t>sustapenetan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gaineko</w:t>
            </w:r>
            <w:proofErr w:type="spellEnd"/>
            <w:r w:rsidR="00FE5080">
              <w:rPr>
                <w:rFonts w:ascii="Candara" w:eastAsia="Calibri" w:hAnsi="Candara"/>
                <w:szCs w:val="22"/>
              </w:rPr>
              <w:t xml:space="preserve"> </w:t>
            </w:r>
            <w:proofErr w:type="spellStart"/>
            <w:r w:rsidR="00FE5080">
              <w:rPr>
                <w:rFonts w:ascii="Candara" w:eastAsia="Calibri" w:hAnsi="Candara"/>
                <w:szCs w:val="22"/>
              </w:rPr>
              <w:t>edukiak</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Pr>
                <w:rFonts w:ascii="Candara" w:eastAsia="Calibri" w:hAnsi="Candara"/>
                <w:szCs w:val="22"/>
              </w:rPr>
              <w:t>.</w:t>
            </w:r>
          </w:p>
        </w:tc>
      </w:tr>
      <w:tr w:rsidR="00FD7257" w:rsidTr="00441311">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441311">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441311">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rsidP="003507DE">
            <w:pPr>
              <w:pStyle w:val="Prrafodelista"/>
              <w:numPr>
                <w:ilvl w:val="0"/>
                <w:numId w:val="3"/>
              </w:numPr>
              <w:jc w:val="both"/>
              <w:rPr>
                <w:rFonts w:ascii="Candara" w:eastAsia="Calibri" w:hAnsi="Candara"/>
                <w:szCs w:val="22"/>
              </w:rPr>
            </w:pPr>
            <w:proofErr w:type="spellStart"/>
            <w:r>
              <w:rPr>
                <w:rFonts w:ascii="Candara" w:eastAsia="Calibri" w:hAnsi="Candara"/>
                <w:szCs w:val="22"/>
              </w:rPr>
              <w:t>Enplegu</w:t>
            </w:r>
            <w:proofErr w:type="spellEnd"/>
            <w:r>
              <w:rPr>
                <w:rFonts w:ascii="Candara" w:eastAsia="Calibri" w:hAnsi="Candara"/>
                <w:szCs w:val="22"/>
              </w:rPr>
              <w:t xml:space="preserve"> </w:t>
            </w:r>
            <w:proofErr w:type="spellStart"/>
            <w:r>
              <w:rPr>
                <w:rFonts w:ascii="Candara" w:eastAsia="Calibri" w:hAnsi="Candara"/>
                <w:szCs w:val="22"/>
              </w:rPr>
              <w:t>publikoa</w:t>
            </w:r>
            <w:r w:rsidR="005D3C35">
              <w:rPr>
                <w:rFonts w:ascii="Candara" w:eastAsia="Calibri" w:hAnsi="Candara"/>
                <w:szCs w:val="22"/>
              </w:rPr>
              <w:t>n</w:t>
            </w:r>
            <w:proofErr w:type="spellEnd"/>
            <w:r w:rsidR="005D3C35">
              <w:rPr>
                <w:rFonts w:ascii="Candara" w:eastAsia="Calibri" w:hAnsi="Candara"/>
                <w:szCs w:val="22"/>
              </w:rPr>
              <w:t xml:space="preserve"> </w:t>
            </w:r>
            <w:proofErr w:type="spellStart"/>
            <w:r w:rsidR="005D3C35">
              <w:rPr>
                <w:rFonts w:ascii="Candara" w:eastAsia="Calibri" w:hAnsi="Candara"/>
                <w:szCs w:val="22"/>
              </w:rPr>
              <w:t>sartzeko</w:t>
            </w:r>
            <w:proofErr w:type="spellEnd"/>
            <w:r w:rsidR="005D3C35">
              <w:rPr>
                <w:rFonts w:ascii="Candara" w:eastAsia="Calibri" w:hAnsi="Candara"/>
                <w:szCs w:val="22"/>
              </w:rPr>
              <w:t xml:space="preserve">, </w:t>
            </w:r>
            <w:proofErr w:type="spellStart"/>
            <w:r w:rsidR="005D3C35">
              <w:rPr>
                <w:rFonts w:ascii="Candara" w:eastAsia="Calibri" w:hAnsi="Candara"/>
                <w:szCs w:val="22"/>
              </w:rPr>
              <w:t>hornitzeko</w:t>
            </w:r>
            <w:proofErr w:type="spellEnd"/>
            <w:r w:rsidR="005D3C35">
              <w:rPr>
                <w:rFonts w:ascii="Candara" w:eastAsia="Calibri" w:hAnsi="Candara"/>
                <w:szCs w:val="22"/>
              </w:rPr>
              <w:t xml:space="preserve"> eta </w:t>
            </w:r>
            <w:proofErr w:type="spellStart"/>
            <w:r w:rsidR="005D3C35">
              <w:rPr>
                <w:rFonts w:ascii="Candara" w:eastAsia="Calibri" w:hAnsi="Candara"/>
                <w:szCs w:val="22"/>
              </w:rPr>
              <w:t>susta</w:t>
            </w:r>
            <w:r>
              <w:rPr>
                <w:rFonts w:ascii="Candara" w:eastAsia="Calibri" w:hAnsi="Candara"/>
                <w:szCs w:val="22"/>
              </w:rPr>
              <w:t>tzeko</w:t>
            </w:r>
            <w:proofErr w:type="spellEnd"/>
            <w:r>
              <w:rPr>
                <w:rFonts w:ascii="Candara" w:eastAsia="Calibri" w:hAnsi="Candara"/>
                <w:szCs w:val="22"/>
              </w:rPr>
              <w:t xml:space="preserve"> </w:t>
            </w:r>
            <w:proofErr w:type="spellStart"/>
            <w:r>
              <w:rPr>
                <w:rFonts w:ascii="Candara" w:eastAsia="Calibri" w:hAnsi="Candara"/>
                <w:szCs w:val="22"/>
              </w:rPr>
              <w:t>hautabideetan</w:t>
            </w:r>
            <w:proofErr w:type="spellEnd"/>
            <w:r>
              <w:rPr>
                <w:rFonts w:ascii="Candara" w:eastAsia="Calibri" w:hAnsi="Candara"/>
                <w:szCs w:val="22"/>
              </w:rPr>
              <w:t xml:space="preserve"> </w:t>
            </w:r>
            <w:proofErr w:type="spellStart"/>
            <w:r>
              <w:rPr>
                <w:rFonts w:ascii="Candara" w:eastAsia="Calibri" w:hAnsi="Candara"/>
                <w:szCs w:val="22"/>
              </w:rPr>
              <w:t>emakumeak</w:t>
            </w:r>
            <w:proofErr w:type="spellEnd"/>
            <w:r>
              <w:rPr>
                <w:rFonts w:ascii="Candara" w:eastAsia="Calibri" w:hAnsi="Candara"/>
                <w:szCs w:val="22"/>
              </w:rPr>
              <w:t xml:space="preserve"> </w:t>
            </w:r>
            <w:proofErr w:type="spellStart"/>
            <w:r>
              <w:rPr>
                <w:rFonts w:ascii="Candara" w:eastAsia="Calibri" w:hAnsi="Candara"/>
                <w:szCs w:val="22"/>
              </w:rPr>
              <w:t>azpiordezkatuak</w:t>
            </w:r>
            <w:proofErr w:type="spellEnd"/>
            <w:r>
              <w:rPr>
                <w:rFonts w:ascii="Candara" w:eastAsia="Calibri" w:hAnsi="Candara"/>
                <w:szCs w:val="22"/>
              </w:rPr>
              <w:t xml:space="preserve"> </w:t>
            </w:r>
            <w:proofErr w:type="spellStart"/>
            <w:r>
              <w:rPr>
                <w:rFonts w:ascii="Candara" w:eastAsia="Calibri" w:hAnsi="Candara"/>
                <w:szCs w:val="22"/>
              </w:rPr>
              <w:t>egonez</w:t>
            </w:r>
            <w:proofErr w:type="spellEnd"/>
            <w:r>
              <w:rPr>
                <w:rFonts w:ascii="Candara" w:eastAsia="Calibri" w:hAnsi="Candara"/>
                <w:szCs w:val="22"/>
              </w:rPr>
              <w:t xml:space="preserve"> </w:t>
            </w:r>
            <w:proofErr w:type="spellStart"/>
            <w:r>
              <w:rPr>
                <w:rFonts w:ascii="Candara" w:eastAsia="Calibri" w:hAnsi="Candara"/>
                <w:szCs w:val="22"/>
              </w:rPr>
              <w:t>gero</w:t>
            </w:r>
            <w:proofErr w:type="spellEnd"/>
            <w:r>
              <w:rPr>
                <w:rFonts w:ascii="Candara" w:eastAsia="Calibri" w:hAnsi="Candara"/>
                <w:szCs w:val="22"/>
              </w:rPr>
              <w:t xml:space="preserve">, </w:t>
            </w:r>
            <w:proofErr w:type="spellStart"/>
            <w:r>
              <w:rPr>
                <w:rFonts w:ascii="Candara" w:eastAsia="Calibri" w:hAnsi="Candara"/>
                <w:szCs w:val="22"/>
              </w:rPr>
              <w:t>beraien</w:t>
            </w:r>
            <w:proofErr w:type="spellEnd"/>
            <w:r>
              <w:rPr>
                <w:rFonts w:ascii="Candara" w:eastAsia="Calibri" w:hAnsi="Candara"/>
                <w:szCs w:val="22"/>
              </w:rPr>
              <w:t xml:space="preserve"> </w:t>
            </w:r>
            <w:proofErr w:type="spellStart"/>
            <w:r>
              <w:rPr>
                <w:rFonts w:ascii="Candara" w:eastAsia="Calibri" w:hAnsi="Candara"/>
                <w:szCs w:val="22"/>
              </w:rPr>
              <w:t>aldeko</w:t>
            </w:r>
            <w:proofErr w:type="spellEnd"/>
            <w:r>
              <w:rPr>
                <w:rFonts w:ascii="Candara" w:eastAsia="Calibri" w:hAnsi="Candara"/>
                <w:szCs w:val="22"/>
              </w:rPr>
              <w:t xml:space="preserve"> </w:t>
            </w:r>
            <w:proofErr w:type="spellStart"/>
            <w:r>
              <w:rPr>
                <w:rFonts w:ascii="Candara" w:eastAsia="Calibri" w:hAnsi="Candara"/>
                <w:szCs w:val="22"/>
              </w:rPr>
              <w:t>klausula</w:t>
            </w:r>
            <w:proofErr w:type="spellEnd"/>
            <w:r>
              <w:rPr>
                <w:rFonts w:ascii="Candara" w:eastAsia="Calibri" w:hAnsi="Candara"/>
                <w:szCs w:val="22"/>
              </w:rPr>
              <w:t xml:space="preserve"> </w:t>
            </w:r>
            <w:proofErr w:type="spellStart"/>
            <w:r>
              <w:rPr>
                <w:rFonts w:ascii="Candara" w:eastAsia="Calibri" w:hAnsi="Candara"/>
                <w:szCs w:val="22"/>
              </w:rPr>
              <w:t>bat</w:t>
            </w:r>
            <w:proofErr w:type="spellEnd"/>
            <w:r>
              <w:rPr>
                <w:rFonts w:ascii="Candara" w:eastAsia="Calibri" w:hAnsi="Candara"/>
                <w:szCs w:val="22"/>
              </w:rPr>
              <w:t xml:space="preserve"> </w:t>
            </w:r>
            <w:proofErr w:type="spellStart"/>
            <w:r>
              <w:rPr>
                <w:rFonts w:ascii="Candara" w:eastAsia="Calibri" w:hAnsi="Candara"/>
                <w:szCs w:val="22"/>
              </w:rPr>
              <w:t>ezarri</w:t>
            </w:r>
            <w:proofErr w:type="spellEnd"/>
            <w:r>
              <w:rPr>
                <w:rFonts w:ascii="Candara" w:eastAsia="Calibri" w:hAnsi="Candara"/>
                <w:szCs w:val="22"/>
              </w:rPr>
              <w:t xml:space="preserve">, </w:t>
            </w:r>
            <w:proofErr w:type="spellStart"/>
            <w:r>
              <w:rPr>
                <w:rFonts w:ascii="Candara" w:eastAsia="Calibri" w:hAnsi="Candara"/>
                <w:szCs w:val="22"/>
              </w:rPr>
              <w:t>berdinketak</w:t>
            </w:r>
            <w:proofErr w:type="spellEnd"/>
            <w:r>
              <w:rPr>
                <w:rFonts w:ascii="Candara" w:eastAsia="Calibri" w:hAnsi="Candara"/>
                <w:szCs w:val="22"/>
              </w:rPr>
              <w:t xml:space="preserve"> </w:t>
            </w:r>
            <w:proofErr w:type="spellStart"/>
            <w:r>
              <w:rPr>
                <w:rFonts w:ascii="Candara" w:eastAsia="Calibri" w:hAnsi="Candara"/>
                <w:szCs w:val="22"/>
              </w:rPr>
              <w:t>desegiteko</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proofErr w:type="spellStart"/>
            <w:r>
              <w:rPr>
                <w:rFonts w:ascii="Candara" w:eastAsia="Calibri" w:hAnsi="Candara"/>
                <w:szCs w:val="22"/>
              </w:rPr>
              <w:t>Giza</w:t>
            </w:r>
            <w:proofErr w:type="spellEnd"/>
            <w:r>
              <w:rPr>
                <w:rFonts w:ascii="Candara" w:eastAsia="Calibri" w:hAnsi="Candara"/>
                <w:szCs w:val="22"/>
              </w:rPr>
              <w:t xml:space="preserve"> </w:t>
            </w:r>
            <w:proofErr w:type="spellStart"/>
            <w:r>
              <w:rPr>
                <w:rFonts w:ascii="Candara" w:eastAsia="Calibri" w:hAnsi="Candara"/>
                <w:szCs w:val="22"/>
              </w:rPr>
              <w:t>Baliabideak</w:t>
            </w:r>
            <w:proofErr w:type="spellEnd"/>
            <w:r w:rsidR="009E2A21">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Alkatetza</w:t>
            </w:r>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3507DE" w:rsidRDefault="003507DE">
            <w:pPr>
              <w:jc w:val="both"/>
              <w:rPr>
                <w:rFonts w:ascii="Candara" w:eastAsia="Calibri" w:hAnsi="Candara"/>
                <w:szCs w:val="22"/>
              </w:rPr>
            </w:pPr>
            <w:proofErr w:type="spellStart"/>
            <w:r>
              <w:rPr>
                <w:rFonts w:ascii="Candara" w:eastAsia="Calibri" w:hAnsi="Candara"/>
                <w:szCs w:val="22"/>
              </w:rPr>
              <w:t>Enplegu</w:t>
            </w:r>
            <w:proofErr w:type="spellEnd"/>
            <w:r>
              <w:rPr>
                <w:rFonts w:ascii="Candara" w:eastAsia="Calibri" w:hAnsi="Candara"/>
                <w:szCs w:val="22"/>
              </w:rPr>
              <w:t xml:space="preserve"> </w:t>
            </w:r>
            <w:proofErr w:type="spellStart"/>
            <w:r>
              <w:rPr>
                <w:rFonts w:ascii="Candara" w:eastAsia="Calibri" w:hAnsi="Candara"/>
                <w:szCs w:val="22"/>
              </w:rPr>
              <w:t>publikoa</w:t>
            </w:r>
            <w:r w:rsidR="00040BDB">
              <w:rPr>
                <w:rFonts w:ascii="Candara" w:eastAsia="Calibri" w:hAnsi="Candara"/>
                <w:szCs w:val="22"/>
              </w:rPr>
              <w:t>n</w:t>
            </w:r>
            <w:proofErr w:type="spellEnd"/>
            <w:r w:rsidR="00040BDB">
              <w:rPr>
                <w:rFonts w:ascii="Candara" w:eastAsia="Calibri" w:hAnsi="Candara"/>
                <w:szCs w:val="22"/>
              </w:rPr>
              <w:t xml:space="preserve"> </w:t>
            </w:r>
            <w:proofErr w:type="spellStart"/>
            <w:r w:rsidR="00040BDB">
              <w:rPr>
                <w:rFonts w:ascii="Candara" w:eastAsia="Calibri" w:hAnsi="Candara"/>
                <w:szCs w:val="22"/>
              </w:rPr>
              <w:t>sartzeko</w:t>
            </w:r>
            <w:proofErr w:type="spellEnd"/>
            <w:r w:rsidR="00040BDB">
              <w:rPr>
                <w:rFonts w:ascii="Candara" w:eastAsia="Calibri" w:hAnsi="Candara"/>
                <w:szCs w:val="22"/>
              </w:rPr>
              <w:t xml:space="preserve">, </w:t>
            </w:r>
            <w:proofErr w:type="spellStart"/>
            <w:r w:rsidR="00040BDB">
              <w:rPr>
                <w:rFonts w:ascii="Candara" w:eastAsia="Calibri" w:hAnsi="Candara"/>
                <w:szCs w:val="22"/>
              </w:rPr>
              <w:t>hornitzeko</w:t>
            </w:r>
            <w:proofErr w:type="spellEnd"/>
            <w:r w:rsidR="00040BDB">
              <w:rPr>
                <w:rFonts w:ascii="Candara" w:eastAsia="Calibri" w:hAnsi="Candara"/>
                <w:szCs w:val="22"/>
              </w:rPr>
              <w:t xml:space="preserve"> eta </w:t>
            </w:r>
            <w:proofErr w:type="spellStart"/>
            <w:r w:rsidR="00040BDB">
              <w:rPr>
                <w:rFonts w:ascii="Candara" w:eastAsia="Calibri" w:hAnsi="Candara"/>
                <w:szCs w:val="22"/>
              </w:rPr>
              <w:t>susta</w:t>
            </w:r>
            <w:r>
              <w:rPr>
                <w:rFonts w:ascii="Candara" w:eastAsia="Calibri" w:hAnsi="Candara"/>
                <w:szCs w:val="22"/>
              </w:rPr>
              <w:t>tzeko</w:t>
            </w:r>
            <w:proofErr w:type="spellEnd"/>
            <w:r>
              <w:rPr>
                <w:rFonts w:ascii="Candara" w:eastAsia="Calibri" w:hAnsi="Candara"/>
                <w:szCs w:val="22"/>
              </w:rPr>
              <w:t xml:space="preserve"> </w:t>
            </w:r>
            <w:proofErr w:type="spellStart"/>
            <w:r>
              <w:rPr>
                <w:rFonts w:ascii="Candara" w:eastAsia="Calibri" w:hAnsi="Candara"/>
                <w:szCs w:val="22"/>
              </w:rPr>
              <w:t>hautabide</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p w:rsidR="00FD7257" w:rsidRDefault="003507DE">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klausula</w:t>
            </w:r>
            <w:proofErr w:type="spellEnd"/>
            <w:r>
              <w:rPr>
                <w:rFonts w:ascii="Candara" w:eastAsia="Calibri" w:hAnsi="Candara"/>
                <w:szCs w:val="22"/>
              </w:rPr>
              <w:t xml:space="preserve"> </w:t>
            </w:r>
            <w:proofErr w:type="spellStart"/>
            <w:r>
              <w:rPr>
                <w:rFonts w:ascii="Candara" w:eastAsia="Calibri" w:hAnsi="Candara"/>
                <w:szCs w:val="22"/>
              </w:rPr>
              <w:t>ezarri</w:t>
            </w:r>
            <w:proofErr w:type="spellEnd"/>
            <w:r>
              <w:rPr>
                <w:rFonts w:ascii="Candara" w:eastAsia="Calibri" w:hAnsi="Candara"/>
                <w:szCs w:val="22"/>
              </w:rPr>
              <w:t xml:space="preserve"> den </w:t>
            </w:r>
            <w:proofErr w:type="spellStart"/>
            <w:r>
              <w:rPr>
                <w:rFonts w:ascii="Candara" w:eastAsia="Calibri" w:hAnsi="Candara"/>
                <w:szCs w:val="22"/>
              </w:rPr>
              <w:t>berdinketak</w:t>
            </w:r>
            <w:proofErr w:type="spellEnd"/>
            <w:r>
              <w:rPr>
                <w:rFonts w:ascii="Candara" w:eastAsia="Calibri" w:hAnsi="Candara"/>
                <w:szCs w:val="22"/>
              </w:rPr>
              <w:t xml:space="preserve"> </w:t>
            </w:r>
            <w:proofErr w:type="spellStart"/>
            <w:r>
              <w:rPr>
                <w:rFonts w:ascii="Candara" w:eastAsia="Calibri" w:hAnsi="Candara"/>
                <w:szCs w:val="22"/>
              </w:rPr>
              <w:t>desegiteko</w:t>
            </w:r>
            <w:proofErr w:type="spellEnd"/>
            <w:r>
              <w:rPr>
                <w:rFonts w:ascii="Candara" w:eastAsia="Calibri" w:hAnsi="Candara"/>
                <w:szCs w:val="22"/>
              </w:rPr>
              <w:t xml:space="preserve"> </w:t>
            </w:r>
            <w:proofErr w:type="spellStart"/>
            <w:r>
              <w:rPr>
                <w:rFonts w:ascii="Candara" w:eastAsia="Calibri" w:hAnsi="Candara"/>
                <w:szCs w:val="22"/>
              </w:rPr>
              <w:t>enplegu</w:t>
            </w:r>
            <w:proofErr w:type="spellEnd"/>
            <w:r>
              <w:rPr>
                <w:rFonts w:ascii="Candara" w:eastAsia="Calibri" w:hAnsi="Candara"/>
                <w:szCs w:val="22"/>
              </w:rPr>
              <w:t xml:space="preserve"> </w:t>
            </w:r>
            <w:proofErr w:type="spellStart"/>
            <w:r>
              <w:rPr>
                <w:rFonts w:ascii="Candara" w:eastAsia="Calibri" w:hAnsi="Candara"/>
                <w:szCs w:val="22"/>
              </w:rPr>
              <w:t>publikoa</w:t>
            </w:r>
            <w:r w:rsidR="005D3C35">
              <w:rPr>
                <w:rFonts w:ascii="Candara" w:eastAsia="Calibri" w:hAnsi="Candara"/>
                <w:szCs w:val="22"/>
              </w:rPr>
              <w:t>n</w:t>
            </w:r>
            <w:proofErr w:type="spellEnd"/>
            <w:r w:rsidR="005D3C35">
              <w:rPr>
                <w:rFonts w:ascii="Candara" w:eastAsia="Calibri" w:hAnsi="Candara"/>
                <w:szCs w:val="22"/>
              </w:rPr>
              <w:t xml:space="preserve"> </w:t>
            </w:r>
            <w:proofErr w:type="spellStart"/>
            <w:r w:rsidR="005D3C35">
              <w:rPr>
                <w:rFonts w:ascii="Candara" w:eastAsia="Calibri" w:hAnsi="Candara"/>
                <w:szCs w:val="22"/>
              </w:rPr>
              <w:t>sartzeko</w:t>
            </w:r>
            <w:proofErr w:type="spellEnd"/>
            <w:r w:rsidR="005D3C35">
              <w:rPr>
                <w:rFonts w:ascii="Candara" w:eastAsia="Calibri" w:hAnsi="Candara"/>
                <w:szCs w:val="22"/>
              </w:rPr>
              <w:t xml:space="preserve">, </w:t>
            </w:r>
            <w:proofErr w:type="spellStart"/>
            <w:r w:rsidR="005D3C35">
              <w:rPr>
                <w:rFonts w:ascii="Candara" w:eastAsia="Calibri" w:hAnsi="Candara"/>
                <w:szCs w:val="22"/>
              </w:rPr>
              <w:t>hornitzeko</w:t>
            </w:r>
            <w:proofErr w:type="spellEnd"/>
            <w:r w:rsidR="005D3C35">
              <w:rPr>
                <w:rFonts w:ascii="Candara" w:eastAsia="Calibri" w:hAnsi="Candara"/>
                <w:szCs w:val="22"/>
              </w:rPr>
              <w:t xml:space="preserve"> eta </w:t>
            </w:r>
            <w:proofErr w:type="spellStart"/>
            <w:r w:rsidR="005D3C35">
              <w:rPr>
                <w:rFonts w:ascii="Candara" w:eastAsia="Calibri" w:hAnsi="Candara"/>
                <w:szCs w:val="22"/>
              </w:rPr>
              <w:t>susta</w:t>
            </w:r>
            <w:r>
              <w:rPr>
                <w:rFonts w:ascii="Candara" w:eastAsia="Calibri" w:hAnsi="Candara"/>
                <w:szCs w:val="22"/>
              </w:rPr>
              <w:t>tzeko</w:t>
            </w:r>
            <w:proofErr w:type="spellEnd"/>
            <w:r>
              <w:rPr>
                <w:rFonts w:ascii="Candara" w:eastAsia="Calibri" w:hAnsi="Candara"/>
                <w:szCs w:val="22"/>
              </w:rPr>
              <w:t xml:space="preserve"> </w:t>
            </w:r>
            <w:proofErr w:type="spellStart"/>
            <w:r>
              <w:rPr>
                <w:rFonts w:ascii="Candara" w:eastAsia="Calibri" w:hAnsi="Candara"/>
                <w:szCs w:val="22"/>
              </w:rPr>
              <w:t>hautabideetan</w:t>
            </w:r>
            <w:proofErr w:type="spellEnd"/>
          </w:p>
        </w:tc>
      </w:tr>
      <w:tr w:rsidR="00FD7257" w:rsidTr="00441311">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E</w:t>
            </w:r>
            <w:r w:rsidR="005D3C35">
              <w:rPr>
                <w:rFonts w:ascii="Candara" w:eastAsia="Calibri" w:hAnsi="Candara"/>
                <w:szCs w:val="22"/>
              </w:rPr>
              <w:t>nplegu</w:t>
            </w:r>
            <w:proofErr w:type="spellEnd"/>
            <w:r w:rsidR="005D3C35">
              <w:rPr>
                <w:rFonts w:ascii="Candara" w:eastAsia="Calibri" w:hAnsi="Candara"/>
                <w:szCs w:val="22"/>
              </w:rPr>
              <w:t xml:space="preserve"> </w:t>
            </w:r>
            <w:proofErr w:type="spellStart"/>
            <w:r w:rsidR="005D3C35">
              <w:rPr>
                <w:rFonts w:ascii="Candara" w:eastAsia="Calibri" w:hAnsi="Candara"/>
                <w:szCs w:val="22"/>
              </w:rPr>
              <w:t>publikorako</w:t>
            </w:r>
            <w:proofErr w:type="spellEnd"/>
            <w:r w:rsidR="005D3C35">
              <w:rPr>
                <w:rFonts w:ascii="Candara" w:eastAsia="Calibri" w:hAnsi="Candara"/>
                <w:szCs w:val="22"/>
              </w:rPr>
              <w:t xml:space="preserve"> </w:t>
            </w:r>
            <w:proofErr w:type="spellStart"/>
            <w:r w:rsidR="005D3C35">
              <w:rPr>
                <w:rFonts w:ascii="Candara" w:eastAsia="Calibri" w:hAnsi="Candara"/>
                <w:szCs w:val="22"/>
              </w:rPr>
              <w:t>prozesuen</w:t>
            </w:r>
            <w:proofErr w:type="spellEnd"/>
            <w:r>
              <w:rPr>
                <w:rFonts w:ascii="Candara" w:eastAsia="Calibri" w:hAnsi="Candara"/>
                <w:szCs w:val="22"/>
              </w:rPr>
              <w:t xml:space="preserve"> </w:t>
            </w:r>
            <w:proofErr w:type="spellStart"/>
            <w:r>
              <w:rPr>
                <w:rFonts w:ascii="Candara" w:eastAsia="Calibri" w:hAnsi="Candara"/>
                <w:szCs w:val="22"/>
              </w:rPr>
              <w:t>gai</w:t>
            </w:r>
            <w:proofErr w:type="spellEnd"/>
            <w:r>
              <w:rPr>
                <w:rFonts w:ascii="Candara" w:eastAsia="Calibri" w:hAnsi="Candara"/>
                <w:szCs w:val="22"/>
              </w:rPr>
              <w:t xml:space="preserve"> </w:t>
            </w:r>
            <w:proofErr w:type="spellStart"/>
            <w:r>
              <w:rPr>
                <w:rFonts w:ascii="Candara" w:eastAsia="Calibri" w:hAnsi="Candara"/>
                <w:szCs w:val="22"/>
              </w:rPr>
              <w:t>zerrendetan</w:t>
            </w:r>
            <w:proofErr w:type="spellEnd"/>
            <w:r>
              <w:rPr>
                <w:rFonts w:ascii="Candara" w:eastAsia="Calibri" w:hAnsi="Candara"/>
                <w:szCs w:val="22"/>
              </w:rPr>
              <w:t xml:space="preserve"> </w:t>
            </w:r>
            <w:proofErr w:type="spellStart"/>
            <w:r>
              <w:rPr>
                <w:rFonts w:ascii="Candara" w:eastAsia="Calibri" w:hAnsi="Candara"/>
                <w:szCs w:val="22"/>
              </w:rPr>
              <w:t>berdintasunari</w:t>
            </w:r>
            <w:proofErr w:type="spellEnd"/>
            <w:r>
              <w:rPr>
                <w:rFonts w:ascii="Candara" w:eastAsia="Calibri" w:hAnsi="Candara"/>
                <w:szCs w:val="22"/>
              </w:rPr>
              <w:t xml:space="preserve"> </w:t>
            </w:r>
            <w:proofErr w:type="spellStart"/>
            <w:r>
              <w:rPr>
                <w:rFonts w:ascii="Candara" w:eastAsia="Calibri" w:hAnsi="Candara"/>
                <w:szCs w:val="22"/>
              </w:rPr>
              <w:t>buruzko</w:t>
            </w:r>
            <w:proofErr w:type="spellEnd"/>
            <w:r>
              <w:rPr>
                <w:rFonts w:ascii="Candara" w:eastAsia="Calibri" w:hAnsi="Candara"/>
                <w:szCs w:val="22"/>
              </w:rPr>
              <w:t xml:space="preserve"> </w:t>
            </w:r>
            <w:proofErr w:type="spellStart"/>
            <w:r>
              <w:rPr>
                <w:rFonts w:ascii="Candara" w:eastAsia="Calibri" w:hAnsi="Candara"/>
                <w:szCs w:val="22"/>
              </w:rPr>
              <w:t>gaiak</w:t>
            </w:r>
            <w:proofErr w:type="spellEnd"/>
            <w:r>
              <w:rPr>
                <w:rFonts w:ascii="Candara" w:eastAsia="Calibri" w:hAnsi="Candara"/>
                <w:szCs w:val="22"/>
              </w:rPr>
              <w:t xml:space="preserve"> </w:t>
            </w:r>
            <w:proofErr w:type="spellStart"/>
            <w:r>
              <w:rPr>
                <w:rFonts w:ascii="Candara" w:eastAsia="Calibri" w:hAnsi="Candara"/>
                <w:szCs w:val="22"/>
              </w:rPr>
              <w:t>sartu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proofErr w:type="spellStart"/>
            <w:r>
              <w:rPr>
                <w:rFonts w:ascii="Candara" w:eastAsia="Calibri" w:hAnsi="Candara"/>
                <w:szCs w:val="22"/>
              </w:rPr>
              <w:t>Giza</w:t>
            </w:r>
            <w:proofErr w:type="spellEnd"/>
            <w:r>
              <w:rPr>
                <w:rFonts w:ascii="Candara" w:eastAsia="Calibri" w:hAnsi="Candara"/>
                <w:szCs w:val="22"/>
              </w:rPr>
              <w:t xml:space="preserve"> </w:t>
            </w:r>
            <w:proofErr w:type="spellStart"/>
            <w:r>
              <w:rPr>
                <w:rFonts w:ascii="Candara" w:eastAsia="Calibri" w:hAnsi="Candara"/>
                <w:szCs w:val="22"/>
              </w:rPr>
              <w:t>Baliabideak</w:t>
            </w:r>
            <w:proofErr w:type="spellEnd"/>
            <w:r w:rsidR="009E2A21">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Alkatetza</w:t>
            </w:r>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441311" w:rsidRDefault="00441311" w:rsidP="00441311">
            <w:pPr>
              <w:jc w:val="both"/>
              <w:rPr>
                <w:rFonts w:ascii="Candara" w:eastAsia="Calibri" w:hAnsi="Candara"/>
                <w:szCs w:val="22"/>
              </w:rPr>
            </w:pPr>
            <w:proofErr w:type="spellStart"/>
            <w:r>
              <w:rPr>
                <w:rFonts w:ascii="Candara" w:eastAsia="Calibri" w:hAnsi="Candara"/>
                <w:szCs w:val="22"/>
              </w:rPr>
              <w:t>Ebidentziak</w:t>
            </w:r>
            <w:proofErr w:type="spellEnd"/>
            <w:r>
              <w:rPr>
                <w:rFonts w:ascii="Candara" w:eastAsia="Calibri" w:hAnsi="Candara"/>
                <w:szCs w:val="22"/>
              </w:rPr>
              <w:t xml:space="preserve"> jaso </w:t>
            </w:r>
            <w:proofErr w:type="spellStart"/>
            <w:r>
              <w:rPr>
                <w:rFonts w:ascii="Candara" w:eastAsia="Calibri" w:hAnsi="Candara"/>
                <w:szCs w:val="22"/>
              </w:rPr>
              <w:t>ote</w:t>
            </w:r>
            <w:proofErr w:type="spellEnd"/>
            <w:r>
              <w:rPr>
                <w:rFonts w:ascii="Candara" w:eastAsia="Calibri" w:hAnsi="Candara"/>
                <w:szCs w:val="22"/>
              </w:rPr>
              <w:t xml:space="preserve"> </w:t>
            </w:r>
            <w:proofErr w:type="spellStart"/>
            <w:r>
              <w:rPr>
                <w:rFonts w:ascii="Candara" w:eastAsia="Calibri" w:hAnsi="Candara"/>
                <w:szCs w:val="22"/>
              </w:rPr>
              <w:t>diren</w:t>
            </w:r>
            <w:proofErr w:type="spellEnd"/>
          </w:p>
          <w:p w:rsidR="00FD7257" w:rsidRDefault="00FD7257">
            <w:pPr>
              <w:jc w:val="both"/>
              <w:rPr>
                <w:rFonts w:ascii="Candara" w:eastAsia="Calibri" w:hAnsi="Candara"/>
                <w:szCs w:val="22"/>
              </w:rPr>
            </w:pPr>
          </w:p>
        </w:tc>
      </w:tr>
    </w:tbl>
    <w:p w:rsidR="00FD7257" w:rsidRDefault="00FD7257">
      <w:pPr>
        <w:spacing w:line="360" w:lineRule="auto"/>
        <w:ind w:left="360"/>
        <w:jc w:val="both"/>
        <w:rPr>
          <w:rFonts w:ascii="Candara" w:eastAsia="Calibri" w:hAnsi="Candara"/>
          <w:sz w:val="20"/>
          <w:szCs w:val="20"/>
        </w:rPr>
      </w:pP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8E6A3B">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3.4</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proofErr w:type="spellStart"/>
            <w:r w:rsidR="00FE5080">
              <w:rPr>
                <w:rFonts w:ascii="Candara" w:eastAsia="Calibri" w:hAnsi="Candara"/>
                <w:szCs w:val="22"/>
              </w:rPr>
              <w:t>Arautegietan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printzipioa</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Pr>
                <w:rFonts w:ascii="Candara" w:eastAsia="Calibri" w:hAnsi="Candara"/>
                <w:szCs w:val="22"/>
              </w:rPr>
              <w:t>.</w:t>
            </w:r>
          </w:p>
        </w:tc>
      </w:tr>
      <w:tr w:rsidR="00FD7257" w:rsidTr="008E6A3B">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6443C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8E6A3B">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RPr="00BC3CF6"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3507DE" w:rsidP="003507DE">
            <w:pPr>
              <w:pStyle w:val="Prrafodelista"/>
              <w:numPr>
                <w:ilvl w:val="0"/>
                <w:numId w:val="3"/>
              </w:numPr>
              <w:jc w:val="both"/>
              <w:rPr>
                <w:rFonts w:ascii="Candara" w:eastAsia="Calibri" w:hAnsi="Candara"/>
                <w:szCs w:val="22"/>
              </w:rPr>
            </w:pPr>
            <w:proofErr w:type="spellStart"/>
            <w:r>
              <w:rPr>
                <w:rFonts w:ascii="Candara" w:eastAsia="Calibri" w:hAnsi="Candara"/>
                <w:szCs w:val="22"/>
              </w:rPr>
              <w:t>Eraginaren</w:t>
            </w:r>
            <w:proofErr w:type="spellEnd"/>
            <w:r>
              <w:rPr>
                <w:rFonts w:ascii="Candara" w:eastAsia="Calibri" w:hAnsi="Candara"/>
                <w:szCs w:val="22"/>
              </w:rPr>
              <w:t xml:space="preserve"> </w:t>
            </w:r>
            <w:proofErr w:type="spellStart"/>
            <w:r>
              <w:rPr>
                <w:rFonts w:ascii="Candara" w:eastAsia="Calibri" w:hAnsi="Candara"/>
                <w:szCs w:val="22"/>
              </w:rPr>
              <w:t>eb</w:t>
            </w:r>
            <w:r w:rsidR="008360A6">
              <w:rPr>
                <w:rFonts w:ascii="Candara" w:eastAsia="Calibri" w:hAnsi="Candara"/>
                <w:szCs w:val="22"/>
              </w:rPr>
              <w:t>alua</w:t>
            </w:r>
            <w:r>
              <w:rPr>
                <w:rFonts w:ascii="Candara" w:eastAsia="Calibri" w:hAnsi="Candara"/>
                <w:szCs w:val="22"/>
              </w:rPr>
              <w:t>zioak</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generoaren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r>
              <w:rPr>
                <w:rFonts w:ascii="Candara" w:eastAsia="Calibri" w:hAnsi="Candara"/>
                <w:szCs w:val="22"/>
              </w:rPr>
              <w:t xml:space="preserve">, </w:t>
            </w:r>
            <w:proofErr w:type="spellStart"/>
            <w:r w:rsidR="008360A6">
              <w:rPr>
                <w:rFonts w:ascii="Candara" w:eastAsia="Calibri" w:hAnsi="Candara"/>
                <w:szCs w:val="22"/>
              </w:rPr>
              <w:t>administra</w:t>
            </w:r>
            <w:r>
              <w:rPr>
                <w:rFonts w:ascii="Candara" w:eastAsia="Calibri" w:hAnsi="Candara"/>
                <w:szCs w:val="22"/>
              </w:rPr>
              <w:t>zio</w:t>
            </w:r>
            <w:proofErr w:type="spellEnd"/>
            <w:r>
              <w:rPr>
                <w:rFonts w:ascii="Candara" w:eastAsia="Calibri" w:hAnsi="Candara"/>
                <w:szCs w:val="22"/>
              </w:rPr>
              <w:t xml:space="preserve"> </w:t>
            </w:r>
            <w:proofErr w:type="spellStart"/>
            <w:r>
              <w:rPr>
                <w:rFonts w:ascii="Candara" w:eastAsia="Calibri" w:hAnsi="Candara"/>
                <w:szCs w:val="22"/>
              </w:rPr>
              <w:t>arau</w:t>
            </w:r>
            <w:proofErr w:type="spellEnd"/>
            <w:r>
              <w:rPr>
                <w:rFonts w:ascii="Candara" w:eastAsia="Calibri" w:hAnsi="Candara"/>
                <w:szCs w:val="22"/>
              </w:rPr>
              <w:t xml:space="preserve"> eta </w:t>
            </w:r>
            <w:proofErr w:type="spellStart"/>
            <w:r>
              <w:rPr>
                <w:rFonts w:ascii="Candara" w:eastAsia="Calibri" w:hAnsi="Candara"/>
                <w:szCs w:val="22"/>
              </w:rPr>
              <w:t>ekintzetan</w:t>
            </w:r>
            <w:proofErr w:type="spellEnd"/>
            <w:r w:rsidR="008360A6">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jc w:val="both"/>
              <w:rPr>
                <w:rFonts w:ascii="Times New Roman" w:hAnsi="Times New Roman"/>
                <w:color w:val="9C007F" w:themeColor="accent3"/>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color w:val="9C007F" w:themeColor="accent3"/>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color w:val="9C007F" w:themeColor="accent3"/>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r>
              <w:rPr>
                <w:rFonts w:ascii="Candara" w:eastAsia="Calibri" w:hAnsi="Candara"/>
                <w:szCs w:val="22"/>
              </w:rPr>
              <w:t>Idazkaritza eta</w:t>
            </w:r>
            <w:r w:rsidR="008360A6">
              <w:rPr>
                <w:rFonts w:ascii="Candara" w:eastAsia="Calibri" w:hAnsi="Candara"/>
                <w:szCs w:val="22"/>
              </w:rPr>
              <w:t xml:space="preserve"> </w:t>
            </w:r>
            <w:r w:rsidR="006443C6">
              <w:rPr>
                <w:rFonts w:ascii="Candara" w:eastAsia="Calibri" w:hAnsi="Candara"/>
                <w:szCs w:val="22"/>
              </w:rPr>
              <w:t>Alkatetza</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BC3CF6" w:rsidRDefault="00BC3CF6">
            <w:pPr>
              <w:jc w:val="both"/>
              <w:rPr>
                <w:rFonts w:ascii="Candara" w:eastAsia="Calibri" w:hAnsi="Candara"/>
                <w:szCs w:val="22"/>
                <w:lang w:val="en-US"/>
              </w:rPr>
            </w:pPr>
            <w:proofErr w:type="spellStart"/>
            <w:r w:rsidRPr="00BC3CF6">
              <w:rPr>
                <w:rFonts w:ascii="Candara" w:eastAsia="Calibri" w:hAnsi="Candara"/>
                <w:szCs w:val="22"/>
                <w:lang w:val="en-US"/>
              </w:rPr>
              <w:t>Zenbat</w:t>
            </w:r>
            <w:proofErr w:type="spellEnd"/>
            <w:r w:rsidRPr="00BC3CF6">
              <w:rPr>
                <w:rFonts w:ascii="Candara" w:eastAsia="Calibri" w:hAnsi="Candara"/>
                <w:szCs w:val="22"/>
                <w:lang w:val="en-US"/>
              </w:rPr>
              <w:t xml:space="preserve"> </w:t>
            </w:r>
            <w:proofErr w:type="spellStart"/>
            <w:r w:rsidRPr="00BC3CF6">
              <w:rPr>
                <w:rFonts w:ascii="Candara" w:eastAsia="Calibri" w:hAnsi="Candara"/>
                <w:szCs w:val="22"/>
                <w:lang w:val="en-US"/>
              </w:rPr>
              <w:t>eragin-ebaluazio</w:t>
            </w:r>
            <w:proofErr w:type="spellEnd"/>
            <w:r w:rsidRPr="00BC3CF6">
              <w:rPr>
                <w:rFonts w:ascii="Candara" w:eastAsia="Calibri" w:hAnsi="Candara"/>
                <w:szCs w:val="22"/>
                <w:lang w:val="en-US"/>
              </w:rPr>
              <w:t xml:space="preserve"> </w:t>
            </w:r>
            <w:proofErr w:type="spellStart"/>
            <w:r w:rsidRPr="00BC3CF6">
              <w:rPr>
                <w:rFonts w:ascii="Candara" w:eastAsia="Calibri" w:hAnsi="Candara"/>
                <w:szCs w:val="22"/>
                <w:lang w:val="en-US"/>
              </w:rPr>
              <w:t>egin</w:t>
            </w:r>
            <w:proofErr w:type="spellEnd"/>
            <w:r w:rsidRPr="00BC3CF6">
              <w:rPr>
                <w:rFonts w:ascii="Candara" w:eastAsia="Calibri" w:hAnsi="Candara"/>
                <w:szCs w:val="22"/>
                <w:lang w:val="en-US"/>
              </w:rPr>
              <w:t xml:space="preserve"> d</w:t>
            </w:r>
            <w:r>
              <w:rPr>
                <w:rFonts w:ascii="Candara" w:eastAsia="Calibri" w:hAnsi="Candara"/>
                <w:szCs w:val="22"/>
                <w:lang w:val="en-US"/>
              </w:rPr>
              <w:t xml:space="preserve">en, </w:t>
            </w:r>
            <w:proofErr w:type="spellStart"/>
            <w:r>
              <w:rPr>
                <w:rFonts w:ascii="Candara" w:eastAsia="Calibri" w:hAnsi="Candara"/>
                <w:szCs w:val="22"/>
                <w:lang w:val="en-US"/>
              </w:rPr>
              <w:t>generoa</w:t>
            </w:r>
            <w:proofErr w:type="spellEnd"/>
            <w:r>
              <w:rPr>
                <w:rFonts w:ascii="Candara" w:eastAsia="Calibri" w:hAnsi="Candara"/>
                <w:szCs w:val="22"/>
                <w:lang w:val="en-US"/>
              </w:rPr>
              <w:t xml:space="preserve"> </w:t>
            </w:r>
            <w:proofErr w:type="spellStart"/>
            <w:r>
              <w:rPr>
                <w:rFonts w:ascii="Candara" w:eastAsia="Calibri" w:hAnsi="Candara"/>
                <w:szCs w:val="22"/>
                <w:lang w:val="en-US"/>
              </w:rPr>
              <w:t>kontuan</w:t>
            </w:r>
            <w:proofErr w:type="spellEnd"/>
            <w:r>
              <w:rPr>
                <w:rFonts w:ascii="Candara" w:eastAsia="Calibri" w:hAnsi="Candara"/>
                <w:szCs w:val="22"/>
                <w:lang w:val="en-US"/>
              </w:rPr>
              <w:t xml:space="preserve"> </w:t>
            </w:r>
            <w:proofErr w:type="spellStart"/>
            <w:r>
              <w:rPr>
                <w:rFonts w:ascii="Candara" w:eastAsia="Calibri" w:hAnsi="Candara"/>
                <w:szCs w:val="22"/>
                <w:lang w:val="en-US"/>
              </w:rPr>
              <w:t>hartuta</w:t>
            </w:r>
            <w:proofErr w:type="spellEnd"/>
            <w:r>
              <w:rPr>
                <w:rFonts w:ascii="Candara" w:eastAsia="Calibri" w:hAnsi="Candara"/>
                <w:szCs w:val="22"/>
                <w:lang w:val="en-US"/>
              </w:rPr>
              <w:t xml:space="preserve">, </w:t>
            </w:r>
            <w:proofErr w:type="spellStart"/>
            <w:r>
              <w:rPr>
                <w:rFonts w:ascii="Candara" w:eastAsia="Calibri" w:hAnsi="Candara"/>
                <w:szCs w:val="22"/>
              </w:rPr>
              <w:t>administrazio</w:t>
            </w:r>
            <w:proofErr w:type="spellEnd"/>
            <w:r>
              <w:rPr>
                <w:rFonts w:ascii="Candara" w:eastAsia="Calibri" w:hAnsi="Candara"/>
                <w:szCs w:val="22"/>
              </w:rPr>
              <w:t xml:space="preserve"> </w:t>
            </w:r>
            <w:proofErr w:type="spellStart"/>
            <w:r>
              <w:rPr>
                <w:rFonts w:ascii="Candara" w:eastAsia="Calibri" w:hAnsi="Candara"/>
                <w:szCs w:val="22"/>
              </w:rPr>
              <w:t>arau</w:t>
            </w:r>
            <w:proofErr w:type="spellEnd"/>
            <w:r>
              <w:rPr>
                <w:rFonts w:ascii="Candara" w:eastAsia="Calibri" w:hAnsi="Candara"/>
                <w:szCs w:val="22"/>
              </w:rPr>
              <w:t xml:space="preserve"> eta </w:t>
            </w:r>
            <w:proofErr w:type="spellStart"/>
            <w:r>
              <w:rPr>
                <w:rFonts w:ascii="Candara" w:eastAsia="Calibri" w:hAnsi="Candara"/>
                <w:szCs w:val="22"/>
              </w:rPr>
              <w:t>ekintzetan</w:t>
            </w:r>
            <w:proofErr w:type="spellEnd"/>
          </w:p>
        </w:tc>
      </w:tr>
      <w:tr w:rsidR="00FD7257"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Berdintasuna</w:t>
            </w:r>
            <w:r w:rsidR="003507DE">
              <w:rPr>
                <w:rFonts w:ascii="Candara" w:eastAsia="Calibri" w:hAnsi="Candara"/>
                <w:szCs w:val="22"/>
              </w:rPr>
              <w:t>ren</w:t>
            </w:r>
            <w:proofErr w:type="spellEnd"/>
            <w:r w:rsidR="003507DE">
              <w:rPr>
                <w:rFonts w:ascii="Candara" w:eastAsia="Calibri" w:hAnsi="Candara"/>
                <w:szCs w:val="22"/>
              </w:rPr>
              <w:t xml:space="preserve"> </w:t>
            </w:r>
            <w:proofErr w:type="spellStart"/>
            <w:r w:rsidR="003507DE">
              <w:rPr>
                <w:rFonts w:ascii="Candara" w:eastAsia="Calibri" w:hAnsi="Candara"/>
                <w:szCs w:val="22"/>
              </w:rPr>
              <w:t>aldeko</w:t>
            </w:r>
            <w:proofErr w:type="spellEnd"/>
            <w:r w:rsidR="003507DE">
              <w:rPr>
                <w:rFonts w:ascii="Candara" w:eastAsia="Calibri" w:hAnsi="Candara"/>
                <w:szCs w:val="22"/>
              </w:rPr>
              <w:t xml:space="preserve"> </w:t>
            </w:r>
            <w:proofErr w:type="spellStart"/>
            <w:r w:rsidR="003507DE">
              <w:rPr>
                <w:rFonts w:ascii="Candara" w:eastAsia="Calibri" w:hAnsi="Candara"/>
                <w:szCs w:val="22"/>
              </w:rPr>
              <w:t>neurriak</w:t>
            </w:r>
            <w:proofErr w:type="spellEnd"/>
            <w:r w:rsidR="003507DE">
              <w:rPr>
                <w:rFonts w:ascii="Candara" w:eastAsia="Calibri" w:hAnsi="Candara"/>
                <w:szCs w:val="22"/>
              </w:rPr>
              <w:t xml:space="preserve"> </w:t>
            </w:r>
            <w:proofErr w:type="spellStart"/>
            <w:r w:rsidR="003507DE">
              <w:rPr>
                <w:rFonts w:ascii="Candara" w:eastAsia="Calibri" w:hAnsi="Candara"/>
                <w:szCs w:val="22"/>
              </w:rPr>
              <w:t>txertatu</w:t>
            </w:r>
            <w:proofErr w:type="spellEnd"/>
            <w:r w:rsidR="003507DE">
              <w:rPr>
                <w:rFonts w:ascii="Candara" w:eastAsia="Calibri" w:hAnsi="Candara"/>
                <w:szCs w:val="22"/>
              </w:rPr>
              <w:t xml:space="preserve"> </w:t>
            </w:r>
            <w:proofErr w:type="spellStart"/>
            <w:r w:rsidR="003507DE">
              <w:rPr>
                <w:rFonts w:ascii="Candara" w:eastAsia="Calibri" w:hAnsi="Candara"/>
                <w:szCs w:val="22"/>
              </w:rPr>
              <w:t>administrazio</w:t>
            </w:r>
            <w:proofErr w:type="spellEnd"/>
            <w:r w:rsidR="003507DE">
              <w:rPr>
                <w:rFonts w:ascii="Candara" w:eastAsia="Calibri" w:hAnsi="Candara"/>
                <w:szCs w:val="22"/>
              </w:rPr>
              <w:t xml:space="preserve"> </w:t>
            </w:r>
            <w:proofErr w:type="spellStart"/>
            <w:r w:rsidR="003507DE">
              <w:rPr>
                <w:rFonts w:ascii="Candara" w:eastAsia="Calibri" w:hAnsi="Candara"/>
                <w:szCs w:val="22"/>
              </w:rPr>
              <w:t>arau</w:t>
            </w:r>
            <w:proofErr w:type="spellEnd"/>
            <w:r w:rsidR="003507DE">
              <w:rPr>
                <w:rFonts w:ascii="Candara" w:eastAsia="Calibri" w:hAnsi="Candara"/>
                <w:szCs w:val="22"/>
              </w:rPr>
              <w:t xml:space="preserve"> eta </w:t>
            </w:r>
            <w:proofErr w:type="spellStart"/>
            <w:r w:rsidR="003507DE">
              <w:rPr>
                <w:rFonts w:ascii="Candara" w:eastAsia="Calibri" w:hAnsi="Candara"/>
                <w:szCs w:val="22"/>
              </w:rPr>
              <w:t>ekintzetan</w:t>
            </w:r>
            <w:proofErr w:type="spellEnd"/>
            <w:r w:rsidR="008360A6">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r>
              <w:rPr>
                <w:rFonts w:ascii="Candara" w:eastAsia="Calibri" w:hAnsi="Candara"/>
                <w:szCs w:val="22"/>
              </w:rPr>
              <w:t>Idazkaritza eta</w:t>
            </w:r>
            <w:r w:rsidR="008360A6">
              <w:rPr>
                <w:rFonts w:ascii="Candara" w:eastAsia="Calibri" w:hAnsi="Candara"/>
                <w:szCs w:val="22"/>
              </w:rPr>
              <w:t xml:space="preserve"> </w:t>
            </w:r>
            <w:r w:rsidR="006443C6">
              <w:rPr>
                <w:rFonts w:ascii="Candara" w:eastAsia="Calibri" w:hAnsi="Candara"/>
                <w:szCs w:val="22"/>
              </w:rPr>
              <w:t>Alkatetza</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BC3CF6" w:rsidRDefault="00BC3CF6" w:rsidP="00BC3CF6">
            <w:pPr>
              <w:jc w:val="both"/>
              <w:rPr>
                <w:rFonts w:ascii="Candara" w:eastAsia="Calibri" w:hAnsi="Candara"/>
                <w:szCs w:val="22"/>
              </w:rPr>
            </w:pPr>
            <w:proofErr w:type="spellStart"/>
            <w:r>
              <w:rPr>
                <w:rFonts w:ascii="Candara" w:eastAsia="Calibri" w:hAnsi="Candara"/>
                <w:szCs w:val="22"/>
              </w:rPr>
              <w:t>Berdintasunaren</w:t>
            </w:r>
            <w:proofErr w:type="spellEnd"/>
            <w:r>
              <w:rPr>
                <w:rFonts w:ascii="Candara" w:eastAsia="Calibri" w:hAnsi="Candara"/>
                <w:szCs w:val="22"/>
              </w:rPr>
              <w:t xml:space="preserve"> </w:t>
            </w:r>
            <w:proofErr w:type="spellStart"/>
            <w:r>
              <w:rPr>
                <w:rFonts w:ascii="Candara" w:eastAsia="Calibri" w:hAnsi="Candara"/>
                <w:szCs w:val="22"/>
              </w:rPr>
              <w:t>aldeko</w:t>
            </w:r>
            <w:proofErr w:type="spellEnd"/>
            <w:r>
              <w:rPr>
                <w:rFonts w:ascii="Candara" w:eastAsia="Calibri" w:hAnsi="Candara"/>
                <w:szCs w:val="22"/>
              </w:rPr>
              <w:t xml:space="preserve"> </w:t>
            </w: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neurri</w:t>
            </w:r>
            <w:proofErr w:type="spellEnd"/>
            <w:r>
              <w:rPr>
                <w:rFonts w:ascii="Candara" w:eastAsia="Calibri" w:hAnsi="Candara"/>
                <w:szCs w:val="22"/>
              </w:rPr>
              <w:t xml:space="preserve"> </w:t>
            </w:r>
            <w:proofErr w:type="spellStart"/>
            <w:r>
              <w:rPr>
                <w:rFonts w:ascii="Candara" w:eastAsia="Calibri" w:hAnsi="Candara"/>
                <w:szCs w:val="22"/>
              </w:rPr>
              <w:t>txertatu</w:t>
            </w:r>
            <w:proofErr w:type="spellEnd"/>
            <w:r>
              <w:rPr>
                <w:rFonts w:ascii="Candara" w:eastAsia="Calibri" w:hAnsi="Candara"/>
                <w:szCs w:val="22"/>
              </w:rPr>
              <w:t xml:space="preserve"> den </w:t>
            </w:r>
            <w:proofErr w:type="spellStart"/>
            <w:r>
              <w:rPr>
                <w:rFonts w:ascii="Candara" w:eastAsia="Calibri" w:hAnsi="Candara"/>
                <w:szCs w:val="22"/>
              </w:rPr>
              <w:t>administrazio</w:t>
            </w:r>
            <w:proofErr w:type="spellEnd"/>
            <w:r>
              <w:rPr>
                <w:rFonts w:ascii="Candara" w:eastAsia="Calibri" w:hAnsi="Candara"/>
                <w:szCs w:val="22"/>
              </w:rPr>
              <w:t xml:space="preserve"> </w:t>
            </w:r>
            <w:proofErr w:type="spellStart"/>
            <w:r>
              <w:rPr>
                <w:rFonts w:ascii="Candara" w:eastAsia="Calibri" w:hAnsi="Candara"/>
                <w:szCs w:val="22"/>
              </w:rPr>
              <w:t>arau</w:t>
            </w:r>
            <w:proofErr w:type="spellEnd"/>
            <w:r>
              <w:rPr>
                <w:rFonts w:ascii="Candara" w:eastAsia="Calibri" w:hAnsi="Candara"/>
                <w:szCs w:val="22"/>
              </w:rPr>
              <w:t xml:space="preserve"> eta </w:t>
            </w:r>
            <w:proofErr w:type="spellStart"/>
            <w:r>
              <w:rPr>
                <w:rFonts w:ascii="Candara" w:eastAsia="Calibri" w:hAnsi="Candara"/>
                <w:szCs w:val="22"/>
              </w:rPr>
              <w:t>ekintzetan</w:t>
            </w:r>
            <w:proofErr w:type="spellEnd"/>
          </w:p>
        </w:tc>
      </w:tr>
    </w:tbl>
    <w:p w:rsidR="008E6A3B" w:rsidRDefault="008E6A3B">
      <w:r>
        <w:br w:type="page"/>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8E6A3B">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rsidP="00BC3CF6">
            <w:pPr>
              <w:spacing w:line="360" w:lineRule="auto"/>
              <w:rPr>
                <w:rFonts w:ascii="Candara" w:eastAsia="Calibri" w:hAnsi="Candara"/>
                <w:color w:val="FFFFFF" w:themeColor="background1"/>
                <w:sz w:val="22"/>
                <w:szCs w:val="22"/>
              </w:rPr>
            </w:pPr>
            <w:r>
              <w:rPr>
                <w:rFonts w:ascii="Candara" w:eastAsia="Calibri" w:hAnsi="Candara"/>
                <w:szCs w:val="22"/>
              </w:rPr>
              <w:t>3.5</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r w:rsidR="00BC3CF6">
              <w:rPr>
                <w:rFonts w:ascii="Candara" w:eastAsia="Calibri" w:hAnsi="Candara"/>
                <w:szCs w:val="22"/>
              </w:rPr>
              <w:t xml:space="preserve">Genero ikuspegia </w:t>
            </w:r>
            <w:proofErr w:type="spellStart"/>
            <w:r w:rsidR="00BC3CF6">
              <w:rPr>
                <w:rFonts w:ascii="Candara" w:eastAsia="Calibri" w:hAnsi="Candara"/>
                <w:szCs w:val="22"/>
              </w:rPr>
              <w:t>txertatu</w:t>
            </w:r>
            <w:proofErr w:type="spellEnd"/>
            <w:r w:rsidR="00BC3CF6">
              <w:rPr>
                <w:rFonts w:ascii="Candara" w:eastAsia="Calibri" w:hAnsi="Candara"/>
                <w:szCs w:val="22"/>
              </w:rPr>
              <w:t xml:space="preserve"> </w:t>
            </w:r>
            <w:proofErr w:type="spellStart"/>
            <w:r w:rsidR="00BC3CF6">
              <w:rPr>
                <w:rFonts w:ascii="Candara" w:eastAsia="Calibri" w:hAnsi="Candara"/>
                <w:szCs w:val="22"/>
              </w:rPr>
              <w:t>aurrekontuetan</w:t>
            </w:r>
            <w:proofErr w:type="spellEnd"/>
            <w:r>
              <w:rPr>
                <w:rFonts w:ascii="Candara" w:eastAsia="Calibri" w:hAnsi="Candara"/>
                <w:szCs w:val="22"/>
              </w:rPr>
              <w:t>.</w:t>
            </w:r>
          </w:p>
        </w:tc>
      </w:tr>
      <w:tr w:rsidR="00FD7257" w:rsidTr="008E6A3B">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8E6A3B">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pPr>
              <w:pStyle w:val="Prrafodelista"/>
              <w:numPr>
                <w:ilvl w:val="0"/>
                <w:numId w:val="3"/>
              </w:numPr>
              <w:jc w:val="both"/>
              <w:rPr>
                <w:rFonts w:ascii="Candara" w:eastAsia="Calibri" w:hAnsi="Candara"/>
                <w:szCs w:val="22"/>
              </w:rPr>
            </w:pPr>
            <w:proofErr w:type="spellStart"/>
            <w:r>
              <w:rPr>
                <w:rFonts w:ascii="Candara" w:eastAsia="Calibri" w:hAnsi="Candara"/>
                <w:szCs w:val="22"/>
              </w:rPr>
              <w:t>Aldez</w:t>
            </w:r>
            <w:proofErr w:type="spellEnd"/>
            <w:r>
              <w:rPr>
                <w:rFonts w:ascii="Candara" w:eastAsia="Calibri" w:hAnsi="Candara"/>
                <w:szCs w:val="22"/>
              </w:rPr>
              <w:t xml:space="preserve"> </w:t>
            </w:r>
            <w:proofErr w:type="spellStart"/>
            <w:r>
              <w:rPr>
                <w:rFonts w:ascii="Candara" w:eastAsia="Calibri" w:hAnsi="Candara"/>
                <w:szCs w:val="22"/>
              </w:rPr>
              <w:t>aurretik</w:t>
            </w:r>
            <w:proofErr w:type="spellEnd"/>
            <w:r>
              <w:rPr>
                <w:rFonts w:ascii="Candara" w:eastAsia="Calibri" w:hAnsi="Candara"/>
                <w:szCs w:val="22"/>
              </w:rPr>
              <w:t xml:space="preserve"> </w:t>
            </w:r>
            <w:proofErr w:type="spellStart"/>
            <w:r>
              <w:rPr>
                <w:rFonts w:ascii="Candara" w:eastAsia="Calibri" w:hAnsi="Candara"/>
                <w:szCs w:val="22"/>
              </w:rPr>
              <w:t>baloratu</w:t>
            </w:r>
            <w:proofErr w:type="spellEnd"/>
            <w:r>
              <w:rPr>
                <w:rFonts w:ascii="Candara" w:eastAsia="Calibri" w:hAnsi="Candara"/>
                <w:szCs w:val="22"/>
              </w:rPr>
              <w:t xml:space="preserve"> </w:t>
            </w:r>
            <w:proofErr w:type="spellStart"/>
            <w:r>
              <w:rPr>
                <w:rFonts w:ascii="Candara" w:eastAsia="Calibri" w:hAnsi="Candara"/>
                <w:szCs w:val="22"/>
              </w:rPr>
              <w:t>nola</w:t>
            </w:r>
            <w:proofErr w:type="spellEnd"/>
            <w:r>
              <w:rPr>
                <w:rFonts w:ascii="Candara" w:eastAsia="Calibri" w:hAnsi="Candara"/>
                <w:szCs w:val="22"/>
              </w:rPr>
              <w:t xml:space="preserve"> </w:t>
            </w:r>
            <w:proofErr w:type="spellStart"/>
            <w:r>
              <w:rPr>
                <w:rFonts w:ascii="Candara" w:eastAsia="Calibri" w:hAnsi="Candara"/>
                <w:szCs w:val="22"/>
              </w:rPr>
              <w:t>eragiten</w:t>
            </w:r>
            <w:proofErr w:type="spellEnd"/>
            <w:r>
              <w:rPr>
                <w:rFonts w:ascii="Candara" w:eastAsia="Calibri" w:hAnsi="Candara"/>
                <w:szCs w:val="22"/>
              </w:rPr>
              <w:t xml:space="preserve"> </w:t>
            </w:r>
            <w:proofErr w:type="spellStart"/>
            <w:r>
              <w:rPr>
                <w:rFonts w:ascii="Candara" w:eastAsia="Calibri" w:hAnsi="Candara"/>
                <w:szCs w:val="22"/>
              </w:rPr>
              <w:t>dioten</w:t>
            </w:r>
            <w:proofErr w:type="spellEnd"/>
            <w:r>
              <w:rPr>
                <w:rFonts w:ascii="Candara" w:eastAsia="Calibri" w:hAnsi="Candara"/>
                <w:szCs w:val="22"/>
              </w:rPr>
              <w:t xml:space="preserve"> </w:t>
            </w:r>
            <w:proofErr w:type="spellStart"/>
            <w:r>
              <w:rPr>
                <w:rFonts w:ascii="Candara" w:eastAsia="Calibri" w:hAnsi="Candara"/>
                <w:szCs w:val="22"/>
              </w:rPr>
              <w:t>aurrekontuek</w:t>
            </w:r>
            <w:proofErr w:type="spellEnd"/>
            <w:r>
              <w:rPr>
                <w:rFonts w:ascii="Candara" w:eastAsia="Calibri" w:hAnsi="Candara"/>
                <w:szCs w:val="22"/>
              </w:rPr>
              <w:t xml:space="preserve"> </w:t>
            </w:r>
            <w:proofErr w:type="spellStart"/>
            <w:r>
              <w:rPr>
                <w:rFonts w:ascii="Candara" w:eastAsia="Calibri" w:hAnsi="Candara"/>
                <w:szCs w:val="22"/>
              </w:rPr>
              <w:t>berdintasunari</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pPr>
              <w:rPr>
                <w:rFonts w:ascii="Candara" w:eastAsia="Calibri" w:hAnsi="Candara"/>
                <w:szCs w:val="22"/>
              </w:rPr>
            </w:pPr>
            <w:proofErr w:type="spellStart"/>
            <w:r>
              <w:rPr>
                <w:rFonts w:ascii="Candara" w:eastAsia="Calibri" w:hAnsi="Candara"/>
                <w:szCs w:val="22"/>
              </w:rPr>
              <w:t>Ogasuna</w:t>
            </w:r>
            <w:proofErr w:type="spellEnd"/>
            <w:r>
              <w:rPr>
                <w:rFonts w:ascii="Candara" w:eastAsia="Calibri" w:hAnsi="Candara"/>
                <w:szCs w:val="22"/>
              </w:rPr>
              <w:t xml:space="preserve"> eta</w:t>
            </w:r>
            <w:r w:rsidR="008360A6">
              <w:rPr>
                <w:rFonts w:ascii="Candara" w:eastAsia="Calibri" w:hAnsi="Candara"/>
                <w:szCs w:val="22"/>
              </w:rPr>
              <w:t xml:space="preserve"> </w:t>
            </w:r>
            <w:r w:rsidR="006443C6">
              <w:rPr>
                <w:rFonts w:ascii="Candara" w:eastAsia="Calibri" w:hAnsi="Candara"/>
                <w:szCs w:val="22"/>
              </w:rPr>
              <w:t>Alkatetza</w:t>
            </w:r>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rsidP="005D3C35">
            <w:pPr>
              <w:jc w:val="both"/>
              <w:rPr>
                <w:rFonts w:ascii="Candara" w:eastAsia="Calibri" w:hAnsi="Candara"/>
                <w:szCs w:val="22"/>
              </w:rPr>
            </w:pPr>
            <w:proofErr w:type="spellStart"/>
            <w:r>
              <w:rPr>
                <w:rFonts w:ascii="Candara" w:eastAsia="Calibri" w:hAnsi="Candara"/>
                <w:szCs w:val="22"/>
              </w:rPr>
              <w:t>Aldez</w:t>
            </w:r>
            <w:proofErr w:type="spellEnd"/>
            <w:r>
              <w:rPr>
                <w:rFonts w:ascii="Candara" w:eastAsia="Calibri" w:hAnsi="Candara"/>
                <w:szCs w:val="22"/>
              </w:rPr>
              <w:t xml:space="preserve"> </w:t>
            </w:r>
            <w:proofErr w:type="spellStart"/>
            <w:r>
              <w:rPr>
                <w:rFonts w:ascii="Candara" w:eastAsia="Calibri" w:hAnsi="Candara"/>
                <w:szCs w:val="22"/>
              </w:rPr>
              <w:t>aurretik</w:t>
            </w:r>
            <w:proofErr w:type="spellEnd"/>
            <w:r>
              <w:rPr>
                <w:rFonts w:ascii="Candara" w:eastAsia="Calibri" w:hAnsi="Candara"/>
                <w:szCs w:val="22"/>
              </w:rPr>
              <w:t xml:space="preserve"> </w:t>
            </w:r>
            <w:proofErr w:type="spellStart"/>
            <w:r>
              <w:rPr>
                <w:rFonts w:ascii="Candara" w:eastAsia="Calibri" w:hAnsi="Candara"/>
                <w:szCs w:val="22"/>
              </w:rPr>
              <w:t>baloratu</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 </w:t>
            </w:r>
            <w:proofErr w:type="spellStart"/>
            <w:r>
              <w:rPr>
                <w:rFonts w:ascii="Candara" w:eastAsia="Calibri" w:hAnsi="Candara"/>
                <w:szCs w:val="22"/>
              </w:rPr>
              <w:t>nola</w:t>
            </w:r>
            <w:proofErr w:type="spellEnd"/>
            <w:r>
              <w:rPr>
                <w:rFonts w:ascii="Candara" w:eastAsia="Calibri" w:hAnsi="Candara"/>
                <w:szCs w:val="22"/>
              </w:rPr>
              <w:t xml:space="preserve"> </w:t>
            </w:r>
            <w:proofErr w:type="spellStart"/>
            <w:r>
              <w:rPr>
                <w:rFonts w:ascii="Candara" w:eastAsia="Calibri" w:hAnsi="Candara"/>
                <w:szCs w:val="22"/>
              </w:rPr>
              <w:t>eragiten</w:t>
            </w:r>
            <w:proofErr w:type="spellEnd"/>
            <w:r>
              <w:rPr>
                <w:rFonts w:ascii="Candara" w:eastAsia="Calibri" w:hAnsi="Candara"/>
                <w:szCs w:val="22"/>
              </w:rPr>
              <w:t xml:space="preserve"> </w:t>
            </w:r>
            <w:proofErr w:type="spellStart"/>
            <w:r>
              <w:rPr>
                <w:rFonts w:ascii="Candara" w:eastAsia="Calibri" w:hAnsi="Candara"/>
                <w:szCs w:val="22"/>
              </w:rPr>
              <w:t>dioten</w:t>
            </w:r>
            <w:proofErr w:type="spellEnd"/>
            <w:r>
              <w:rPr>
                <w:rFonts w:ascii="Candara" w:eastAsia="Calibri" w:hAnsi="Candara"/>
                <w:szCs w:val="22"/>
              </w:rPr>
              <w:t xml:space="preserve"> </w:t>
            </w:r>
            <w:proofErr w:type="spellStart"/>
            <w:r>
              <w:rPr>
                <w:rFonts w:ascii="Candara" w:eastAsia="Calibri" w:hAnsi="Candara"/>
                <w:szCs w:val="22"/>
              </w:rPr>
              <w:t>aurrekontuek</w:t>
            </w:r>
            <w:proofErr w:type="spellEnd"/>
            <w:r>
              <w:rPr>
                <w:rFonts w:ascii="Candara" w:eastAsia="Calibri" w:hAnsi="Candara"/>
                <w:szCs w:val="22"/>
              </w:rPr>
              <w:t xml:space="preserve"> </w:t>
            </w:r>
            <w:proofErr w:type="spellStart"/>
            <w:r>
              <w:rPr>
                <w:rFonts w:ascii="Candara" w:eastAsia="Calibri" w:hAnsi="Candara"/>
                <w:szCs w:val="22"/>
              </w:rPr>
              <w:t>berdintasunari</w:t>
            </w:r>
            <w:proofErr w:type="spellEnd"/>
          </w:p>
        </w:tc>
      </w:tr>
      <w:tr w:rsidR="00FD7257"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Aurrekontuetan</w:t>
            </w:r>
            <w:proofErr w:type="spellEnd"/>
            <w:r>
              <w:rPr>
                <w:rFonts w:ascii="Candara" w:eastAsia="Calibri" w:hAnsi="Candara"/>
                <w:szCs w:val="22"/>
              </w:rPr>
              <w:t xml:space="preserve"> berdintasuna </w:t>
            </w:r>
            <w:proofErr w:type="spellStart"/>
            <w:r>
              <w:rPr>
                <w:rFonts w:ascii="Candara" w:eastAsia="Calibri" w:hAnsi="Candara"/>
                <w:szCs w:val="22"/>
              </w:rPr>
              <w:t>sustatzeko</w:t>
            </w:r>
            <w:proofErr w:type="spellEnd"/>
            <w:r>
              <w:rPr>
                <w:rFonts w:ascii="Candara" w:eastAsia="Calibri" w:hAnsi="Candara"/>
                <w:szCs w:val="22"/>
              </w:rPr>
              <w:t xml:space="preserve"> </w:t>
            </w:r>
            <w:proofErr w:type="spellStart"/>
            <w:r>
              <w:rPr>
                <w:rFonts w:ascii="Candara" w:eastAsia="Calibri" w:hAnsi="Candara"/>
                <w:szCs w:val="22"/>
              </w:rPr>
              <w:t>neurriak</w:t>
            </w:r>
            <w:proofErr w:type="spellEnd"/>
            <w:r>
              <w:rPr>
                <w:rFonts w:ascii="Candara" w:eastAsia="Calibri" w:hAnsi="Candara"/>
                <w:szCs w:val="22"/>
              </w:rPr>
              <w:t xml:space="preserve"> </w:t>
            </w:r>
            <w:proofErr w:type="spellStart"/>
            <w:r>
              <w:rPr>
                <w:rFonts w:ascii="Candara" w:eastAsia="Calibri" w:hAnsi="Candara"/>
                <w:szCs w:val="22"/>
              </w:rPr>
              <w:t>hartu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pPr>
              <w:rPr>
                <w:rFonts w:ascii="Candara" w:eastAsia="Calibri" w:hAnsi="Candara"/>
                <w:szCs w:val="22"/>
              </w:rPr>
            </w:pPr>
            <w:proofErr w:type="spellStart"/>
            <w:r>
              <w:rPr>
                <w:rFonts w:ascii="Candara" w:eastAsia="Calibri" w:hAnsi="Candara"/>
                <w:szCs w:val="22"/>
              </w:rPr>
              <w:t>Ogasuna</w:t>
            </w:r>
            <w:proofErr w:type="spellEnd"/>
            <w:r>
              <w:rPr>
                <w:rFonts w:ascii="Candara" w:eastAsia="Calibri" w:hAnsi="Candara"/>
                <w:szCs w:val="22"/>
              </w:rPr>
              <w:t xml:space="preserve"> eta</w:t>
            </w:r>
            <w:r w:rsidR="008360A6">
              <w:rPr>
                <w:rFonts w:ascii="Candara" w:eastAsia="Calibri" w:hAnsi="Candara"/>
                <w:szCs w:val="22"/>
              </w:rPr>
              <w:t xml:space="preserve"> </w:t>
            </w:r>
            <w:r w:rsidR="006443C6">
              <w:rPr>
                <w:rFonts w:ascii="Candara" w:eastAsia="Calibri" w:hAnsi="Candara"/>
                <w:szCs w:val="22"/>
              </w:rPr>
              <w:t>Alkatetza</w:t>
            </w:r>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rsidP="005D3C35">
            <w:pPr>
              <w:jc w:val="both"/>
              <w:rPr>
                <w:rFonts w:ascii="Candara" w:eastAsia="Calibri" w:hAnsi="Candara"/>
                <w:szCs w:val="22"/>
              </w:rPr>
            </w:pPr>
            <w:proofErr w:type="spellStart"/>
            <w:r>
              <w:rPr>
                <w:rFonts w:ascii="Candara" w:eastAsia="Calibri" w:hAnsi="Candara"/>
                <w:szCs w:val="22"/>
              </w:rPr>
              <w:t>Aurrekontuetan</w:t>
            </w:r>
            <w:proofErr w:type="spellEnd"/>
            <w:r>
              <w:rPr>
                <w:rFonts w:ascii="Candara" w:eastAsia="Calibri" w:hAnsi="Candara"/>
                <w:szCs w:val="22"/>
              </w:rPr>
              <w:t xml:space="preserve"> berdintasuna </w:t>
            </w:r>
            <w:proofErr w:type="spellStart"/>
            <w:r>
              <w:rPr>
                <w:rFonts w:ascii="Candara" w:eastAsia="Calibri" w:hAnsi="Candara"/>
                <w:szCs w:val="22"/>
              </w:rPr>
              <w:t>sustatzeko</w:t>
            </w:r>
            <w:proofErr w:type="spellEnd"/>
            <w:r>
              <w:rPr>
                <w:rFonts w:ascii="Candara" w:eastAsia="Calibri" w:hAnsi="Candara"/>
                <w:szCs w:val="22"/>
              </w:rPr>
              <w:t xml:space="preserve"> </w:t>
            </w: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neurri</w:t>
            </w:r>
            <w:proofErr w:type="spellEnd"/>
            <w:r>
              <w:rPr>
                <w:rFonts w:ascii="Candara" w:eastAsia="Calibri" w:hAnsi="Candara"/>
                <w:szCs w:val="22"/>
              </w:rPr>
              <w:t xml:space="preserve"> </w:t>
            </w:r>
            <w:proofErr w:type="spellStart"/>
            <w:r>
              <w:rPr>
                <w:rFonts w:ascii="Candara" w:eastAsia="Calibri" w:hAnsi="Candara"/>
                <w:szCs w:val="22"/>
              </w:rPr>
              <w:t>hartu</w:t>
            </w:r>
            <w:proofErr w:type="spellEnd"/>
            <w:r>
              <w:rPr>
                <w:rFonts w:ascii="Candara" w:eastAsia="Calibri" w:hAnsi="Candara"/>
                <w:szCs w:val="22"/>
              </w:rPr>
              <w:t xml:space="preserve"> den</w:t>
            </w:r>
          </w:p>
        </w:tc>
      </w:tr>
    </w:tbl>
    <w:p w:rsidR="009E2A21" w:rsidRDefault="009E2A21">
      <w:pPr>
        <w:spacing w:line="360" w:lineRule="auto"/>
        <w:jc w:val="both"/>
        <w:rPr>
          <w:rFonts w:ascii="Calibri" w:eastAsia="Calibri" w:hAnsi="Calibri"/>
          <w:sz w:val="22"/>
          <w:szCs w:val="22"/>
        </w:rPr>
      </w:pP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9E2A21">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3.6</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r w:rsidR="00FE5080">
              <w:rPr>
                <w:rFonts w:ascii="Candara" w:eastAsia="Calibri" w:hAnsi="Candara"/>
                <w:szCs w:val="22"/>
              </w:rPr>
              <w:t xml:space="preserve">Genero ikuspegia </w:t>
            </w:r>
            <w:proofErr w:type="spellStart"/>
            <w:r w:rsidR="00FE5080">
              <w:rPr>
                <w:rFonts w:ascii="Candara" w:eastAsia="Calibri" w:hAnsi="Candara"/>
                <w:szCs w:val="22"/>
              </w:rPr>
              <w:t>sektore</w:t>
            </w:r>
            <w:proofErr w:type="spellEnd"/>
            <w:r w:rsidR="00FE5080">
              <w:rPr>
                <w:rFonts w:ascii="Candara" w:eastAsia="Calibri" w:hAnsi="Candara"/>
                <w:szCs w:val="22"/>
              </w:rPr>
              <w:t xml:space="preserve"> e</w:t>
            </w:r>
            <w:r w:rsidR="00BC3CF6">
              <w:rPr>
                <w:rFonts w:ascii="Candara" w:eastAsia="Calibri" w:hAnsi="Candara"/>
                <w:szCs w:val="22"/>
              </w:rPr>
              <w:t>t</w:t>
            </w:r>
            <w:r w:rsidR="00FE5080">
              <w:rPr>
                <w:rFonts w:ascii="Candara" w:eastAsia="Calibri" w:hAnsi="Candara"/>
                <w:szCs w:val="22"/>
              </w:rPr>
              <w:t xml:space="preserve">a </w:t>
            </w:r>
            <w:proofErr w:type="spellStart"/>
            <w:r w:rsidR="00FE5080">
              <w:rPr>
                <w:rFonts w:ascii="Candara" w:eastAsia="Calibri" w:hAnsi="Candara"/>
                <w:szCs w:val="22"/>
              </w:rPr>
              <w:t>zeharkako</w:t>
            </w:r>
            <w:proofErr w:type="spellEnd"/>
            <w:r w:rsidR="00FE5080">
              <w:rPr>
                <w:rFonts w:ascii="Candara" w:eastAsia="Calibri" w:hAnsi="Candara"/>
                <w:szCs w:val="22"/>
              </w:rPr>
              <w:t xml:space="preserve"> </w:t>
            </w:r>
            <w:proofErr w:type="spellStart"/>
            <w:r w:rsidR="00FE5080">
              <w:rPr>
                <w:rFonts w:ascii="Candara" w:eastAsia="Calibri" w:hAnsi="Candara"/>
                <w:szCs w:val="22"/>
              </w:rPr>
              <w:t>planetan</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Pr>
                <w:rFonts w:ascii="Candara" w:eastAsia="Calibri" w:hAnsi="Candara"/>
                <w:szCs w:val="22"/>
              </w:rPr>
              <w:t>.</w:t>
            </w:r>
          </w:p>
        </w:tc>
      </w:tr>
      <w:tr w:rsidR="00FD7257" w:rsidTr="009E2A21">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9E2A21">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9E2A21">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BC3CF6" w:rsidP="00BC3CF6">
            <w:pPr>
              <w:pStyle w:val="Prrafodelista"/>
              <w:numPr>
                <w:ilvl w:val="0"/>
                <w:numId w:val="3"/>
              </w:numPr>
              <w:jc w:val="both"/>
              <w:rPr>
                <w:rFonts w:ascii="Candara" w:eastAsia="Calibri" w:hAnsi="Candara"/>
                <w:szCs w:val="22"/>
              </w:rPr>
            </w:pPr>
            <w:r>
              <w:rPr>
                <w:rFonts w:ascii="Candara" w:eastAsia="Calibri" w:hAnsi="Candara"/>
                <w:szCs w:val="22"/>
              </w:rPr>
              <w:t xml:space="preserve">Genero ikuspegia </w:t>
            </w:r>
            <w:proofErr w:type="spellStart"/>
            <w:r>
              <w:rPr>
                <w:rFonts w:ascii="Candara" w:eastAsia="Calibri" w:hAnsi="Candara"/>
                <w:szCs w:val="22"/>
              </w:rPr>
              <w:t>txertatu</w:t>
            </w:r>
            <w:proofErr w:type="spellEnd"/>
            <w:r>
              <w:rPr>
                <w:rFonts w:ascii="Candara" w:eastAsia="Calibri" w:hAnsi="Candara"/>
                <w:szCs w:val="22"/>
              </w:rPr>
              <w:t xml:space="preserve"> </w:t>
            </w:r>
            <w:proofErr w:type="spellStart"/>
            <w:r>
              <w:rPr>
                <w:rFonts w:ascii="Candara" w:eastAsia="Calibri" w:hAnsi="Candara"/>
                <w:szCs w:val="22"/>
              </w:rPr>
              <w:t>sektore</w:t>
            </w:r>
            <w:proofErr w:type="spellEnd"/>
            <w:r>
              <w:rPr>
                <w:rFonts w:ascii="Candara" w:eastAsia="Calibri" w:hAnsi="Candara"/>
                <w:szCs w:val="22"/>
              </w:rPr>
              <w:t xml:space="preserve"> eta </w:t>
            </w:r>
            <w:proofErr w:type="spellStart"/>
            <w:r>
              <w:rPr>
                <w:rFonts w:ascii="Candara" w:eastAsia="Calibri" w:hAnsi="Candara"/>
                <w:szCs w:val="22"/>
              </w:rPr>
              <w:t>zeharkako</w:t>
            </w:r>
            <w:proofErr w:type="spellEnd"/>
            <w:r>
              <w:rPr>
                <w:rFonts w:ascii="Candara" w:eastAsia="Calibri" w:hAnsi="Candara"/>
                <w:szCs w:val="22"/>
              </w:rPr>
              <w:t xml:space="preserve"> </w:t>
            </w:r>
            <w:proofErr w:type="spellStart"/>
            <w:r>
              <w:rPr>
                <w:rFonts w:ascii="Candara" w:eastAsia="Calibri" w:hAnsi="Candara"/>
                <w:szCs w:val="22"/>
              </w:rPr>
              <w:t>planak</w:t>
            </w:r>
            <w:proofErr w:type="spellEnd"/>
            <w:r>
              <w:rPr>
                <w:rFonts w:ascii="Candara" w:eastAsia="Calibri" w:hAnsi="Candara"/>
                <w:szCs w:val="22"/>
              </w:rPr>
              <w:t xml:space="preserve"> </w:t>
            </w:r>
            <w:proofErr w:type="spellStart"/>
            <w:r>
              <w:rPr>
                <w:rFonts w:ascii="Candara" w:eastAsia="Calibri" w:hAnsi="Candara"/>
                <w:szCs w:val="22"/>
              </w:rPr>
              <w:t>diseinatu</w:t>
            </w:r>
            <w:proofErr w:type="spellEnd"/>
            <w:r>
              <w:rPr>
                <w:rFonts w:ascii="Candara" w:eastAsia="Calibri" w:hAnsi="Candara"/>
                <w:szCs w:val="22"/>
              </w:rPr>
              <w:t xml:space="preserve">, </w:t>
            </w:r>
            <w:proofErr w:type="spellStart"/>
            <w:r>
              <w:rPr>
                <w:rFonts w:ascii="Candara" w:eastAsia="Calibri" w:hAnsi="Candara"/>
                <w:szCs w:val="22"/>
              </w:rPr>
              <w:t>kudeatu</w:t>
            </w:r>
            <w:proofErr w:type="spellEnd"/>
            <w:r>
              <w:rPr>
                <w:rFonts w:ascii="Candara" w:eastAsia="Calibri" w:hAnsi="Candara"/>
                <w:szCs w:val="22"/>
              </w:rPr>
              <w:t xml:space="preserve"> eta </w:t>
            </w:r>
            <w:proofErr w:type="spellStart"/>
            <w:r>
              <w:rPr>
                <w:rFonts w:ascii="Candara" w:eastAsia="Calibri" w:hAnsi="Candara"/>
                <w:szCs w:val="22"/>
              </w:rPr>
              <w:t>ebaluatzerakoan</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Alkatetza</w:t>
            </w:r>
            <w:r w:rsidR="00457395">
              <w:rPr>
                <w:rFonts w:ascii="Candara" w:eastAsia="Calibri" w:hAnsi="Candara"/>
                <w:szCs w:val="22"/>
              </w:rPr>
              <w:t xml:space="preserve"> eta Gizarte </w:t>
            </w:r>
            <w:proofErr w:type="spellStart"/>
            <w:r w:rsidR="00457395">
              <w:rPr>
                <w:rFonts w:ascii="Candara" w:eastAsia="Calibri" w:hAnsi="Candara"/>
                <w:szCs w:val="22"/>
              </w:rPr>
              <w:t>Zerbitzuak</w:t>
            </w:r>
            <w:proofErr w:type="spellEnd"/>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D7EAC">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sidR="00BC3CF6">
              <w:rPr>
                <w:rFonts w:ascii="Candara" w:eastAsia="Calibri" w:hAnsi="Candara"/>
                <w:szCs w:val="22"/>
              </w:rPr>
              <w:t>sektore</w:t>
            </w:r>
            <w:proofErr w:type="spellEnd"/>
            <w:r w:rsidR="00BC3CF6">
              <w:rPr>
                <w:rFonts w:ascii="Candara" w:eastAsia="Calibri" w:hAnsi="Candara"/>
                <w:szCs w:val="22"/>
              </w:rPr>
              <w:t xml:space="preserve"> </w:t>
            </w:r>
            <w:proofErr w:type="spellStart"/>
            <w:r w:rsidR="00BC3CF6">
              <w:rPr>
                <w:rFonts w:ascii="Candara" w:eastAsia="Calibri" w:hAnsi="Candara"/>
                <w:szCs w:val="22"/>
              </w:rPr>
              <w:t>planek</w:t>
            </w:r>
            <w:proofErr w:type="spellEnd"/>
            <w:r w:rsidR="00BC3CF6">
              <w:rPr>
                <w:rFonts w:ascii="Candara" w:eastAsia="Calibri" w:hAnsi="Candara"/>
                <w:szCs w:val="22"/>
              </w:rPr>
              <w:t xml:space="preserve"> </w:t>
            </w:r>
            <w:proofErr w:type="spellStart"/>
            <w:r w:rsidR="00BC3CF6">
              <w:rPr>
                <w:rFonts w:ascii="Candara" w:eastAsia="Calibri" w:hAnsi="Candara"/>
                <w:szCs w:val="22"/>
              </w:rPr>
              <w:t>duten</w:t>
            </w:r>
            <w:proofErr w:type="spellEnd"/>
            <w:r w:rsidR="00BC3CF6">
              <w:rPr>
                <w:rFonts w:ascii="Candara" w:eastAsia="Calibri" w:hAnsi="Candara"/>
                <w:szCs w:val="22"/>
              </w:rPr>
              <w:t xml:space="preserve"> </w:t>
            </w:r>
            <w:proofErr w:type="spellStart"/>
            <w:r w:rsidR="00BC3CF6">
              <w:rPr>
                <w:rFonts w:ascii="Candara" w:eastAsia="Calibri" w:hAnsi="Candara"/>
                <w:szCs w:val="22"/>
              </w:rPr>
              <w:t>txertatuta</w:t>
            </w:r>
            <w:proofErr w:type="spellEnd"/>
            <w:r w:rsidR="00BC3CF6">
              <w:rPr>
                <w:rFonts w:ascii="Candara" w:eastAsia="Calibri" w:hAnsi="Candara"/>
                <w:szCs w:val="22"/>
              </w:rPr>
              <w:t xml:space="preserve"> genero ikuspegia </w:t>
            </w:r>
          </w:p>
        </w:tc>
      </w:tr>
      <w:tr w:rsidR="00FD7257" w:rsidRPr="004D7EAC" w:rsidTr="009E2A21">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D7EAC">
            <w:pPr>
              <w:pStyle w:val="Prrafodelista"/>
              <w:numPr>
                <w:ilvl w:val="0"/>
                <w:numId w:val="3"/>
              </w:numPr>
              <w:ind w:left="318" w:hanging="284"/>
              <w:jc w:val="both"/>
              <w:rPr>
                <w:rFonts w:ascii="Candara" w:eastAsia="Calibri" w:hAnsi="Candara"/>
                <w:szCs w:val="22"/>
              </w:rPr>
            </w:pPr>
            <w:r>
              <w:rPr>
                <w:rFonts w:ascii="Candara" w:eastAsia="Calibri" w:hAnsi="Candara"/>
                <w:szCs w:val="22"/>
              </w:rPr>
              <w:t xml:space="preserve">Berdintasun </w:t>
            </w:r>
            <w:proofErr w:type="spellStart"/>
            <w:r>
              <w:rPr>
                <w:rFonts w:ascii="Candara" w:eastAsia="Calibri" w:hAnsi="Candara"/>
                <w:szCs w:val="22"/>
              </w:rPr>
              <w:t>teknikariak</w:t>
            </w:r>
            <w:proofErr w:type="spellEnd"/>
            <w:r>
              <w:rPr>
                <w:rFonts w:ascii="Candara" w:eastAsia="Calibri" w:hAnsi="Candara"/>
                <w:szCs w:val="22"/>
              </w:rPr>
              <w:t xml:space="preserve"> parte </w:t>
            </w:r>
            <w:proofErr w:type="spellStart"/>
            <w:r>
              <w:rPr>
                <w:rFonts w:ascii="Candara" w:eastAsia="Calibri" w:hAnsi="Candara"/>
                <w:szCs w:val="22"/>
              </w:rPr>
              <w:t>hartu</w:t>
            </w:r>
            <w:proofErr w:type="spellEnd"/>
            <w:r>
              <w:rPr>
                <w:rFonts w:ascii="Candara" w:eastAsia="Calibri" w:hAnsi="Candara"/>
                <w:szCs w:val="22"/>
              </w:rPr>
              <w:t xml:space="preserve"> </w:t>
            </w:r>
            <w:proofErr w:type="spellStart"/>
            <w:r>
              <w:rPr>
                <w:rFonts w:ascii="Candara" w:eastAsia="Calibri" w:hAnsi="Candara"/>
                <w:szCs w:val="22"/>
              </w:rPr>
              <w:t>sektore</w:t>
            </w:r>
            <w:proofErr w:type="spellEnd"/>
            <w:r>
              <w:rPr>
                <w:rFonts w:ascii="Candara" w:eastAsia="Calibri" w:hAnsi="Candara"/>
                <w:szCs w:val="22"/>
              </w:rPr>
              <w:t xml:space="preserve"> eta </w:t>
            </w:r>
            <w:proofErr w:type="spellStart"/>
            <w:r>
              <w:rPr>
                <w:rFonts w:ascii="Candara" w:eastAsia="Calibri" w:hAnsi="Candara"/>
                <w:szCs w:val="22"/>
              </w:rPr>
              <w:t>zeharkako</w:t>
            </w:r>
            <w:proofErr w:type="spellEnd"/>
            <w:r>
              <w:rPr>
                <w:rFonts w:ascii="Candara" w:eastAsia="Calibri" w:hAnsi="Candara"/>
                <w:szCs w:val="22"/>
              </w:rPr>
              <w:t xml:space="preserve"> </w:t>
            </w:r>
            <w:proofErr w:type="spellStart"/>
            <w:r>
              <w:rPr>
                <w:rFonts w:ascii="Candara" w:eastAsia="Calibri" w:hAnsi="Candara"/>
                <w:szCs w:val="22"/>
              </w:rPr>
              <w:t>planen</w:t>
            </w:r>
            <w:proofErr w:type="spellEnd"/>
            <w:r>
              <w:rPr>
                <w:rFonts w:ascii="Candara" w:eastAsia="Calibri" w:hAnsi="Candara"/>
                <w:szCs w:val="22"/>
              </w:rPr>
              <w:t xml:space="preserve"> </w:t>
            </w:r>
            <w:proofErr w:type="spellStart"/>
            <w:r>
              <w:rPr>
                <w:rFonts w:ascii="Candara" w:eastAsia="Calibri" w:hAnsi="Candara"/>
                <w:szCs w:val="22"/>
              </w:rPr>
              <w:t>elaborazioan</w:t>
            </w:r>
            <w:proofErr w:type="spellEnd"/>
            <w:r>
              <w:rPr>
                <w:rFonts w:ascii="Candara" w:eastAsia="Calibri" w:hAnsi="Candara"/>
                <w:szCs w:val="22"/>
              </w:rPr>
              <w:t xml:space="preserve"> eta </w:t>
            </w:r>
            <w:proofErr w:type="spellStart"/>
            <w:r>
              <w:rPr>
                <w:rFonts w:ascii="Candara" w:eastAsia="Calibri" w:hAnsi="Candara"/>
                <w:szCs w:val="22"/>
              </w:rPr>
              <w:t>jarraipenean</w:t>
            </w:r>
            <w:proofErr w:type="spellEnd"/>
            <w:r w:rsidR="008360A6">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Alkatetza</w:t>
            </w:r>
            <w:r w:rsidR="00457395">
              <w:rPr>
                <w:rFonts w:ascii="Candara" w:eastAsia="Calibri" w:hAnsi="Candara"/>
                <w:szCs w:val="22"/>
              </w:rPr>
              <w:t xml:space="preserve"> eta Gizarte </w:t>
            </w:r>
            <w:proofErr w:type="spellStart"/>
            <w:r w:rsidR="00457395">
              <w:rPr>
                <w:rFonts w:ascii="Candara" w:eastAsia="Calibri" w:hAnsi="Candara"/>
                <w:szCs w:val="22"/>
              </w:rPr>
              <w:t>Zerbitzuak</w:t>
            </w:r>
            <w:proofErr w:type="spellEnd"/>
          </w:p>
          <w:p w:rsidR="00FD7257" w:rsidRDefault="00FD7257"/>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4D7EAC" w:rsidRDefault="004D7EAC" w:rsidP="00E2521D">
            <w:pPr>
              <w:jc w:val="both"/>
              <w:rPr>
                <w:rFonts w:ascii="Candara" w:eastAsia="Calibri" w:hAnsi="Candara"/>
                <w:szCs w:val="22"/>
              </w:rPr>
            </w:pPr>
            <w:proofErr w:type="spellStart"/>
            <w:r w:rsidRPr="004D7EAC">
              <w:rPr>
                <w:rFonts w:ascii="Candara" w:eastAsia="Calibri" w:hAnsi="Candara"/>
                <w:szCs w:val="22"/>
              </w:rPr>
              <w:t>Zenbat</w:t>
            </w:r>
            <w:proofErr w:type="spellEnd"/>
            <w:r w:rsidRPr="004D7EAC">
              <w:rPr>
                <w:rFonts w:ascii="Candara" w:eastAsia="Calibri" w:hAnsi="Candara"/>
                <w:szCs w:val="22"/>
              </w:rPr>
              <w:t xml:space="preserve"> </w:t>
            </w:r>
            <w:proofErr w:type="spellStart"/>
            <w:r w:rsidRPr="004D7EAC">
              <w:rPr>
                <w:rFonts w:ascii="Candara" w:eastAsia="Calibri" w:hAnsi="Candara"/>
                <w:szCs w:val="22"/>
              </w:rPr>
              <w:t>sektore</w:t>
            </w:r>
            <w:proofErr w:type="spellEnd"/>
            <w:r w:rsidRPr="004D7EAC">
              <w:rPr>
                <w:rFonts w:ascii="Candara" w:eastAsia="Calibri" w:hAnsi="Candara"/>
                <w:szCs w:val="22"/>
              </w:rPr>
              <w:t xml:space="preserve"> </w:t>
            </w:r>
            <w:proofErr w:type="spellStart"/>
            <w:r w:rsidRPr="004D7EAC">
              <w:rPr>
                <w:rFonts w:ascii="Candara" w:eastAsia="Calibri" w:hAnsi="Candara"/>
                <w:szCs w:val="22"/>
              </w:rPr>
              <w:t>planetan</w:t>
            </w:r>
            <w:proofErr w:type="spellEnd"/>
            <w:r w:rsidRPr="004D7EAC">
              <w:rPr>
                <w:rFonts w:ascii="Candara" w:eastAsia="Calibri" w:hAnsi="Candara"/>
                <w:szCs w:val="22"/>
              </w:rPr>
              <w:t xml:space="preserve"> </w:t>
            </w:r>
            <w:r w:rsidR="005B6115">
              <w:rPr>
                <w:rFonts w:ascii="Candara" w:eastAsia="Calibri" w:hAnsi="Candara"/>
                <w:szCs w:val="22"/>
              </w:rPr>
              <w:t xml:space="preserve">parte </w:t>
            </w:r>
            <w:proofErr w:type="spellStart"/>
            <w:r w:rsidRPr="004D7EAC">
              <w:rPr>
                <w:rFonts w:ascii="Candara" w:eastAsia="Calibri" w:hAnsi="Candara"/>
                <w:szCs w:val="22"/>
              </w:rPr>
              <w:t>hartzen</w:t>
            </w:r>
            <w:proofErr w:type="spellEnd"/>
            <w:r w:rsidRPr="004D7EAC">
              <w:rPr>
                <w:rFonts w:ascii="Candara" w:eastAsia="Calibri" w:hAnsi="Candara"/>
                <w:szCs w:val="22"/>
              </w:rPr>
              <w:t xml:space="preserve"> </w:t>
            </w:r>
            <w:r w:rsidR="00E2521D">
              <w:rPr>
                <w:rFonts w:ascii="Candara" w:eastAsia="Calibri" w:hAnsi="Candara"/>
                <w:szCs w:val="22"/>
              </w:rPr>
              <w:t>duen</w:t>
            </w:r>
            <w:r>
              <w:rPr>
                <w:rFonts w:ascii="Candara" w:eastAsia="Calibri" w:hAnsi="Candara"/>
                <w:szCs w:val="22"/>
              </w:rPr>
              <w:t xml:space="preserve"> berdintasun </w:t>
            </w:r>
            <w:proofErr w:type="spellStart"/>
            <w:r>
              <w:rPr>
                <w:rFonts w:ascii="Candara" w:eastAsia="Calibri" w:hAnsi="Candara"/>
                <w:szCs w:val="22"/>
              </w:rPr>
              <w:t>teknikariak</w:t>
            </w:r>
            <w:proofErr w:type="spellEnd"/>
          </w:p>
        </w:tc>
      </w:tr>
    </w:tbl>
    <w:p w:rsidR="00FD7257" w:rsidRPr="004D7EAC" w:rsidRDefault="00FD7257">
      <w:pPr>
        <w:spacing w:line="360" w:lineRule="auto"/>
        <w:jc w:val="both"/>
        <w:rPr>
          <w:rFonts w:ascii="Calibri" w:eastAsia="Calibri" w:hAnsi="Calibri"/>
          <w:sz w:val="22"/>
          <w:szCs w:val="22"/>
        </w:rPr>
      </w:pP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Pr="004D7EAC" w:rsidRDefault="00FD7257">
            <w:pPr>
              <w:spacing w:line="360" w:lineRule="auto"/>
              <w:rPr>
                <w:rFonts w:ascii="Times New Roman" w:hAnsi="Times New Roman"/>
                <w:szCs w:val="20"/>
              </w:rPr>
            </w:pPr>
          </w:p>
        </w:tc>
        <w:tc>
          <w:tcPr>
            <w:tcW w:w="14281"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3.7</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proofErr w:type="spellStart"/>
            <w:r w:rsidR="00FE5080">
              <w:rPr>
                <w:rFonts w:ascii="Candara" w:eastAsia="Calibri" w:hAnsi="Candara"/>
                <w:szCs w:val="22"/>
              </w:rPr>
              <w:t>Kontratu</w:t>
            </w:r>
            <w:proofErr w:type="spellEnd"/>
            <w:r w:rsidR="00FE5080">
              <w:rPr>
                <w:rFonts w:ascii="Candara" w:eastAsia="Calibri" w:hAnsi="Candara"/>
                <w:szCs w:val="22"/>
              </w:rPr>
              <w:t xml:space="preserve">, </w:t>
            </w:r>
            <w:proofErr w:type="spellStart"/>
            <w:r w:rsidR="00FE5080">
              <w:rPr>
                <w:rFonts w:ascii="Candara" w:eastAsia="Calibri" w:hAnsi="Candara"/>
                <w:szCs w:val="22"/>
              </w:rPr>
              <w:t>dirulaguntza</w:t>
            </w:r>
            <w:proofErr w:type="spellEnd"/>
            <w:r w:rsidR="00FE5080">
              <w:rPr>
                <w:rFonts w:ascii="Candara" w:eastAsia="Calibri" w:hAnsi="Candara"/>
                <w:szCs w:val="22"/>
              </w:rPr>
              <w:t xml:space="preserve"> eta </w:t>
            </w:r>
            <w:proofErr w:type="spellStart"/>
            <w:r w:rsidR="00FE5080">
              <w:rPr>
                <w:rFonts w:ascii="Candara" w:eastAsia="Calibri" w:hAnsi="Candara"/>
                <w:szCs w:val="22"/>
              </w:rPr>
              <w:t>hitzarmenetan</w:t>
            </w:r>
            <w:proofErr w:type="spellEnd"/>
            <w:r w:rsidR="00FE5080">
              <w:rPr>
                <w:rFonts w:ascii="Candara" w:eastAsia="Calibri" w:hAnsi="Candara"/>
                <w:szCs w:val="22"/>
              </w:rPr>
              <w:t xml:space="preserve"> </w:t>
            </w:r>
            <w:proofErr w:type="spellStart"/>
            <w:r w:rsidR="00FE5080">
              <w:rPr>
                <w:rFonts w:ascii="Candara" w:eastAsia="Calibri" w:hAnsi="Candara"/>
                <w:szCs w:val="22"/>
              </w:rPr>
              <w:t>berdintasunaren</w:t>
            </w:r>
            <w:proofErr w:type="spellEnd"/>
            <w:r w:rsidR="00FE5080">
              <w:rPr>
                <w:rFonts w:ascii="Candara" w:eastAsia="Calibri" w:hAnsi="Candara"/>
                <w:szCs w:val="22"/>
              </w:rPr>
              <w:t xml:space="preserve"> </w:t>
            </w:r>
            <w:proofErr w:type="spellStart"/>
            <w:r w:rsidR="00FE5080">
              <w:rPr>
                <w:rFonts w:ascii="Candara" w:eastAsia="Calibri" w:hAnsi="Candara"/>
                <w:szCs w:val="22"/>
              </w:rPr>
              <w:t>aldeko</w:t>
            </w:r>
            <w:proofErr w:type="spellEnd"/>
            <w:r w:rsidR="00FE5080">
              <w:rPr>
                <w:rFonts w:ascii="Candara" w:eastAsia="Calibri" w:hAnsi="Candara"/>
                <w:szCs w:val="22"/>
              </w:rPr>
              <w:t xml:space="preserve"> </w:t>
            </w:r>
            <w:proofErr w:type="spellStart"/>
            <w:r w:rsidR="00FE5080">
              <w:rPr>
                <w:rFonts w:ascii="Candara" w:eastAsia="Calibri" w:hAnsi="Candara"/>
                <w:szCs w:val="22"/>
              </w:rPr>
              <w:t>klausulak</w:t>
            </w:r>
            <w:proofErr w:type="spellEnd"/>
            <w:r w:rsidR="00FE5080">
              <w:rPr>
                <w:rFonts w:ascii="Candara" w:eastAsia="Calibri" w:hAnsi="Candara"/>
                <w:szCs w:val="22"/>
              </w:rPr>
              <w:t xml:space="preserve"> </w:t>
            </w:r>
            <w:proofErr w:type="spellStart"/>
            <w:r w:rsidR="00FE5080">
              <w:rPr>
                <w:rFonts w:ascii="Candara" w:eastAsia="Calibri" w:hAnsi="Candara"/>
                <w:szCs w:val="22"/>
              </w:rPr>
              <w:t>txertatu</w:t>
            </w:r>
            <w:proofErr w:type="spellEnd"/>
            <w:r w:rsidR="004D7EAC">
              <w:rPr>
                <w:rFonts w:ascii="Candara" w:eastAsia="Calibri" w:hAnsi="Candara"/>
                <w:szCs w:val="22"/>
              </w:rPr>
              <w:t>.</w:t>
            </w:r>
          </w:p>
        </w:tc>
      </w:tr>
      <w:tr w:rsidR="00FD7257">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AURREKONTUA</w:t>
            </w:r>
          </w:p>
        </w:tc>
        <w:tc>
          <w:tcPr>
            <w:tcW w:w="255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5"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0"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RPr="004D7EAC">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D7EAC">
            <w:pPr>
              <w:pStyle w:val="Prrafodelista"/>
              <w:numPr>
                <w:ilvl w:val="0"/>
                <w:numId w:val="3"/>
              </w:numPr>
              <w:jc w:val="both"/>
              <w:rPr>
                <w:rFonts w:ascii="Candara" w:eastAsia="Calibri" w:hAnsi="Candara"/>
                <w:szCs w:val="22"/>
              </w:rPr>
            </w:pPr>
            <w:proofErr w:type="spellStart"/>
            <w:r>
              <w:rPr>
                <w:rFonts w:ascii="Candara" w:eastAsia="Calibri" w:hAnsi="Candara"/>
                <w:szCs w:val="22"/>
              </w:rPr>
              <w:t>K</w:t>
            </w:r>
            <w:r w:rsidR="008360A6">
              <w:rPr>
                <w:rFonts w:ascii="Candara" w:eastAsia="Calibri" w:hAnsi="Candara"/>
                <w:szCs w:val="22"/>
              </w:rPr>
              <w:t>ontrat</w:t>
            </w:r>
            <w:r>
              <w:rPr>
                <w:rFonts w:ascii="Candara" w:eastAsia="Calibri" w:hAnsi="Candara"/>
                <w:szCs w:val="22"/>
              </w:rPr>
              <w:t>u</w:t>
            </w:r>
            <w:proofErr w:type="spellEnd"/>
            <w:r>
              <w:rPr>
                <w:rFonts w:ascii="Candara" w:eastAsia="Calibri" w:hAnsi="Candara"/>
                <w:szCs w:val="22"/>
              </w:rPr>
              <w:t xml:space="preserve">, </w:t>
            </w:r>
            <w:proofErr w:type="spellStart"/>
            <w:r>
              <w:rPr>
                <w:rFonts w:ascii="Candara" w:eastAsia="Calibri" w:hAnsi="Candara"/>
                <w:szCs w:val="22"/>
              </w:rPr>
              <w:t>dirulaguntza</w:t>
            </w:r>
            <w:proofErr w:type="spellEnd"/>
            <w:r>
              <w:rPr>
                <w:rFonts w:ascii="Candara" w:eastAsia="Calibri" w:hAnsi="Candara"/>
                <w:szCs w:val="22"/>
              </w:rPr>
              <w:t xml:space="preserve"> eta </w:t>
            </w:r>
            <w:proofErr w:type="spellStart"/>
            <w:r>
              <w:rPr>
                <w:rFonts w:ascii="Candara" w:eastAsia="Calibri" w:hAnsi="Candara"/>
                <w:szCs w:val="22"/>
              </w:rPr>
              <w:t>hitzarmenetako</w:t>
            </w:r>
            <w:proofErr w:type="spellEnd"/>
            <w:r>
              <w:rPr>
                <w:rFonts w:ascii="Candara" w:eastAsia="Calibri" w:hAnsi="Candara"/>
                <w:szCs w:val="22"/>
              </w:rPr>
              <w:t xml:space="preserve"> berdintasun-</w:t>
            </w:r>
            <w:proofErr w:type="spellStart"/>
            <w:r>
              <w:rPr>
                <w:rFonts w:ascii="Candara" w:eastAsia="Calibri" w:hAnsi="Candara"/>
                <w:szCs w:val="22"/>
              </w:rPr>
              <w:t>klausulak</w:t>
            </w:r>
            <w:proofErr w:type="spellEnd"/>
            <w:r>
              <w:rPr>
                <w:rFonts w:ascii="Candara" w:eastAsia="Calibri" w:hAnsi="Candara"/>
                <w:szCs w:val="22"/>
              </w:rPr>
              <w:t xml:space="preserve"> aztertu eta </w:t>
            </w:r>
            <w:proofErr w:type="spellStart"/>
            <w:r>
              <w:rPr>
                <w:rFonts w:ascii="Candara" w:eastAsia="Calibri" w:hAnsi="Candara"/>
                <w:szCs w:val="22"/>
              </w:rPr>
              <w:t>ugaldu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5D3C35" w:rsidRDefault="005D3C35">
            <w:pPr>
              <w:jc w:val="both"/>
              <w:rPr>
                <w:rFonts w:ascii="Candara" w:eastAsia="Calibri" w:hAnsi="Candara"/>
                <w:szCs w:val="22"/>
              </w:rPr>
            </w:pPr>
            <w:proofErr w:type="spellStart"/>
            <w:r w:rsidRPr="005D3C35">
              <w:rPr>
                <w:rFonts w:ascii="Candara" w:eastAsia="Calibri" w:hAnsi="Candara"/>
                <w:szCs w:val="22"/>
              </w:rPr>
              <w:t>Erosketa</w:t>
            </w:r>
            <w:proofErr w:type="spellEnd"/>
            <w:r w:rsidRPr="005D3C35">
              <w:rPr>
                <w:rFonts w:ascii="Candara" w:eastAsia="Calibri" w:hAnsi="Candara"/>
                <w:szCs w:val="22"/>
              </w:rPr>
              <w:t xml:space="preserve"> Saila</w:t>
            </w:r>
            <w:r w:rsidR="009E2A21" w:rsidRPr="005D3C35">
              <w:rPr>
                <w:rFonts w:ascii="Candara" w:eastAsia="Calibri" w:hAnsi="Candara"/>
                <w:szCs w:val="22"/>
              </w:rPr>
              <w:t xml:space="preserve"> eta </w:t>
            </w:r>
            <w:proofErr w:type="spellStart"/>
            <w:r w:rsidR="009E2A21" w:rsidRPr="005D3C35">
              <w:rPr>
                <w:rFonts w:ascii="Candara" w:eastAsia="Calibri" w:hAnsi="Candara"/>
                <w:szCs w:val="22"/>
              </w:rPr>
              <w:t>udal</w:t>
            </w:r>
            <w:proofErr w:type="spellEnd"/>
            <w:r w:rsidR="009E2A21" w:rsidRPr="005D3C35">
              <w:rPr>
                <w:rFonts w:ascii="Candara" w:eastAsia="Calibri" w:hAnsi="Candara"/>
                <w:szCs w:val="22"/>
              </w:rPr>
              <w:t xml:space="preserve"> </w:t>
            </w:r>
            <w:proofErr w:type="spellStart"/>
            <w:r w:rsidR="009E2A21" w:rsidRPr="005D3C35">
              <w:rPr>
                <w:rFonts w:ascii="Candara" w:eastAsia="Calibri" w:hAnsi="Candara"/>
                <w:szCs w:val="22"/>
              </w:rPr>
              <w:t>sail</w:t>
            </w:r>
            <w:proofErr w:type="spellEnd"/>
            <w:r w:rsidR="009E2A21" w:rsidRPr="005D3C35">
              <w:rPr>
                <w:rFonts w:ascii="Candara" w:eastAsia="Calibri" w:hAnsi="Candara"/>
                <w:szCs w:val="22"/>
              </w:rPr>
              <w:t xml:space="preserve"> </w:t>
            </w:r>
            <w:proofErr w:type="spellStart"/>
            <w:r w:rsidR="009E2A21" w:rsidRPr="005D3C35">
              <w:rPr>
                <w:rFonts w:ascii="Candara" w:eastAsia="Calibri" w:hAnsi="Candara"/>
                <w:szCs w:val="22"/>
              </w:rPr>
              <w:t>guztiak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5B6115" w:rsidRDefault="004D7EAC" w:rsidP="004D7EAC">
            <w:pPr>
              <w:jc w:val="both"/>
              <w:rPr>
                <w:rFonts w:ascii="Candara" w:eastAsia="Calibri" w:hAnsi="Candara"/>
                <w:szCs w:val="22"/>
              </w:rPr>
            </w:pPr>
            <w:proofErr w:type="spellStart"/>
            <w:r w:rsidRPr="005B6115">
              <w:rPr>
                <w:rFonts w:ascii="Candara" w:eastAsia="Calibri" w:hAnsi="Candara"/>
                <w:szCs w:val="22"/>
              </w:rPr>
              <w:t>Zenbat</w:t>
            </w:r>
            <w:proofErr w:type="spellEnd"/>
            <w:r w:rsidRPr="005B6115">
              <w:rPr>
                <w:rFonts w:ascii="Candara" w:eastAsia="Calibri" w:hAnsi="Candara"/>
                <w:szCs w:val="22"/>
              </w:rPr>
              <w:t xml:space="preserve"> </w:t>
            </w:r>
            <w:proofErr w:type="spellStart"/>
            <w:r w:rsidRPr="005B6115">
              <w:rPr>
                <w:rFonts w:ascii="Candara" w:eastAsia="Calibri" w:hAnsi="Candara"/>
                <w:szCs w:val="22"/>
              </w:rPr>
              <w:t>kontratuk</w:t>
            </w:r>
            <w:proofErr w:type="spellEnd"/>
            <w:r w:rsidRPr="005B6115">
              <w:rPr>
                <w:rFonts w:ascii="Candara" w:eastAsia="Calibri" w:hAnsi="Candara"/>
                <w:szCs w:val="22"/>
              </w:rPr>
              <w:t xml:space="preserve">, </w:t>
            </w:r>
            <w:proofErr w:type="spellStart"/>
            <w:r w:rsidRPr="005B6115">
              <w:rPr>
                <w:rFonts w:ascii="Candara" w:eastAsia="Calibri" w:hAnsi="Candara"/>
                <w:szCs w:val="22"/>
              </w:rPr>
              <w:t>dirulaguntzak</w:t>
            </w:r>
            <w:proofErr w:type="spellEnd"/>
            <w:r w:rsidRPr="005B6115">
              <w:rPr>
                <w:rFonts w:ascii="Candara" w:eastAsia="Calibri" w:hAnsi="Candara"/>
                <w:szCs w:val="22"/>
              </w:rPr>
              <w:t xml:space="preserve"> eta </w:t>
            </w:r>
            <w:proofErr w:type="spellStart"/>
            <w:r w:rsidRPr="005B6115">
              <w:rPr>
                <w:rFonts w:ascii="Candara" w:eastAsia="Calibri" w:hAnsi="Candara"/>
                <w:szCs w:val="22"/>
              </w:rPr>
              <w:t>hitzarmenek</w:t>
            </w:r>
            <w:proofErr w:type="spellEnd"/>
            <w:r w:rsidRPr="005B6115">
              <w:rPr>
                <w:rFonts w:ascii="Candara" w:eastAsia="Calibri" w:hAnsi="Candara"/>
                <w:szCs w:val="22"/>
              </w:rPr>
              <w:t xml:space="preserve"> </w:t>
            </w:r>
            <w:proofErr w:type="spellStart"/>
            <w:r w:rsidRPr="005B6115">
              <w:rPr>
                <w:rFonts w:ascii="Candara" w:eastAsia="Calibri" w:hAnsi="Candara"/>
                <w:szCs w:val="22"/>
              </w:rPr>
              <w:t>daukaten</w:t>
            </w:r>
            <w:proofErr w:type="spellEnd"/>
            <w:r w:rsidRPr="005B6115">
              <w:rPr>
                <w:rFonts w:ascii="Candara" w:eastAsia="Calibri" w:hAnsi="Candara"/>
                <w:szCs w:val="22"/>
              </w:rPr>
              <w:t xml:space="preserve"> berdintasun-</w:t>
            </w:r>
            <w:proofErr w:type="spellStart"/>
            <w:r w:rsidRPr="005B6115">
              <w:rPr>
                <w:rFonts w:ascii="Candara" w:eastAsia="Calibri" w:hAnsi="Candara"/>
                <w:szCs w:val="22"/>
              </w:rPr>
              <w:t>klausularik</w:t>
            </w:r>
            <w:proofErr w:type="spellEnd"/>
          </w:p>
        </w:tc>
      </w:tr>
      <w:tr w:rsidR="00FD7257">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D7EAC">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Kontratu</w:t>
            </w:r>
            <w:proofErr w:type="spellEnd"/>
            <w:r>
              <w:rPr>
                <w:rFonts w:ascii="Candara" w:eastAsia="Calibri" w:hAnsi="Candara"/>
                <w:szCs w:val="22"/>
              </w:rPr>
              <w:t xml:space="preserve">, </w:t>
            </w:r>
            <w:proofErr w:type="spellStart"/>
            <w:r>
              <w:rPr>
                <w:rFonts w:ascii="Candara" w:eastAsia="Calibri" w:hAnsi="Candara"/>
                <w:szCs w:val="22"/>
              </w:rPr>
              <w:t>dirulaguntza</w:t>
            </w:r>
            <w:proofErr w:type="spellEnd"/>
            <w:r>
              <w:rPr>
                <w:rFonts w:ascii="Candara" w:eastAsia="Calibri" w:hAnsi="Candara"/>
                <w:szCs w:val="22"/>
              </w:rPr>
              <w:t xml:space="preserve"> eta </w:t>
            </w:r>
            <w:proofErr w:type="spellStart"/>
            <w:r>
              <w:rPr>
                <w:rFonts w:ascii="Candara" w:eastAsia="Calibri" w:hAnsi="Candara"/>
                <w:szCs w:val="22"/>
              </w:rPr>
              <w:t>hitzarmenetako</w:t>
            </w:r>
            <w:proofErr w:type="spellEnd"/>
            <w:r>
              <w:rPr>
                <w:rFonts w:ascii="Candara" w:eastAsia="Calibri" w:hAnsi="Candara"/>
                <w:szCs w:val="22"/>
              </w:rPr>
              <w:t xml:space="preserve"> berdintasun-</w:t>
            </w:r>
            <w:proofErr w:type="spellStart"/>
            <w:r>
              <w:rPr>
                <w:rFonts w:ascii="Candara" w:eastAsia="Calibri" w:hAnsi="Candara"/>
                <w:szCs w:val="22"/>
              </w:rPr>
              <w:t>klausulak</w:t>
            </w:r>
            <w:proofErr w:type="spellEnd"/>
            <w:r>
              <w:rPr>
                <w:rFonts w:ascii="Candara" w:eastAsia="Calibri" w:hAnsi="Candara"/>
                <w:szCs w:val="22"/>
              </w:rPr>
              <w:t xml:space="preserve"> </w:t>
            </w:r>
            <w:proofErr w:type="spellStart"/>
            <w:r>
              <w:rPr>
                <w:rFonts w:ascii="Candara" w:eastAsia="Calibri" w:hAnsi="Candara"/>
                <w:szCs w:val="22"/>
              </w:rPr>
              <w:t>txertatzearen</w:t>
            </w:r>
            <w:proofErr w:type="spellEnd"/>
            <w:r>
              <w:rPr>
                <w:rFonts w:ascii="Candara" w:eastAsia="Calibri" w:hAnsi="Candara"/>
                <w:szCs w:val="22"/>
              </w:rPr>
              <w:t xml:space="preserve"> </w:t>
            </w:r>
            <w:proofErr w:type="spellStart"/>
            <w:r>
              <w:rPr>
                <w:rFonts w:ascii="Candara" w:eastAsia="Calibri" w:hAnsi="Candara"/>
                <w:szCs w:val="22"/>
              </w:rPr>
              <w:t>jarraipena</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5D3C35" w:rsidP="005D3C35">
            <w:pPr>
              <w:rPr>
                <w:rFonts w:ascii="Candara" w:eastAsia="Calibri" w:hAnsi="Candara"/>
                <w:szCs w:val="22"/>
              </w:rPr>
            </w:pPr>
            <w:proofErr w:type="spellStart"/>
            <w:r>
              <w:rPr>
                <w:rFonts w:ascii="Candara" w:eastAsia="Calibri" w:hAnsi="Candara"/>
                <w:szCs w:val="22"/>
              </w:rPr>
              <w:t>Erosketa</w:t>
            </w:r>
            <w:proofErr w:type="spellEnd"/>
            <w:r>
              <w:rPr>
                <w:rFonts w:ascii="Candara" w:eastAsia="Calibri" w:hAnsi="Candara"/>
                <w:szCs w:val="22"/>
              </w:rPr>
              <w:t xml:space="preserve"> Saila </w:t>
            </w:r>
            <w:r w:rsidR="009E2A21">
              <w:rPr>
                <w:rFonts w:ascii="Candara" w:eastAsia="Calibri" w:hAnsi="Candara"/>
                <w:szCs w:val="22"/>
              </w:rPr>
              <w:t>eta</w:t>
            </w:r>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441311">
            <w:pPr>
              <w:jc w:val="both"/>
              <w:rPr>
                <w:rFonts w:ascii="Candara" w:eastAsia="Calibri" w:hAnsi="Candara"/>
                <w:szCs w:val="22"/>
              </w:rPr>
            </w:pPr>
            <w:proofErr w:type="spellStart"/>
            <w:r>
              <w:rPr>
                <w:rFonts w:ascii="Candara" w:eastAsia="Calibri" w:hAnsi="Candara"/>
                <w:szCs w:val="22"/>
              </w:rPr>
              <w:t>Jarraipenik</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w:t>
            </w:r>
          </w:p>
        </w:tc>
      </w:tr>
    </w:tbl>
    <w:p w:rsidR="00FD7257" w:rsidRDefault="00FD7257">
      <w:pPr>
        <w:spacing w:line="360" w:lineRule="auto"/>
        <w:jc w:val="both"/>
        <w:rPr>
          <w:rFonts w:ascii="Candara" w:eastAsia="Calibri" w:hAnsi="Candara"/>
          <w:color w:val="9C007F" w:themeColor="accent3"/>
          <w:sz w:val="24"/>
          <w:szCs w:val="20"/>
        </w:rPr>
      </w:pPr>
    </w:p>
    <w:p w:rsidR="00FD7257" w:rsidRDefault="008360A6">
      <w:pPr>
        <w:spacing w:after="200" w:line="276" w:lineRule="auto"/>
        <w:rPr>
          <w:rFonts w:ascii="Candara" w:eastAsia="Calibri" w:hAnsi="Candara"/>
          <w:sz w:val="20"/>
          <w:szCs w:val="20"/>
        </w:rPr>
      </w:pPr>
      <w:r>
        <w:br w:type="page"/>
      </w:r>
    </w:p>
    <w:p w:rsidR="00FD7257" w:rsidRDefault="008360A6" w:rsidP="00057ED6">
      <w:pPr>
        <w:shd w:val="clear" w:color="auto" w:fill="9C007F" w:themeFill="accent3"/>
        <w:spacing w:line="276" w:lineRule="auto"/>
        <w:jc w:val="center"/>
        <w:rPr>
          <w:rFonts w:ascii="Candara" w:hAnsi="Candara"/>
          <w:color w:val="FFFFFF" w:themeColor="background1"/>
          <w:sz w:val="36"/>
          <w:szCs w:val="22"/>
        </w:rPr>
      </w:pPr>
      <w:r>
        <w:rPr>
          <w:rFonts w:ascii="Candara" w:hAnsi="Candara"/>
          <w:color w:val="FFFFFF" w:themeColor="background1"/>
          <w:sz w:val="36"/>
          <w:szCs w:val="22"/>
        </w:rPr>
        <w:lastRenderedPageBreak/>
        <w:t>EM</w:t>
      </w:r>
      <w:r w:rsidR="00197AFF">
        <w:rPr>
          <w:rFonts w:ascii="Candara" w:hAnsi="Candara"/>
          <w:color w:val="FFFFFF" w:themeColor="background1"/>
          <w:sz w:val="36"/>
          <w:szCs w:val="22"/>
        </w:rPr>
        <w:t>AKUMEEN AHALD</w:t>
      </w:r>
      <w:r>
        <w:rPr>
          <w:rFonts w:ascii="Candara" w:hAnsi="Candara"/>
          <w:color w:val="FFFFFF" w:themeColor="background1"/>
          <w:sz w:val="36"/>
          <w:szCs w:val="22"/>
        </w:rPr>
        <w:t>U</w:t>
      </w:r>
      <w:r w:rsidR="00197AFF">
        <w:rPr>
          <w:rFonts w:ascii="Candara" w:hAnsi="Candara"/>
          <w:color w:val="FFFFFF" w:themeColor="background1"/>
          <w:sz w:val="36"/>
          <w:szCs w:val="22"/>
        </w:rPr>
        <w:t>NTZEA</w:t>
      </w:r>
    </w:p>
    <w:p w:rsidR="00FD7257" w:rsidRDefault="008360A6">
      <w:pPr>
        <w:spacing w:line="360" w:lineRule="auto"/>
        <w:ind w:left="360"/>
        <w:jc w:val="both"/>
        <w:rPr>
          <w:rFonts w:ascii="Candara" w:eastAsia="Calibri" w:hAnsi="Candara"/>
          <w:color w:val="9C007F" w:themeColor="accent3"/>
          <w:sz w:val="24"/>
          <w:szCs w:val="20"/>
        </w:rPr>
      </w:pPr>
      <w:r>
        <w:rPr>
          <w:rFonts w:ascii="Candara" w:eastAsia="Calibri" w:hAnsi="Candara"/>
          <w:color w:val="9C007F" w:themeColor="accent3"/>
          <w:sz w:val="24"/>
          <w:szCs w:val="20"/>
        </w:rPr>
        <w:t>4</w:t>
      </w:r>
      <w:r w:rsidR="002F0E67">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Emakumeen</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ahalduntze</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pertsonal</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kolektibo</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sozial</w:t>
      </w:r>
      <w:proofErr w:type="spellEnd"/>
      <w:r w:rsidR="00FE5080">
        <w:rPr>
          <w:rFonts w:ascii="Candara" w:eastAsia="Calibri" w:hAnsi="Candara"/>
          <w:color w:val="9C007F" w:themeColor="accent3"/>
          <w:sz w:val="24"/>
          <w:szCs w:val="20"/>
        </w:rPr>
        <w:t xml:space="preserve"> eta </w:t>
      </w:r>
      <w:proofErr w:type="spellStart"/>
      <w:r w:rsidR="00FE5080">
        <w:rPr>
          <w:rFonts w:ascii="Candara" w:eastAsia="Calibri" w:hAnsi="Candara"/>
          <w:color w:val="9C007F" w:themeColor="accent3"/>
          <w:sz w:val="24"/>
          <w:szCs w:val="20"/>
        </w:rPr>
        <w:t>politikoari</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lagundu</w:t>
      </w:r>
      <w:proofErr w:type="spellEnd"/>
      <w:r w:rsidR="009E2A21">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aniztasuna</w:t>
      </w:r>
      <w:proofErr w:type="spellEnd"/>
      <w:r w:rsidR="009E2A21">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kontuan</w:t>
      </w:r>
      <w:proofErr w:type="spellEnd"/>
      <w:r w:rsidR="009E2A21">
        <w:rPr>
          <w:rFonts w:ascii="Candara" w:eastAsia="Calibri" w:hAnsi="Candara"/>
          <w:color w:val="9C007F" w:themeColor="accent3"/>
          <w:sz w:val="24"/>
          <w:szCs w:val="20"/>
        </w:rPr>
        <w:t xml:space="preserve"> </w:t>
      </w:r>
      <w:proofErr w:type="spellStart"/>
      <w:r w:rsidR="009E2A21">
        <w:rPr>
          <w:rFonts w:ascii="Candara" w:eastAsia="Calibri" w:hAnsi="Candara"/>
          <w:color w:val="9C007F" w:themeColor="accent3"/>
          <w:sz w:val="24"/>
          <w:szCs w:val="20"/>
        </w:rPr>
        <w:t>hartuta</w:t>
      </w:r>
      <w:proofErr w:type="spellEnd"/>
      <w:r w:rsidR="004D7EAC">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418"/>
        <w:gridCol w:w="1843"/>
        <w:gridCol w:w="4535"/>
      </w:tblGrid>
      <w:tr w:rsidR="00FD7257" w:rsidTr="008E6A3B">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hAnsi="Candara"/>
                <w:szCs w:val="22"/>
              </w:rPr>
              <w:t>4.1</w:t>
            </w:r>
            <w:r w:rsidR="009E2A21">
              <w:rPr>
                <w:rFonts w:ascii="Candara" w:hAnsi="Candara"/>
                <w:szCs w:val="22"/>
              </w:rPr>
              <w:t xml:space="preserve"> </w:t>
            </w:r>
            <w:proofErr w:type="spellStart"/>
            <w:r w:rsidR="009E2A21">
              <w:rPr>
                <w:rFonts w:ascii="Candara" w:hAnsi="Candara"/>
                <w:szCs w:val="22"/>
              </w:rPr>
              <w:t>helburua</w:t>
            </w:r>
            <w:proofErr w:type="spellEnd"/>
            <w:r w:rsidR="009E3721">
              <w:rPr>
                <w:rFonts w:ascii="Candara" w:hAnsi="Candara"/>
                <w:szCs w:val="22"/>
              </w:rPr>
              <w:t xml:space="preserve">: </w:t>
            </w:r>
            <w:proofErr w:type="spellStart"/>
            <w:r w:rsidR="00FE5080">
              <w:rPr>
                <w:rFonts w:ascii="Candara" w:hAnsi="Candara"/>
                <w:sz w:val="20"/>
                <w:szCs w:val="20"/>
              </w:rPr>
              <w:t>Emakumeen</w:t>
            </w:r>
            <w:proofErr w:type="spellEnd"/>
            <w:r w:rsidR="00FE5080">
              <w:rPr>
                <w:rFonts w:ascii="Candara" w:hAnsi="Candara"/>
                <w:sz w:val="20"/>
                <w:szCs w:val="20"/>
              </w:rPr>
              <w:t xml:space="preserve"> </w:t>
            </w:r>
            <w:proofErr w:type="spellStart"/>
            <w:r w:rsidR="00FE5080">
              <w:rPr>
                <w:rFonts w:ascii="Candara" w:hAnsi="Candara"/>
                <w:sz w:val="20"/>
                <w:szCs w:val="20"/>
              </w:rPr>
              <w:t>ahalduntze</w:t>
            </w:r>
            <w:proofErr w:type="spellEnd"/>
            <w:r w:rsidR="00FE5080">
              <w:rPr>
                <w:rFonts w:ascii="Candara" w:hAnsi="Candara"/>
                <w:sz w:val="20"/>
                <w:szCs w:val="20"/>
              </w:rPr>
              <w:t xml:space="preserve"> </w:t>
            </w:r>
            <w:proofErr w:type="spellStart"/>
            <w:r w:rsidR="00FE5080">
              <w:rPr>
                <w:rFonts w:ascii="Candara" w:hAnsi="Candara"/>
                <w:sz w:val="20"/>
                <w:szCs w:val="20"/>
              </w:rPr>
              <w:t>pertsonal</w:t>
            </w:r>
            <w:proofErr w:type="spellEnd"/>
            <w:r w:rsidR="00FE5080">
              <w:rPr>
                <w:rFonts w:ascii="Candara" w:hAnsi="Candara"/>
                <w:sz w:val="20"/>
                <w:szCs w:val="20"/>
              </w:rPr>
              <w:t xml:space="preserve">, </w:t>
            </w:r>
            <w:proofErr w:type="spellStart"/>
            <w:r w:rsidR="00FE5080">
              <w:rPr>
                <w:rFonts w:ascii="Candara" w:hAnsi="Candara"/>
                <w:sz w:val="20"/>
                <w:szCs w:val="20"/>
              </w:rPr>
              <w:t>kolektibo</w:t>
            </w:r>
            <w:proofErr w:type="spellEnd"/>
            <w:r w:rsidR="00FE5080">
              <w:rPr>
                <w:rFonts w:ascii="Candara" w:hAnsi="Candara"/>
                <w:sz w:val="20"/>
                <w:szCs w:val="20"/>
              </w:rPr>
              <w:t xml:space="preserve">, </w:t>
            </w:r>
            <w:proofErr w:type="spellStart"/>
            <w:r w:rsidR="00FE5080">
              <w:rPr>
                <w:rFonts w:ascii="Candara" w:hAnsi="Candara"/>
                <w:sz w:val="20"/>
                <w:szCs w:val="20"/>
              </w:rPr>
              <w:t>sozial</w:t>
            </w:r>
            <w:proofErr w:type="spellEnd"/>
            <w:r w:rsidR="00FE5080">
              <w:rPr>
                <w:rFonts w:ascii="Candara" w:hAnsi="Candara"/>
                <w:sz w:val="20"/>
                <w:szCs w:val="20"/>
              </w:rPr>
              <w:t xml:space="preserve"> eta </w:t>
            </w:r>
            <w:proofErr w:type="spellStart"/>
            <w:r w:rsidR="00FE5080">
              <w:rPr>
                <w:rFonts w:ascii="Candara" w:hAnsi="Candara"/>
                <w:sz w:val="20"/>
                <w:szCs w:val="20"/>
              </w:rPr>
              <w:t>politikoa</w:t>
            </w:r>
            <w:proofErr w:type="spellEnd"/>
            <w:r w:rsidR="00FE5080">
              <w:rPr>
                <w:rFonts w:ascii="Candara" w:hAnsi="Candara"/>
                <w:sz w:val="20"/>
                <w:szCs w:val="20"/>
              </w:rPr>
              <w:t xml:space="preserve"> </w:t>
            </w:r>
            <w:proofErr w:type="spellStart"/>
            <w:r w:rsidR="00FE5080">
              <w:rPr>
                <w:rFonts w:ascii="Candara" w:hAnsi="Candara"/>
                <w:sz w:val="20"/>
                <w:szCs w:val="20"/>
              </w:rPr>
              <w:t>hobetu</w:t>
            </w:r>
            <w:proofErr w:type="spellEnd"/>
            <w:r w:rsidR="00FE5080">
              <w:rPr>
                <w:rFonts w:ascii="Candara" w:hAnsi="Candara"/>
                <w:sz w:val="20"/>
                <w:szCs w:val="20"/>
              </w:rPr>
              <w:t xml:space="preserve">, </w:t>
            </w:r>
            <w:proofErr w:type="spellStart"/>
            <w:r w:rsidR="00FE5080">
              <w:rPr>
                <w:rFonts w:ascii="Candara" w:hAnsi="Candara"/>
                <w:sz w:val="20"/>
                <w:szCs w:val="20"/>
              </w:rPr>
              <w:t>aniztasuna</w:t>
            </w:r>
            <w:proofErr w:type="spellEnd"/>
            <w:r w:rsidR="00FE5080">
              <w:rPr>
                <w:rFonts w:ascii="Candara" w:hAnsi="Candara"/>
                <w:sz w:val="20"/>
                <w:szCs w:val="20"/>
              </w:rPr>
              <w:t xml:space="preserve"> </w:t>
            </w:r>
            <w:proofErr w:type="spellStart"/>
            <w:r w:rsidR="00FE5080">
              <w:rPr>
                <w:rFonts w:ascii="Candara" w:hAnsi="Candara"/>
                <w:sz w:val="20"/>
                <w:szCs w:val="20"/>
              </w:rPr>
              <w:t>kontuan</w:t>
            </w:r>
            <w:proofErr w:type="spellEnd"/>
            <w:r w:rsidR="00FE5080">
              <w:rPr>
                <w:rFonts w:ascii="Candara" w:hAnsi="Candara"/>
                <w:sz w:val="20"/>
                <w:szCs w:val="20"/>
              </w:rPr>
              <w:t xml:space="preserve"> </w:t>
            </w:r>
            <w:proofErr w:type="spellStart"/>
            <w:r w:rsidR="00FE5080">
              <w:rPr>
                <w:rFonts w:ascii="Candara" w:hAnsi="Candara"/>
                <w:sz w:val="20"/>
                <w:szCs w:val="20"/>
              </w:rPr>
              <w:t>hartuta</w:t>
            </w:r>
            <w:proofErr w:type="spellEnd"/>
            <w:r>
              <w:rPr>
                <w:rFonts w:ascii="Candara" w:hAnsi="Candara"/>
                <w:sz w:val="20"/>
                <w:szCs w:val="20"/>
              </w:rPr>
              <w:t>.</w:t>
            </w:r>
          </w:p>
        </w:tc>
      </w:tr>
      <w:tr w:rsidR="00FD7257" w:rsidTr="00FA10F0">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418"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18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4535"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FA10F0">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418"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8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4535"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FA10F0">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746F7B" w:rsidP="00746F7B">
            <w:pPr>
              <w:pStyle w:val="Prrafodelista"/>
              <w:numPr>
                <w:ilvl w:val="0"/>
                <w:numId w:val="3"/>
              </w:numPr>
              <w:jc w:val="both"/>
              <w:rPr>
                <w:rFonts w:ascii="Candara" w:eastAsia="Calibri" w:hAnsi="Candara"/>
                <w:szCs w:val="22"/>
              </w:rPr>
            </w:pPr>
            <w:proofErr w:type="spellStart"/>
            <w:r>
              <w:rPr>
                <w:rFonts w:ascii="Candara" w:eastAsia="Calibri" w:hAnsi="Candara"/>
                <w:szCs w:val="22"/>
              </w:rPr>
              <w:t>Emamu</w:t>
            </w:r>
            <w:r w:rsidR="005D3C35">
              <w:rPr>
                <w:rFonts w:ascii="Candara" w:eastAsia="Calibri" w:hAnsi="Candara"/>
                <w:szCs w:val="22"/>
              </w:rPr>
              <w:t>meen</w:t>
            </w:r>
            <w:proofErr w:type="spellEnd"/>
            <w:r w:rsidR="005D3C35">
              <w:rPr>
                <w:rFonts w:ascii="Candara" w:eastAsia="Calibri" w:hAnsi="Candara"/>
                <w:szCs w:val="22"/>
              </w:rPr>
              <w:t xml:space="preserve"> </w:t>
            </w:r>
            <w:proofErr w:type="spellStart"/>
            <w:r w:rsidR="005D3C35">
              <w:rPr>
                <w:rFonts w:ascii="Candara" w:eastAsia="Calibri" w:hAnsi="Candara"/>
                <w:szCs w:val="22"/>
              </w:rPr>
              <w:t>etxea</w:t>
            </w:r>
            <w:proofErr w:type="spellEnd"/>
            <w:r>
              <w:rPr>
                <w:rFonts w:ascii="Candara" w:eastAsia="Calibri" w:hAnsi="Candara"/>
                <w:szCs w:val="22"/>
              </w:rPr>
              <w:t xml:space="preserve"> </w:t>
            </w:r>
            <w:proofErr w:type="spellStart"/>
            <w:r>
              <w:rPr>
                <w:rFonts w:ascii="Candara" w:eastAsia="Calibri" w:hAnsi="Candara"/>
                <w:szCs w:val="22"/>
              </w:rPr>
              <w:t>sortu</w:t>
            </w:r>
            <w:proofErr w:type="spellEnd"/>
            <w:r>
              <w:rPr>
                <w:rFonts w:ascii="Candara" w:eastAsia="Calibri" w:hAnsi="Candara"/>
                <w:szCs w:val="22"/>
              </w:rPr>
              <w:t xml:space="preserve"> eta </w:t>
            </w:r>
            <w:proofErr w:type="spellStart"/>
            <w:r>
              <w:rPr>
                <w:rFonts w:ascii="Candara" w:eastAsia="Calibri" w:hAnsi="Candara"/>
                <w:szCs w:val="22"/>
              </w:rPr>
              <w:t>martxan</w:t>
            </w:r>
            <w:proofErr w:type="spellEnd"/>
            <w:r>
              <w:rPr>
                <w:rFonts w:ascii="Candara" w:eastAsia="Calibri" w:hAnsi="Candara"/>
                <w:szCs w:val="22"/>
              </w:rPr>
              <w:t xml:space="preserve"> </w:t>
            </w:r>
            <w:proofErr w:type="spellStart"/>
            <w:r>
              <w:rPr>
                <w:rFonts w:ascii="Candara" w:eastAsia="Calibri" w:hAnsi="Candara"/>
                <w:szCs w:val="22"/>
              </w:rPr>
              <w:t>jartzeko</w:t>
            </w:r>
            <w:proofErr w:type="spellEnd"/>
            <w:r>
              <w:rPr>
                <w:rFonts w:ascii="Candara" w:eastAsia="Calibri" w:hAnsi="Candara"/>
                <w:szCs w:val="22"/>
              </w:rPr>
              <w:t xml:space="preserve"> </w:t>
            </w:r>
            <w:proofErr w:type="spellStart"/>
            <w:r>
              <w:rPr>
                <w:rFonts w:ascii="Candara" w:eastAsia="Calibri" w:hAnsi="Candara"/>
                <w:szCs w:val="22"/>
              </w:rPr>
              <w:t>p</w:t>
            </w:r>
            <w:r w:rsidR="008360A6">
              <w:rPr>
                <w:rFonts w:ascii="Candara" w:eastAsia="Calibri" w:hAnsi="Candara"/>
                <w:szCs w:val="22"/>
              </w:rPr>
              <w:t>ro</w:t>
            </w:r>
            <w:r>
              <w:rPr>
                <w:rFonts w:ascii="Candara" w:eastAsia="Calibri" w:hAnsi="Candara"/>
                <w:szCs w:val="22"/>
              </w:rPr>
              <w:t>zesu</w:t>
            </w:r>
            <w:proofErr w:type="spellEnd"/>
            <w:r>
              <w:rPr>
                <w:rFonts w:ascii="Candara" w:eastAsia="Calibri" w:hAnsi="Candara"/>
                <w:szCs w:val="22"/>
              </w:rPr>
              <w:t xml:space="preserve"> </w:t>
            </w:r>
            <w:r w:rsidR="008360A6">
              <w:rPr>
                <w:rFonts w:ascii="Candara" w:eastAsia="Calibri" w:hAnsi="Candara"/>
                <w:szCs w:val="22"/>
              </w:rPr>
              <w:t>part</w:t>
            </w:r>
            <w:r>
              <w:rPr>
                <w:rFonts w:ascii="Candara" w:eastAsia="Calibri" w:hAnsi="Candara"/>
                <w:szCs w:val="22"/>
              </w:rPr>
              <w:t>e-</w:t>
            </w:r>
            <w:proofErr w:type="spellStart"/>
            <w:r>
              <w:rPr>
                <w:rFonts w:ascii="Candara" w:eastAsia="Calibri" w:hAnsi="Candara"/>
                <w:szCs w:val="22"/>
              </w:rPr>
              <w:t>hartzailea</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141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18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jc w:val="both"/>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453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5B6115" w:rsidRDefault="00746F7B">
            <w:pPr>
              <w:jc w:val="both"/>
              <w:rPr>
                <w:rFonts w:ascii="Candara" w:eastAsia="Calibri" w:hAnsi="Candara"/>
                <w:szCs w:val="22"/>
                <w:lang w:val="en-US"/>
              </w:rPr>
            </w:pPr>
            <w:proofErr w:type="spellStart"/>
            <w:r w:rsidRPr="005B6115">
              <w:rPr>
                <w:rFonts w:ascii="Candara" w:eastAsia="Calibri" w:hAnsi="Candara"/>
                <w:szCs w:val="22"/>
                <w:lang w:val="en-US"/>
              </w:rPr>
              <w:t>Prozesuan</w:t>
            </w:r>
            <w:proofErr w:type="spellEnd"/>
            <w:r w:rsidRPr="005B6115">
              <w:rPr>
                <w:rFonts w:ascii="Candara" w:eastAsia="Calibri" w:hAnsi="Candara"/>
                <w:szCs w:val="22"/>
                <w:lang w:val="en-US"/>
              </w:rPr>
              <w:t xml:space="preserve"> </w:t>
            </w:r>
            <w:proofErr w:type="spellStart"/>
            <w:r w:rsidR="005D3C35" w:rsidRPr="005B6115">
              <w:rPr>
                <w:rFonts w:ascii="Candara" w:eastAsia="Calibri" w:hAnsi="Candara"/>
                <w:szCs w:val="22"/>
                <w:lang w:val="en-US"/>
              </w:rPr>
              <w:t>zenbat</w:t>
            </w:r>
            <w:proofErr w:type="spellEnd"/>
            <w:r w:rsidR="005D3C35" w:rsidRPr="005B6115">
              <w:rPr>
                <w:rFonts w:ascii="Candara" w:eastAsia="Calibri" w:hAnsi="Candara"/>
                <w:szCs w:val="22"/>
                <w:lang w:val="en-US"/>
              </w:rPr>
              <w:t xml:space="preserve"> </w:t>
            </w:r>
            <w:proofErr w:type="spellStart"/>
            <w:r w:rsidR="005D3C35" w:rsidRPr="005B6115">
              <w:rPr>
                <w:rFonts w:ascii="Candara" w:eastAsia="Calibri" w:hAnsi="Candara"/>
                <w:szCs w:val="22"/>
                <w:lang w:val="en-US"/>
              </w:rPr>
              <w:t>elkartek</w:t>
            </w:r>
            <w:proofErr w:type="spellEnd"/>
            <w:r w:rsidR="005D3C35" w:rsidRPr="005B6115">
              <w:rPr>
                <w:rFonts w:ascii="Candara" w:eastAsia="Calibri" w:hAnsi="Candara"/>
                <w:szCs w:val="22"/>
                <w:lang w:val="en-US"/>
              </w:rPr>
              <w:t xml:space="preserve"> </w:t>
            </w:r>
            <w:proofErr w:type="spellStart"/>
            <w:r w:rsidRPr="005B6115">
              <w:rPr>
                <w:rFonts w:ascii="Candara" w:eastAsia="Calibri" w:hAnsi="Candara"/>
                <w:szCs w:val="22"/>
                <w:lang w:val="en-US"/>
              </w:rPr>
              <w:t>par</w:t>
            </w:r>
            <w:r w:rsidR="005D3C35" w:rsidRPr="005B6115">
              <w:rPr>
                <w:rFonts w:ascii="Candara" w:eastAsia="Calibri" w:hAnsi="Candara"/>
                <w:szCs w:val="22"/>
                <w:lang w:val="en-US"/>
              </w:rPr>
              <w:t>te</w:t>
            </w:r>
            <w:proofErr w:type="spellEnd"/>
            <w:r w:rsidR="005D3C35" w:rsidRPr="005B6115">
              <w:rPr>
                <w:rFonts w:ascii="Candara" w:eastAsia="Calibri" w:hAnsi="Candara"/>
                <w:szCs w:val="22"/>
                <w:lang w:val="en-US"/>
              </w:rPr>
              <w:t xml:space="preserve"> </w:t>
            </w:r>
            <w:proofErr w:type="spellStart"/>
            <w:r w:rsidR="005D3C35" w:rsidRPr="005B6115">
              <w:rPr>
                <w:rFonts w:ascii="Candara" w:eastAsia="Calibri" w:hAnsi="Candara"/>
                <w:szCs w:val="22"/>
                <w:lang w:val="en-US"/>
              </w:rPr>
              <w:t>hartzen</w:t>
            </w:r>
            <w:proofErr w:type="spellEnd"/>
            <w:r w:rsidR="005D3C35" w:rsidRPr="005B6115">
              <w:rPr>
                <w:rFonts w:ascii="Candara" w:eastAsia="Calibri" w:hAnsi="Candara"/>
                <w:szCs w:val="22"/>
                <w:lang w:val="en-US"/>
              </w:rPr>
              <w:t xml:space="preserve"> </w:t>
            </w:r>
            <w:proofErr w:type="spellStart"/>
            <w:r w:rsidR="005D3C35" w:rsidRPr="005B6115">
              <w:rPr>
                <w:rFonts w:ascii="Candara" w:eastAsia="Calibri" w:hAnsi="Candara"/>
                <w:szCs w:val="22"/>
                <w:lang w:val="en-US"/>
              </w:rPr>
              <w:t>duten</w:t>
            </w:r>
            <w:proofErr w:type="spellEnd"/>
            <w:r w:rsidR="005D3C35" w:rsidRPr="005B6115">
              <w:rPr>
                <w:rFonts w:ascii="Candara" w:eastAsia="Calibri" w:hAnsi="Candara"/>
                <w:szCs w:val="22"/>
                <w:lang w:val="en-US"/>
              </w:rPr>
              <w:t xml:space="preserve"> </w:t>
            </w:r>
          </w:p>
          <w:p w:rsidR="00746F7B" w:rsidRPr="005B6115" w:rsidRDefault="005D3C35" w:rsidP="00746F7B">
            <w:pPr>
              <w:jc w:val="both"/>
              <w:rPr>
                <w:rFonts w:ascii="Candara" w:eastAsia="Calibri" w:hAnsi="Candara"/>
                <w:szCs w:val="22"/>
                <w:lang w:val="en-US"/>
              </w:rPr>
            </w:pPr>
            <w:proofErr w:type="spellStart"/>
            <w:r w:rsidRPr="005B6115">
              <w:rPr>
                <w:rFonts w:ascii="Candara" w:eastAsia="Calibri" w:hAnsi="Candara"/>
                <w:szCs w:val="22"/>
                <w:lang w:val="en-US"/>
              </w:rPr>
              <w:t>Prozesuan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zenbat</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emakumek</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parte</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hartzen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duten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aniztasuna</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kontuan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hartuta</w:t>
            </w:r>
            <w:proofErr w:type="spellEnd"/>
          </w:p>
          <w:p w:rsidR="00FD7257" w:rsidRDefault="00746F7B">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euro </w:t>
            </w:r>
            <w:proofErr w:type="spellStart"/>
            <w:r>
              <w:rPr>
                <w:rFonts w:ascii="Candara" w:eastAsia="Calibri" w:hAnsi="Candara"/>
                <w:szCs w:val="22"/>
              </w:rPr>
              <w:t>inbertitu</w:t>
            </w:r>
            <w:proofErr w:type="spellEnd"/>
            <w:r>
              <w:rPr>
                <w:rFonts w:ascii="Candara" w:eastAsia="Calibri" w:hAnsi="Candara"/>
                <w:szCs w:val="22"/>
              </w:rPr>
              <w:t xml:space="preserve"> den</w:t>
            </w:r>
          </w:p>
          <w:p w:rsidR="00746F7B" w:rsidRDefault="00746F7B">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jarduera</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 xml:space="preserve"> den </w:t>
            </w:r>
          </w:p>
          <w:p w:rsidR="005D3C35" w:rsidRPr="005D3C35" w:rsidRDefault="005D3C35" w:rsidP="005D3C35">
            <w:pPr>
              <w:jc w:val="both"/>
              <w:rPr>
                <w:rFonts w:ascii="Candara" w:eastAsia="Calibri" w:hAnsi="Candara"/>
                <w:szCs w:val="22"/>
              </w:rPr>
            </w:pPr>
            <w:proofErr w:type="spellStart"/>
            <w:r>
              <w:rPr>
                <w:rFonts w:ascii="Candara" w:eastAsia="Calibri" w:hAnsi="Candara"/>
                <w:szCs w:val="22"/>
              </w:rPr>
              <w:t>Jardueretan</w:t>
            </w:r>
            <w:proofErr w:type="spellEnd"/>
            <w:r w:rsidRPr="005D3C35">
              <w:rPr>
                <w:rFonts w:ascii="Candara" w:eastAsia="Calibri" w:hAnsi="Candara"/>
                <w:szCs w:val="22"/>
              </w:rPr>
              <w:t xml:space="preserve"> </w:t>
            </w:r>
            <w:proofErr w:type="spellStart"/>
            <w:r w:rsidRPr="005D3C35">
              <w:rPr>
                <w:rFonts w:ascii="Candara" w:eastAsia="Calibri" w:hAnsi="Candara"/>
                <w:szCs w:val="22"/>
              </w:rPr>
              <w:t>zenbat</w:t>
            </w:r>
            <w:proofErr w:type="spellEnd"/>
            <w:r w:rsidRPr="005D3C35">
              <w:rPr>
                <w:rFonts w:ascii="Candara" w:eastAsia="Calibri" w:hAnsi="Candara"/>
                <w:szCs w:val="22"/>
              </w:rPr>
              <w:t xml:space="preserve"> </w:t>
            </w:r>
            <w:proofErr w:type="spellStart"/>
            <w:r w:rsidRPr="005D3C35">
              <w:rPr>
                <w:rFonts w:ascii="Candara" w:eastAsia="Calibri" w:hAnsi="Candara"/>
                <w:szCs w:val="22"/>
              </w:rPr>
              <w:t>emakumek</w:t>
            </w:r>
            <w:proofErr w:type="spellEnd"/>
            <w:r w:rsidRPr="005D3C35">
              <w:rPr>
                <w:rFonts w:ascii="Candara" w:eastAsia="Calibri" w:hAnsi="Candara"/>
                <w:szCs w:val="22"/>
              </w:rPr>
              <w:t xml:space="preserve"> parte </w:t>
            </w:r>
            <w:proofErr w:type="spellStart"/>
            <w:r w:rsidRPr="005D3C35">
              <w:rPr>
                <w:rFonts w:ascii="Candara" w:eastAsia="Calibri" w:hAnsi="Candara"/>
                <w:szCs w:val="22"/>
              </w:rPr>
              <w:t>hartzen</w:t>
            </w:r>
            <w:proofErr w:type="spellEnd"/>
            <w:r w:rsidRPr="005D3C35">
              <w:rPr>
                <w:rFonts w:ascii="Candara" w:eastAsia="Calibri" w:hAnsi="Candara"/>
                <w:szCs w:val="22"/>
              </w:rPr>
              <w:t xml:space="preserve"> </w:t>
            </w:r>
            <w:proofErr w:type="spellStart"/>
            <w:r w:rsidRPr="005D3C35">
              <w:rPr>
                <w:rFonts w:ascii="Candara" w:eastAsia="Calibri" w:hAnsi="Candara"/>
                <w:szCs w:val="22"/>
              </w:rPr>
              <w:t>duten</w:t>
            </w:r>
            <w:proofErr w:type="spellEnd"/>
            <w:r w:rsidRPr="005D3C35">
              <w:rPr>
                <w:rFonts w:ascii="Candara" w:eastAsia="Calibri" w:hAnsi="Candara"/>
                <w:szCs w:val="22"/>
              </w:rPr>
              <w:t xml:space="preserve">, </w:t>
            </w:r>
            <w:proofErr w:type="spellStart"/>
            <w:r w:rsidRPr="005D3C35">
              <w:rPr>
                <w:rFonts w:ascii="Candara" w:eastAsia="Calibri" w:hAnsi="Candara"/>
                <w:szCs w:val="22"/>
              </w:rPr>
              <w:t>aniztasuna</w:t>
            </w:r>
            <w:proofErr w:type="spellEnd"/>
            <w:r w:rsidRPr="005D3C35">
              <w:rPr>
                <w:rFonts w:ascii="Candara" w:eastAsia="Calibri" w:hAnsi="Candara"/>
                <w:szCs w:val="22"/>
              </w:rPr>
              <w:t xml:space="preserve"> </w:t>
            </w:r>
            <w:proofErr w:type="spellStart"/>
            <w:r w:rsidRPr="005D3C35">
              <w:rPr>
                <w:rFonts w:ascii="Candara" w:eastAsia="Calibri" w:hAnsi="Candara"/>
                <w:szCs w:val="22"/>
              </w:rPr>
              <w:t>kontuan</w:t>
            </w:r>
            <w:proofErr w:type="spellEnd"/>
            <w:r w:rsidRPr="005D3C35">
              <w:rPr>
                <w:rFonts w:ascii="Candara" w:eastAsia="Calibri" w:hAnsi="Candara"/>
                <w:szCs w:val="22"/>
              </w:rPr>
              <w:t xml:space="preserve"> </w:t>
            </w:r>
            <w:proofErr w:type="spellStart"/>
            <w:r w:rsidRPr="005D3C35">
              <w:rPr>
                <w:rFonts w:ascii="Candara" w:eastAsia="Calibri" w:hAnsi="Candara"/>
                <w:szCs w:val="22"/>
              </w:rPr>
              <w:t>hartu</w:t>
            </w:r>
            <w:r>
              <w:rPr>
                <w:rFonts w:ascii="Candara" w:eastAsia="Calibri" w:hAnsi="Candara"/>
                <w:szCs w:val="22"/>
              </w:rPr>
              <w:t>ta</w:t>
            </w:r>
            <w:proofErr w:type="spellEnd"/>
          </w:p>
          <w:p w:rsidR="00FD7257" w:rsidRDefault="00746F7B">
            <w:pPr>
              <w:jc w:val="both"/>
              <w:rPr>
                <w:rFonts w:ascii="Candara" w:eastAsia="Calibri" w:hAnsi="Candara"/>
                <w:szCs w:val="22"/>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w:t>
            </w:r>
            <w:r w:rsidR="008360A6">
              <w:rPr>
                <w:rFonts w:ascii="Candara" w:eastAsia="Calibri" w:hAnsi="Candara"/>
                <w:szCs w:val="22"/>
              </w:rPr>
              <w:t>(1-10)</w:t>
            </w:r>
          </w:p>
        </w:tc>
      </w:tr>
      <w:tr w:rsidR="00FD7257" w:rsidRPr="00746F7B" w:rsidTr="00FA10F0">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746F7B" w:rsidP="00746F7B">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gazteak</w:t>
            </w:r>
            <w:proofErr w:type="spellEnd"/>
            <w:r>
              <w:rPr>
                <w:rFonts w:ascii="Candara" w:eastAsia="Calibri" w:hAnsi="Candara"/>
                <w:szCs w:val="22"/>
              </w:rPr>
              <w:t xml:space="preserve"> </w:t>
            </w:r>
            <w:proofErr w:type="spellStart"/>
            <w:r>
              <w:rPr>
                <w:rFonts w:ascii="Candara" w:eastAsia="Calibri" w:hAnsi="Candara"/>
                <w:szCs w:val="22"/>
              </w:rPr>
              <w:t>ahalduntzeko</w:t>
            </w:r>
            <w:proofErr w:type="spellEnd"/>
            <w:r>
              <w:rPr>
                <w:rFonts w:ascii="Candara" w:eastAsia="Calibri" w:hAnsi="Candara"/>
                <w:szCs w:val="22"/>
              </w:rPr>
              <w:t xml:space="preserve"> </w:t>
            </w:r>
            <w:r w:rsidR="008360A6">
              <w:rPr>
                <w:rFonts w:ascii="Candara" w:eastAsia="Calibri" w:hAnsi="Candara"/>
                <w:szCs w:val="22"/>
              </w:rPr>
              <w:t xml:space="preserve">programa </w:t>
            </w:r>
            <w:proofErr w:type="spellStart"/>
            <w:r>
              <w:rPr>
                <w:rFonts w:ascii="Candara" w:eastAsia="Calibri" w:hAnsi="Candara"/>
                <w:szCs w:val="22"/>
              </w:rPr>
              <w:t>zehatza</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141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8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197AFF">
              <w:rPr>
                <w:rFonts w:ascii="Candara" w:eastAsia="Calibri" w:hAnsi="Candara"/>
                <w:szCs w:val="22"/>
              </w:rPr>
              <w:t xml:space="preserve"> eta</w:t>
            </w:r>
            <w:r w:rsidR="008360A6">
              <w:rPr>
                <w:rFonts w:ascii="Candara" w:eastAsia="Calibri" w:hAnsi="Candara"/>
                <w:szCs w:val="22"/>
              </w:rPr>
              <w:t xml:space="preserve"> </w:t>
            </w:r>
            <w:proofErr w:type="spellStart"/>
            <w:r w:rsidR="00197AFF">
              <w:rPr>
                <w:rFonts w:ascii="Candara" w:eastAsia="Calibri" w:hAnsi="Candara"/>
                <w:szCs w:val="22"/>
              </w:rPr>
              <w:t>Gazteria</w:t>
            </w:r>
            <w:proofErr w:type="spellEnd"/>
          </w:p>
        </w:tc>
        <w:tc>
          <w:tcPr>
            <w:tcW w:w="453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746F7B">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jarduera</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 xml:space="preserve"> den </w:t>
            </w: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gazteei</w:t>
            </w:r>
            <w:proofErr w:type="spellEnd"/>
            <w:r>
              <w:rPr>
                <w:rFonts w:ascii="Candara" w:eastAsia="Calibri" w:hAnsi="Candara"/>
                <w:szCs w:val="22"/>
              </w:rPr>
              <w:t xml:space="preserve"> </w:t>
            </w:r>
            <w:proofErr w:type="spellStart"/>
            <w:r>
              <w:rPr>
                <w:rFonts w:ascii="Candara" w:eastAsia="Calibri" w:hAnsi="Candara"/>
                <w:szCs w:val="22"/>
              </w:rPr>
              <w:t>begira</w:t>
            </w:r>
            <w:proofErr w:type="spellEnd"/>
          </w:p>
          <w:p w:rsidR="00FD7257" w:rsidRPr="00746F7B" w:rsidRDefault="00746F7B">
            <w:pPr>
              <w:jc w:val="both"/>
              <w:rPr>
                <w:rFonts w:ascii="Candara" w:eastAsia="Calibri" w:hAnsi="Candara"/>
                <w:szCs w:val="22"/>
              </w:rPr>
            </w:pPr>
            <w:proofErr w:type="spellStart"/>
            <w:r w:rsidRPr="00746F7B">
              <w:rPr>
                <w:rFonts w:ascii="Candara" w:eastAsia="Calibri" w:hAnsi="Candara"/>
                <w:szCs w:val="22"/>
              </w:rPr>
              <w:t>Zenbat</w:t>
            </w:r>
            <w:proofErr w:type="spellEnd"/>
            <w:r w:rsidRPr="00746F7B">
              <w:rPr>
                <w:rFonts w:ascii="Candara" w:eastAsia="Calibri" w:hAnsi="Candara"/>
                <w:szCs w:val="22"/>
              </w:rPr>
              <w:t xml:space="preserve"> </w:t>
            </w:r>
            <w:proofErr w:type="spellStart"/>
            <w:r w:rsidRPr="00746F7B">
              <w:rPr>
                <w:rFonts w:ascii="Candara" w:eastAsia="Calibri" w:hAnsi="Candara"/>
                <w:szCs w:val="22"/>
              </w:rPr>
              <w:t>emakume</w:t>
            </w:r>
            <w:proofErr w:type="spellEnd"/>
            <w:r w:rsidRPr="00746F7B">
              <w:rPr>
                <w:rFonts w:ascii="Candara" w:eastAsia="Calibri" w:hAnsi="Candara"/>
                <w:szCs w:val="22"/>
              </w:rPr>
              <w:t xml:space="preserve"> </w:t>
            </w:r>
            <w:proofErr w:type="spellStart"/>
            <w:r w:rsidRPr="00746F7B">
              <w:rPr>
                <w:rFonts w:ascii="Candara" w:eastAsia="Calibri" w:hAnsi="Candara"/>
                <w:szCs w:val="22"/>
              </w:rPr>
              <w:t>gaztek</w:t>
            </w:r>
            <w:proofErr w:type="spellEnd"/>
            <w:r w:rsidRPr="00746F7B">
              <w:rPr>
                <w:rFonts w:ascii="Candara" w:eastAsia="Calibri" w:hAnsi="Candara"/>
                <w:szCs w:val="22"/>
              </w:rPr>
              <w:t xml:space="preserve"> parte </w:t>
            </w:r>
            <w:proofErr w:type="spellStart"/>
            <w:r w:rsidRPr="00746F7B">
              <w:rPr>
                <w:rFonts w:ascii="Candara" w:eastAsia="Calibri" w:hAnsi="Candara"/>
                <w:szCs w:val="22"/>
              </w:rPr>
              <w:t>hartu</w:t>
            </w:r>
            <w:proofErr w:type="spellEnd"/>
            <w:r w:rsidRPr="00746F7B">
              <w:rPr>
                <w:rFonts w:ascii="Candara" w:eastAsia="Calibri" w:hAnsi="Candara"/>
                <w:szCs w:val="22"/>
              </w:rPr>
              <w:t xml:space="preserve"> duen, </w:t>
            </w:r>
            <w:proofErr w:type="spellStart"/>
            <w:r w:rsidRPr="00746F7B">
              <w:rPr>
                <w:rFonts w:ascii="Candara" w:eastAsia="Calibri" w:hAnsi="Candara"/>
                <w:szCs w:val="22"/>
              </w:rPr>
              <w:t>aniztasuna</w:t>
            </w:r>
            <w:proofErr w:type="spellEnd"/>
            <w:r>
              <w:rPr>
                <w:rFonts w:ascii="Candara" w:eastAsia="Calibri" w:hAnsi="Candara"/>
                <w:szCs w:val="22"/>
              </w:rPr>
              <w:t xml:space="preserve"> </w:t>
            </w:r>
            <w:proofErr w:type="spellStart"/>
            <w:r>
              <w:rPr>
                <w:rFonts w:ascii="Candara" w:eastAsia="Calibri" w:hAnsi="Candara"/>
                <w:szCs w:val="22"/>
              </w:rPr>
              <w:t>kontuan</w:t>
            </w:r>
            <w:proofErr w:type="spellEnd"/>
            <w:r>
              <w:rPr>
                <w:rFonts w:ascii="Candara" w:eastAsia="Calibri" w:hAnsi="Candara"/>
                <w:szCs w:val="22"/>
              </w:rPr>
              <w:t xml:space="preserve"> </w:t>
            </w:r>
            <w:proofErr w:type="spellStart"/>
            <w:r>
              <w:rPr>
                <w:rFonts w:ascii="Candara" w:eastAsia="Calibri" w:hAnsi="Candara"/>
                <w:szCs w:val="22"/>
              </w:rPr>
              <w:t>hartuta</w:t>
            </w:r>
            <w:proofErr w:type="spellEnd"/>
          </w:p>
          <w:p w:rsidR="00FD7257" w:rsidRPr="00746F7B" w:rsidRDefault="00746F7B">
            <w:pPr>
              <w:jc w:val="both"/>
              <w:rPr>
                <w:rFonts w:ascii="Candara" w:eastAsia="Calibri" w:hAnsi="Candara"/>
              </w:rPr>
            </w:pPr>
            <w:proofErr w:type="spellStart"/>
            <w:r w:rsidRPr="00746F7B">
              <w:rPr>
                <w:rFonts w:ascii="Candara" w:eastAsia="Calibri" w:hAnsi="Candara"/>
                <w:szCs w:val="22"/>
              </w:rPr>
              <w:t>Jasotako</w:t>
            </w:r>
            <w:proofErr w:type="spellEnd"/>
            <w:r w:rsidRPr="00746F7B">
              <w:rPr>
                <w:rFonts w:ascii="Candara" w:eastAsia="Calibri" w:hAnsi="Candara"/>
                <w:szCs w:val="22"/>
              </w:rPr>
              <w:t xml:space="preserve"> </w:t>
            </w:r>
            <w:proofErr w:type="spellStart"/>
            <w:r w:rsidRPr="00746F7B">
              <w:rPr>
                <w:rFonts w:ascii="Candara" w:eastAsia="Calibri" w:hAnsi="Candara"/>
                <w:szCs w:val="22"/>
              </w:rPr>
              <w:t>prestakuntzarekiko</w:t>
            </w:r>
            <w:proofErr w:type="spellEnd"/>
            <w:r w:rsidRPr="00746F7B">
              <w:rPr>
                <w:rFonts w:ascii="Candara" w:eastAsia="Calibri" w:hAnsi="Candara"/>
                <w:szCs w:val="22"/>
              </w:rPr>
              <w:t xml:space="preserve"> </w:t>
            </w:r>
            <w:proofErr w:type="spellStart"/>
            <w:r w:rsidRPr="00746F7B">
              <w:rPr>
                <w:rFonts w:ascii="Candara" w:eastAsia="Calibri" w:hAnsi="Candara"/>
                <w:szCs w:val="22"/>
              </w:rPr>
              <w:t>asebetetze</w:t>
            </w:r>
            <w:proofErr w:type="spellEnd"/>
            <w:r w:rsidRPr="00746F7B">
              <w:rPr>
                <w:rFonts w:ascii="Candara" w:eastAsia="Calibri" w:hAnsi="Candara"/>
                <w:szCs w:val="22"/>
              </w:rPr>
              <w:t xml:space="preserve"> </w:t>
            </w:r>
            <w:proofErr w:type="spellStart"/>
            <w:r w:rsidRPr="00746F7B">
              <w:rPr>
                <w:rFonts w:ascii="Candara" w:eastAsia="Calibri" w:hAnsi="Candara"/>
                <w:szCs w:val="22"/>
              </w:rPr>
              <w:t>maila</w:t>
            </w:r>
            <w:proofErr w:type="spellEnd"/>
            <w:r w:rsidRPr="00746F7B">
              <w:rPr>
                <w:rFonts w:ascii="Candara" w:eastAsia="Calibri" w:hAnsi="Candara"/>
                <w:szCs w:val="22"/>
              </w:rPr>
              <w:t xml:space="preserve"> (1-10)</w:t>
            </w:r>
          </w:p>
        </w:tc>
      </w:tr>
      <w:tr w:rsidR="00FD7257" w:rsidTr="00FA10F0">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746F7B" w:rsidP="00746F7B">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nagusiak</w:t>
            </w:r>
            <w:proofErr w:type="spellEnd"/>
            <w:r>
              <w:rPr>
                <w:rFonts w:ascii="Candara" w:eastAsia="Calibri" w:hAnsi="Candara"/>
                <w:szCs w:val="22"/>
              </w:rPr>
              <w:t xml:space="preserve"> </w:t>
            </w:r>
            <w:proofErr w:type="spellStart"/>
            <w:r>
              <w:rPr>
                <w:rFonts w:ascii="Candara" w:eastAsia="Calibri" w:hAnsi="Candara"/>
                <w:szCs w:val="22"/>
              </w:rPr>
              <w:t>ahalduntzeko</w:t>
            </w:r>
            <w:proofErr w:type="spellEnd"/>
            <w:r>
              <w:rPr>
                <w:rFonts w:ascii="Candara" w:eastAsia="Calibri" w:hAnsi="Candara"/>
                <w:szCs w:val="22"/>
              </w:rPr>
              <w:t xml:space="preserve"> programa </w:t>
            </w:r>
            <w:proofErr w:type="spellStart"/>
            <w:r>
              <w:rPr>
                <w:rFonts w:ascii="Candara" w:eastAsia="Calibri" w:hAnsi="Candara"/>
                <w:szCs w:val="22"/>
              </w:rPr>
              <w:t>zehatza</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141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8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p>
        </w:tc>
        <w:tc>
          <w:tcPr>
            <w:tcW w:w="453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746F7B" w:rsidRDefault="00746F7B" w:rsidP="00746F7B">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jarduera</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 xml:space="preserve"> den </w:t>
            </w: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nagusiei</w:t>
            </w:r>
            <w:proofErr w:type="spellEnd"/>
            <w:r>
              <w:rPr>
                <w:rFonts w:ascii="Candara" w:eastAsia="Calibri" w:hAnsi="Candara"/>
                <w:szCs w:val="22"/>
              </w:rPr>
              <w:t xml:space="preserve"> </w:t>
            </w:r>
            <w:proofErr w:type="spellStart"/>
            <w:r>
              <w:rPr>
                <w:rFonts w:ascii="Candara" w:eastAsia="Calibri" w:hAnsi="Candara"/>
                <w:szCs w:val="22"/>
              </w:rPr>
              <w:t>begira</w:t>
            </w:r>
            <w:proofErr w:type="spellEnd"/>
          </w:p>
          <w:p w:rsidR="00746F7B" w:rsidRPr="00746F7B" w:rsidRDefault="00746F7B" w:rsidP="00746F7B">
            <w:pPr>
              <w:jc w:val="both"/>
              <w:rPr>
                <w:rFonts w:ascii="Candara" w:eastAsia="Calibri" w:hAnsi="Candara"/>
                <w:szCs w:val="22"/>
              </w:rPr>
            </w:pPr>
            <w:proofErr w:type="spellStart"/>
            <w:r w:rsidRPr="00746F7B">
              <w:rPr>
                <w:rFonts w:ascii="Candara" w:eastAsia="Calibri" w:hAnsi="Candara"/>
                <w:szCs w:val="22"/>
              </w:rPr>
              <w:t>Zenbat</w:t>
            </w:r>
            <w:proofErr w:type="spellEnd"/>
            <w:r w:rsidRPr="00746F7B">
              <w:rPr>
                <w:rFonts w:ascii="Candara" w:eastAsia="Calibri" w:hAnsi="Candara"/>
                <w:szCs w:val="22"/>
              </w:rPr>
              <w:t xml:space="preserve"> </w:t>
            </w:r>
            <w:proofErr w:type="spellStart"/>
            <w:r w:rsidRPr="00746F7B">
              <w:rPr>
                <w:rFonts w:ascii="Candara" w:eastAsia="Calibri" w:hAnsi="Candara"/>
                <w:szCs w:val="22"/>
              </w:rPr>
              <w:t>emakume</w:t>
            </w:r>
            <w:proofErr w:type="spellEnd"/>
            <w:r w:rsidRPr="00746F7B">
              <w:rPr>
                <w:rFonts w:ascii="Candara" w:eastAsia="Calibri" w:hAnsi="Candara"/>
                <w:szCs w:val="22"/>
              </w:rPr>
              <w:t xml:space="preserve"> </w:t>
            </w:r>
            <w:proofErr w:type="spellStart"/>
            <w:r>
              <w:rPr>
                <w:rFonts w:ascii="Candara" w:eastAsia="Calibri" w:hAnsi="Candara"/>
                <w:szCs w:val="22"/>
              </w:rPr>
              <w:t>nagusik</w:t>
            </w:r>
            <w:proofErr w:type="spellEnd"/>
            <w:r w:rsidRPr="00746F7B">
              <w:rPr>
                <w:rFonts w:ascii="Candara" w:eastAsia="Calibri" w:hAnsi="Candara"/>
                <w:szCs w:val="22"/>
              </w:rPr>
              <w:t xml:space="preserve"> parte </w:t>
            </w:r>
            <w:proofErr w:type="spellStart"/>
            <w:r w:rsidRPr="00746F7B">
              <w:rPr>
                <w:rFonts w:ascii="Candara" w:eastAsia="Calibri" w:hAnsi="Candara"/>
                <w:szCs w:val="22"/>
              </w:rPr>
              <w:t>hartu</w:t>
            </w:r>
            <w:proofErr w:type="spellEnd"/>
            <w:r w:rsidRPr="00746F7B">
              <w:rPr>
                <w:rFonts w:ascii="Candara" w:eastAsia="Calibri" w:hAnsi="Candara"/>
                <w:szCs w:val="22"/>
              </w:rPr>
              <w:t xml:space="preserve"> duen, </w:t>
            </w:r>
            <w:proofErr w:type="spellStart"/>
            <w:r w:rsidRPr="00746F7B">
              <w:rPr>
                <w:rFonts w:ascii="Candara" w:eastAsia="Calibri" w:hAnsi="Candara"/>
                <w:szCs w:val="22"/>
              </w:rPr>
              <w:t>aniztasuna</w:t>
            </w:r>
            <w:proofErr w:type="spellEnd"/>
            <w:r>
              <w:rPr>
                <w:rFonts w:ascii="Candara" w:eastAsia="Calibri" w:hAnsi="Candara"/>
                <w:szCs w:val="22"/>
              </w:rPr>
              <w:t xml:space="preserve"> </w:t>
            </w:r>
            <w:proofErr w:type="spellStart"/>
            <w:r>
              <w:rPr>
                <w:rFonts w:ascii="Candara" w:eastAsia="Calibri" w:hAnsi="Candara"/>
                <w:szCs w:val="22"/>
              </w:rPr>
              <w:t>kontuan</w:t>
            </w:r>
            <w:proofErr w:type="spellEnd"/>
            <w:r>
              <w:rPr>
                <w:rFonts w:ascii="Candara" w:eastAsia="Calibri" w:hAnsi="Candara"/>
                <w:szCs w:val="22"/>
              </w:rPr>
              <w:t xml:space="preserve"> </w:t>
            </w:r>
            <w:proofErr w:type="spellStart"/>
            <w:r>
              <w:rPr>
                <w:rFonts w:ascii="Candara" w:eastAsia="Calibri" w:hAnsi="Candara"/>
                <w:szCs w:val="22"/>
              </w:rPr>
              <w:t>hartuta</w:t>
            </w:r>
            <w:proofErr w:type="spellEnd"/>
          </w:p>
          <w:p w:rsidR="00FD7257" w:rsidRDefault="00746F7B">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(1-10)</w:t>
            </w:r>
          </w:p>
        </w:tc>
      </w:tr>
    </w:tbl>
    <w:p w:rsidR="009E2A21" w:rsidRDefault="009E2A21">
      <w:pPr>
        <w:rPr>
          <w:rFonts w:ascii="Candara" w:eastAsia="Calibri" w:hAnsi="Candara"/>
          <w:color w:val="9C007F" w:themeColor="accent3"/>
          <w:sz w:val="24"/>
          <w:szCs w:val="20"/>
        </w:rPr>
      </w:pPr>
    </w:p>
    <w:p w:rsidR="00FD7257" w:rsidRDefault="008360A6">
      <w:pPr>
        <w:spacing w:line="360" w:lineRule="auto"/>
        <w:ind w:left="360"/>
        <w:jc w:val="both"/>
        <w:rPr>
          <w:rFonts w:ascii="Candara" w:eastAsia="Calibri" w:hAnsi="Candara"/>
          <w:color w:val="9C007F" w:themeColor="accent3"/>
          <w:sz w:val="24"/>
          <w:szCs w:val="20"/>
        </w:rPr>
      </w:pPr>
      <w:r>
        <w:rPr>
          <w:rFonts w:ascii="Candara" w:eastAsia="Calibri" w:hAnsi="Candara"/>
          <w:color w:val="9C007F" w:themeColor="accent3"/>
          <w:sz w:val="24"/>
          <w:szCs w:val="20"/>
        </w:rPr>
        <w:t>5</w:t>
      </w:r>
      <w:r w:rsidR="009E2A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746F7B">
        <w:rPr>
          <w:rFonts w:ascii="Candara" w:eastAsia="Calibri" w:hAnsi="Candara"/>
          <w:color w:val="9C007F" w:themeColor="accent3"/>
          <w:sz w:val="24"/>
          <w:szCs w:val="20"/>
        </w:rPr>
        <w:t>Emakumeen</w:t>
      </w:r>
      <w:proofErr w:type="spellEnd"/>
      <w:r w:rsidR="00746F7B">
        <w:rPr>
          <w:rFonts w:ascii="Candara" w:eastAsia="Calibri" w:hAnsi="Candara"/>
          <w:color w:val="9C007F" w:themeColor="accent3"/>
          <w:sz w:val="24"/>
          <w:szCs w:val="20"/>
        </w:rPr>
        <w:t xml:space="preserve"> </w:t>
      </w:r>
      <w:proofErr w:type="spellStart"/>
      <w:r w:rsidR="00746F7B">
        <w:rPr>
          <w:rFonts w:ascii="Candara" w:eastAsia="Calibri" w:hAnsi="Candara"/>
          <w:color w:val="9C007F" w:themeColor="accent3"/>
          <w:sz w:val="24"/>
          <w:szCs w:val="20"/>
        </w:rPr>
        <w:t>oroimen</w:t>
      </w:r>
      <w:proofErr w:type="spellEnd"/>
      <w:r w:rsidR="00746F7B">
        <w:rPr>
          <w:rFonts w:ascii="Candara" w:eastAsia="Calibri" w:hAnsi="Candara"/>
          <w:color w:val="9C007F" w:themeColor="accent3"/>
          <w:sz w:val="24"/>
          <w:szCs w:val="20"/>
        </w:rPr>
        <w:t xml:space="preserve"> </w:t>
      </w:r>
      <w:proofErr w:type="spellStart"/>
      <w:r w:rsidR="00746F7B">
        <w:rPr>
          <w:rFonts w:ascii="Candara" w:eastAsia="Calibri" w:hAnsi="Candara"/>
          <w:color w:val="9C007F" w:themeColor="accent3"/>
          <w:sz w:val="24"/>
          <w:szCs w:val="20"/>
        </w:rPr>
        <w:t>historikoa</w:t>
      </w:r>
      <w:proofErr w:type="spellEnd"/>
      <w:r w:rsidR="00746F7B">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1985"/>
        <w:gridCol w:w="567"/>
        <w:gridCol w:w="3543"/>
      </w:tblGrid>
      <w:tr w:rsidR="00FD7257" w:rsidTr="008E6A3B">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 w:val="20"/>
                <w:szCs w:val="20"/>
              </w:rPr>
            </w:pPr>
          </w:p>
        </w:tc>
        <w:tc>
          <w:tcPr>
            <w:tcW w:w="14283" w:type="dxa"/>
            <w:gridSpan w:val="10"/>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 w:val="20"/>
                <w:szCs w:val="20"/>
              </w:rPr>
              <w:t xml:space="preserve">5 .1 </w:t>
            </w:r>
            <w:proofErr w:type="spellStart"/>
            <w:r w:rsidR="009E2A21">
              <w:rPr>
                <w:rFonts w:ascii="Candara" w:eastAsia="Calibri" w:hAnsi="Candara"/>
                <w:sz w:val="20"/>
                <w:szCs w:val="20"/>
              </w:rPr>
              <w:t>helburua</w:t>
            </w:r>
            <w:proofErr w:type="spellEnd"/>
            <w:r>
              <w:rPr>
                <w:rFonts w:ascii="Candara" w:eastAsia="Calibri" w:hAnsi="Candara"/>
                <w:sz w:val="20"/>
                <w:szCs w:val="20"/>
              </w:rPr>
              <w:t xml:space="preserve">: </w:t>
            </w:r>
            <w:proofErr w:type="spellStart"/>
            <w:r w:rsidR="00FE5080">
              <w:rPr>
                <w:rFonts w:ascii="Candara" w:eastAsia="Calibri" w:hAnsi="Candara"/>
                <w:sz w:val="20"/>
                <w:szCs w:val="20"/>
              </w:rPr>
              <w:t>Emakumeek</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Portugaleteko</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historiari</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egin</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dizkioten</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ekarriak</w:t>
            </w:r>
            <w:proofErr w:type="spellEnd"/>
            <w:r w:rsidR="00FE5080">
              <w:rPr>
                <w:rFonts w:ascii="Candara" w:eastAsia="Calibri" w:hAnsi="Candara"/>
                <w:sz w:val="20"/>
                <w:szCs w:val="20"/>
              </w:rPr>
              <w:t xml:space="preserve"> </w:t>
            </w:r>
            <w:proofErr w:type="spellStart"/>
            <w:r w:rsidR="00FE5080">
              <w:rPr>
                <w:rFonts w:ascii="Candara" w:eastAsia="Calibri" w:hAnsi="Candara"/>
                <w:sz w:val="20"/>
                <w:szCs w:val="20"/>
              </w:rPr>
              <w:t>ikusarazi</w:t>
            </w:r>
            <w:proofErr w:type="spellEnd"/>
            <w:r w:rsidR="00746F7B">
              <w:rPr>
                <w:rFonts w:ascii="Candara" w:eastAsia="Calibri" w:hAnsi="Candara"/>
                <w:sz w:val="20"/>
                <w:szCs w:val="20"/>
              </w:rPr>
              <w:t>.</w:t>
            </w:r>
          </w:p>
        </w:tc>
      </w:tr>
      <w:tr w:rsidR="00FD7257" w:rsidTr="008E6A3B">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8E6A3B">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FA10F0" w:rsidRDefault="008360A6">
            <w:pPr>
              <w:pStyle w:val="Prrafodelista"/>
              <w:numPr>
                <w:ilvl w:val="0"/>
                <w:numId w:val="3"/>
              </w:numPr>
              <w:jc w:val="both"/>
              <w:rPr>
                <w:rFonts w:ascii="Candara" w:eastAsia="Calibri" w:hAnsi="Candara"/>
                <w:szCs w:val="22"/>
              </w:rPr>
            </w:pPr>
            <w:proofErr w:type="spellStart"/>
            <w:r w:rsidRPr="00FA10F0">
              <w:rPr>
                <w:rFonts w:ascii="Candara" w:eastAsia="Calibri" w:hAnsi="Candara"/>
                <w:szCs w:val="22"/>
              </w:rPr>
              <w:t>Portugalete</w:t>
            </w:r>
            <w:r w:rsidR="00FA10F0" w:rsidRPr="00FA10F0">
              <w:rPr>
                <w:rFonts w:ascii="Candara" w:eastAsia="Calibri" w:hAnsi="Candara"/>
                <w:szCs w:val="22"/>
              </w:rPr>
              <w:t>ko</w:t>
            </w:r>
            <w:proofErr w:type="spellEnd"/>
            <w:r w:rsidR="00FA10F0" w:rsidRPr="00FA10F0">
              <w:rPr>
                <w:rFonts w:ascii="Candara" w:eastAsia="Calibri" w:hAnsi="Candara"/>
                <w:szCs w:val="22"/>
              </w:rPr>
              <w:t xml:space="preserve"> historian </w:t>
            </w:r>
            <w:proofErr w:type="spellStart"/>
            <w:r w:rsidR="00FA10F0" w:rsidRPr="00FA10F0">
              <w:rPr>
                <w:rFonts w:ascii="Candara" w:eastAsia="Calibri" w:hAnsi="Candara"/>
                <w:szCs w:val="22"/>
              </w:rPr>
              <w:t>emakumeak</w:t>
            </w:r>
            <w:proofErr w:type="spellEnd"/>
            <w:r w:rsidR="00FA10F0" w:rsidRPr="00FA10F0">
              <w:rPr>
                <w:rFonts w:ascii="Candara" w:eastAsia="Calibri" w:hAnsi="Candara"/>
                <w:szCs w:val="22"/>
              </w:rPr>
              <w:t xml:space="preserve"> </w:t>
            </w:r>
            <w:proofErr w:type="spellStart"/>
            <w:r w:rsidR="00FA10F0" w:rsidRPr="00FA10F0">
              <w:rPr>
                <w:rFonts w:ascii="Candara" w:eastAsia="Calibri" w:hAnsi="Candara"/>
                <w:szCs w:val="22"/>
              </w:rPr>
              <w:t>ikusarazteko</w:t>
            </w:r>
            <w:proofErr w:type="spellEnd"/>
            <w:r w:rsidR="00FA10F0" w:rsidRPr="00FA10F0">
              <w:rPr>
                <w:rFonts w:ascii="Candara" w:eastAsia="Calibri" w:hAnsi="Candara"/>
                <w:szCs w:val="22"/>
              </w:rPr>
              <w:t xml:space="preserve"> </w:t>
            </w:r>
            <w:proofErr w:type="spellStart"/>
            <w:r w:rsidR="00FA10F0" w:rsidRPr="00FA10F0">
              <w:rPr>
                <w:rFonts w:ascii="Candara" w:eastAsia="Calibri" w:hAnsi="Candara"/>
                <w:szCs w:val="22"/>
              </w:rPr>
              <w:t>proiektu</w:t>
            </w:r>
            <w:proofErr w:type="spellEnd"/>
            <w:r w:rsidR="00FA10F0" w:rsidRPr="00FA10F0">
              <w:rPr>
                <w:rFonts w:ascii="Candara" w:eastAsia="Calibri" w:hAnsi="Candara"/>
                <w:szCs w:val="22"/>
              </w:rPr>
              <w:t xml:space="preserve"> </w:t>
            </w:r>
            <w:proofErr w:type="spellStart"/>
            <w:r w:rsidR="00FA10F0" w:rsidRPr="00FA10F0">
              <w:rPr>
                <w:rFonts w:ascii="Candara" w:eastAsia="Calibri" w:hAnsi="Candara"/>
                <w:szCs w:val="22"/>
              </w:rPr>
              <w:t>bat</w:t>
            </w:r>
            <w:proofErr w:type="spellEnd"/>
            <w:r w:rsidR="00FA10F0" w:rsidRPr="00FA10F0">
              <w:rPr>
                <w:rFonts w:ascii="Candara" w:eastAsia="Calibri" w:hAnsi="Candara"/>
                <w:szCs w:val="22"/>
              </w:rPr>
              <w:t xml:space="preserve"> </w:t>
            </w:r>
            <w:proofErr w:type="spellStart"/>
            <w:r w:rsidR="00FA10F0" w:rsidRPr="00FA10F0">
              <w:rPr>
                <w:rFonts w:ascii="Candara" w:eastAsia="Calibri" w:hAnsi="Candara"/>
                <w:szCs w:val="22"/>
              </w:rPr>
              <w:t>g</w:t>
            </w:r>
            <w:r w:rsidR="00FA10F0">
              <w:rPr>
                <w:rFonts w:ascii="Candara" w:eastAsia="Calibri" w:hAnsi="Candara"/>
                <w:szCs w:val="22"/>
              </w:rPr>
              <w:t>aratu</w:t>
            </w:r>
            <w:proofErr w:type="spellEnd"/>
            <w:r w:rsidR="00FA10F0">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Pr="00FA10F0"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FA10F0"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FA10F0"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FA10F0"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FA10F0"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FA10F0" w:rsidRDefault="00FD7257">
            <w:pPr>
              <w:jc w:val="center"/>
              <w:rPr>
                <w:rFonts w:ascii="Times New Roman" w:hAnsi="Times New Roman"/>
                <w:szCs w:val="20"/>
              </w:rPr>
            </w:pPr>
          </w:p>
        </w:tc>
        <w:tc>
          <w:tcPr>
            <w:tcW w:w="198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197AFF">
            <w:proofErr w:type="spellStart"/>
            <w:r>
              <w:rPr>
                <w:rFonts w:ascii="Candara" w:eastAsia="Calibri" w:hAnsi="Candara"/>
                <w:szCs w:val="22"/>
              </w:rPr>
              <w:t>Kultura</w:t>
            </w:r>
            <w:proofErr w:type="spellEnd"/>
            <w:r>
              <w:rPr>
                <w:rFonts w:ascii="Candara" w:eastAsia="Calibri" w:hAnsi="Candara"/>
                <w:szCs w:val="22"/>
              </w:rPr>
              <w:t xml:space="preserve"> eta</w:t>
            </w:r>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r w:rsidR="008360A6">
              <w:rPr>
                <w:rFonts w:ascii="Candara" w:eastAsia="Calibri" w:hAnsi="Candara"/>
                <w:szCs w:val="22"/>
              </w:rPr>
              <w:t xml:space="preserve"> </w:t>
            </w:r>
          </w:p>
        </w:tc>
        <w:tc>
          <w:tcPr>
            <w:tcW w:w="411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A10F0">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ikusarazi</w:t>
            </w:r>
            <w:proofErr w:type="spellEnd"/>
            <w:r>
              <w:rPr>
                <w:rFonts w:ascii="Candara" w:eastAsia="Calibri" w:hAnsi="Candara"/>
                <w:szCs w:val="22"/>
              </w:rPr>
              <w:t xml:space="preserve"> den</w:t>
            </w:r>
          </w:p>
          <w:p w:rsidR="00FD7257" w:rsidRDefault="00441311">
            <w:pPr>
              <w:jc w:val="both"/>
              <w:rPr>
                <w:rFonts w:ascii="Candara" w:eastAsia="Calibri" w:hAnsi="Candara"/>
                <w:szCs w:val="22"/>
              </w:rPr>
            </w:pPr>
            <w:proofErr w:type="spellStart"/>
            <w:r>
              <w:rPr>
                <w:rFonts w:ascii="Candara" w:eastAsia="Calibri" w:hAnsi="Candara"/>
                <w:szCs w:val="22"/>
              </w:rPr>
              <w:t>Ebidentziak</w:t>
            </w:r>
            <w:proofErr w:type="spellEnd"/>
            <w:r w:rsidR="008360A6">
              <w:rPr>
                <w:rFonts w:ascii="Candara" w:eastAsia="Calibri" w:hAnsi="Candara"/>
                <w:szCs w:val="22"/>
              </w:rPr>
              <w:t xml:space="preserve"> </w:t>
            </w:r>
          </w:p>
        </w:tc>
      </w:tr>
      <w:tr w:rsidR="00FD7257" w:rsidRPr="0001363C" w:rsidTr="008E6A3B">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A10F0">
            <w:pPr>
              <w:pStyle w:val="Prrafodelista"/>
              <w:numPr>
                <w:ilvl w:val="0"/>
                <w:numId w:val="3"/>
              </w:numPr>
              <w:ind w:left="318" w:hanging="284"/>
              <w:jc w:val="both"/>
              <w:rPr>
                <w:rFonts w:ascii="Candara" w:eastAsia="Calibri" w:hAnsi="Candara"/>
                <w:szCs w:val="22"/>
              </w:rPr>
            </w:pPr>
            <w:proofErr w:type="spellStart"/>
            <w:r>
              <w:rPr>
                <w:rFonts w:ascii="Candara" w:eastAsia="Calibri" w:hAnsi="Candara"/>
                <w:szCs w:val="22"/>
              </w:rPr>
              <w:t>Udalerriko</w:t>
            </w:r>
            <w:proofErr w:type="spellEnd"/>
            <w:r>
              <w:rPr>
                <w:rFonts w:ascii="Candara" w:eastAsia="Calibri" w:hAnsi="Candara"/>
                <w:szCs w:val="22"/>
              </w:rPr>
              <w:t xml:space="preserve"> </w:t>
            </w:r>
            <w:proofErr w:type="spellStart"/>
            <w:r>
              <w:rPr>
                <w:rFonts w:ascii="Candara" w:eastAsia="Calibri" w:hAnsi="Candara"/>
                <w:szCs w:val="22"/>
              </w:rPr>
              <w:t>kaleei</w:t>
            </w:r>
            <w:proofErr w:type="spellEnd"/>
            <w:r>
              <w:rPr>
                <w:rFonts w:ascii="Candara" w:eastAsia="Calibri" w:hAnsi="Candara"/>
                <w:szCs w:val="22"/>
              </w:rPr>
              <w:t xml:space="preserve"> </w:t>
            </w:r>
            <w:proofErr w:type="spellStart"/>
            <w:r>
              <w:rPr>
                <w:rFonts w:ascii="Candara" w:eastAsia="Calibri" w:hAnsi="Candara"/>
                <w:szCs w:val="22"/>
              </w:rPr>
              <w:t>edo</w:t>
            </w:r>
            <w:proofErr w:type="spellEnd"/>
            <w:r>
              <w:rPr>
                <w:rFonts w:ascii="Candara" w:eastAsia="Calibri" w:hAnsi="Candara"/>
                <w:szCs w:val="22"/>
              </w:rPr>
              <w:t xml:space="preserve"> </w:t>
            </w:r>
            <w:proofErr w:type="spellStart"/>
            <w:r>
              <w:rPr>
                <w:rFonts w:ascii="Candara" w:eastAsia="Calibri" w:hAnsi="Candara"/>
                <w:szCs w:val="22"/>
              </w:rPr>
              <w:t>intereseko</w:t>
            </w:r>
            <w:proofErr w:type="spellEnd"/>
            <w:r>
              <w:rPr>
                <w:rFonts w:ascii="Candara" w:eastAsia="Calibri" w:hAnsi="Candara"/>
                <w:szCs w:val="22"/>
              </w:rPr>
              <w:t xml:space="preserve"> </w:t>
            </w:r>
            <w:proofErr w:type="spellStart"/>
            <w:r>
              <w:rPr>
                <w:rFonts w:ascii="Candara" w:eastAsia="Calibri" w:hAnsi="Candara"/>
                <w:szCs w:val="22"/>
              </w:rPr>
              <w:t>guneei</w:t>
            </w:r>
            <w:proofErr w:type="spellEnd"/>
            <w:r>
              <w:rPr>
                <w:rFonts w:ascii="Candara" w:eastAsia="Calibri" w:hAnsi="Candara"/>
                <w:szCs w:val="22"/>
              </w:rPr>
              <w:t xml:space="preserve"> </w:t>
            </w:r>
            <w:proofErr w:type="spellStart"/>
            <w:r>
              <w:rPr>
                <w:rFonts w:ascii="Candara" w:eastAsia="Calibri" w:hAnsi="Candara"/>
                <w:szCs w:val="22"/>
              </w:rPr>
              <w:t>emakumeen</w:t>
            </w:r>
            <w:proofErr w:type="spellEnd"/>
            <w:r>
              <w:rPr>
                <w:rFonts w:ascii="Candara" w:eastAsia="Calibri" w:hAnsi="Candara"/>
                <w:szCs w:val="22"/>
              </w:rPr>
              <w:t xml:space="preserve"> </w:t>
            </w:r>
            <w:proofErr w:type="spellStart"/>
            <w:r>
              <w:rPr>
                <w:rFonts w:ascii="Candara" w:eastAsia="Calibri" w:hAnsi="Candara"/>
                <w:szCs w:val="22"/>
              </w:rPr>
              <w:t>izenak</w:t>
            </w:r>
            <w:proofErr w:type="spellEnd"/>
            <w:r>
              <w:rPr>
                <w:rFonts w:ascii="Candara" w:eastAsia="Calibri" w:hAnsi="Candara"/>
                <w:szCs w:val="22"/>
              </w:rPr>
              <w:t xml:space="preserve"> </w:t>
            </w:r>
            <w:proofErr w:type="spellStart"/>
            <w:r>
              <w:rPr>
                <w:rFonts w:ascii="Candara" w:eastAsia="Calibri" w:hAnsi="Candara"/>
                <w:szCs w:val="22"/>
              </w:rPr>
              <w:t>ezarri</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FFFF" w:themeFill="background1"/>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98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Alkatetza</w:t>
            </w:r>
          </w:p>
        </w:tc>
        <w:tc>
          <w:tcPr>
            <w:tcW w:w="411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5B6115" w:rsidRDefault="00FA10F0">
            <w:pPr>
              <w:jc w:val="both"/>
              <w:rPr>
                <w:rFonts w:ascii="Candara" w:eastAsia="Calibri" w:hAnsi="Candara"/>
                <w:szCs w:val="22"/>
                <w:lang w:val="en-US"/>
              </w:rPr>
            </w:pPr>
            <w:proofErr w:type="spellStart"/>
            <w:r w:rsidRPr="005B6115">
              <w:rPr>
                <w:rFonts w:ascii="Candara" w:eastAsia="Calibri" w:hAnsi="Candara"/>
                <w:szCs w:val="22"/>
                <w:lang w:val="en-US"/>
              </w:rPr>
              <w:t>Zenbat</w:t>
            </w:r>
            <w:proofErr w:type="spellEnd"/>
            <w:r w:rsidRPr="005B6115">
              <w:rPr>
                <w:rFonts w:ascii="Candara" w:eastAsia="Calibri" w:hAnsi="Candara"/>
                <w:szCs w:val="22"/>
                <w:lang w:val="en-US"/>
              </w:rPr>
              <w:t xml:space="preserve"> </w:t>
            </w:r>
            <w:proofErr w:type="spellStart"/>
            <w:r w:rsidR="008360A6" w:rsidRPr="005B6115">
              <w:rPr>
                <w:rFonts w:ascii="Candara" w:eastAsia="Calibri" w:hAnsi="Candara"/>
                <w:szCs w:val="22"/>
                <w:lang w:val="en-US"/>
              </w:rPr>
              <w:t>prop</w:t>
            </w:r>
            <w:r w:rsidRPr="005B6115">
              <w:rPr>
                <w:rFonts w:ascii="Candara" w:eastAsia="Calibri" w:hAnsi="Candara"/>
                <w:szCs w:val="22"/>
                <w:lang w:val="en-US"/>
              </w:rPr>
              <w:t>osamen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egin</w:t>
            </w:r>
            <w:proofErr w:type="spellEnd"/>
            <w:r w:rsidRPr="005B6115">
              <w:rPr>
                <w:rFonts w:ascii="Candara" w:eastAsia="Calibri" w:hAnsi="Candara"/>
                <w:szCs w:val="22"/>
                <w:lang w:val="en-US"/>
              </w:rPr>
              <w:t xml:space="preserve"> den </w:t>
            </w:r>
            <w:proofErr w:type="spellStart"/>
            <w:r w:rsidRPr="005B6115">
              <w:rPr>
                <w:rFonts w:ascii="Candara" w:eastAsia="Calibri" w:hAnsi="Candara"/>
                <w:szCs w:val="22"/>
                <w:lang w:val="en-US"/>
              </w:rPr>
              <w:t>emakumeen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izenak</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ezartzeko</w:t>
            </w:r>
            <w:proofErr w:type="spellEnd"/>
          </w:p>
          <w:p w:rsidR="00FD7257" w:rsidRPr="005B6115" w:rsidRDefault="00FA10F0" w:rsidP="009770E1">
            <w:pPr>
              <w:jc w:val="both"/>
              <w:rPr>
                <w:rFonts w:ascii="Candara" w:eastAsia="Calibri" w:hAnsi="Candara"/>
                <w:szCs w:val="22"/>
                <w:lang w:val="en-US"/>
              </w:rPr>
            </w:pPr>
            <w:proofErr w:type="spellStart"/>
            <w:r w:rsidRPr="005B6115">
              <w:rPr>
                <w:rFonts w:ascii="Candara" w:eastAsia="Calibri" w:hAnsi="Candara"/>
                <w:szCs w:val="22"/>
                <w:lang w:val="en-US"/>
              </w:rPr>
              <w:t>Zenbat</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emakume</w:t>
            </w:r>
            <w:r w:rsidR="009770E1" w:rsidRPr="005B6115">
              <w:rPr>
                <w:rFonts w:ascii="Candara" w:eastAsia="Calibri" w:hAnsi="Candara"/>
                <w:szCs w:val="22"/>
                <w:lang w:val="en-US"/>
              </w:rPr>
              <w:t>-</w:t>
            </w:r>
            <w:r w:rsidRPr="005B6115">
              <w:rPr>
                <w:rFonts w:ascii="Candara" w:eastAsia="Calibri" w:hAnsi="Candara"/>
                <w:szCs w:val="22"/>
                <w:lang w:val="en-US"/>
              </w:rPr>
              <w:t>izen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ezarri</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zaien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urtean</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udalerriko</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kaleei</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edo</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intereseko</w:t>
            </w:r>
            <w:proofErr w:type="spellEnd"/>
            <w:r w:rsidRPr="005B6115">
              <w:rPr>
                <w:rFonts w:ascii="Candara" w:eastAsia="Calibri" w:hAnsi="Candara"/>
                <w:szCs w:val="22"/>
                <w:lang w:val="en-US"/>
              </w:rPr>
              <w:t xml:space="preserve"> </w:t>
            </w:r>
            <w:proofErr w:type="spellStart"/>
            <w:r w:rsidRPr="005B6115">
              <w:rPr>
                <w:rFonts w:ascii="Candara" w:eastAsia="Calibri" w:hAnsi="Candara"/>
                <w:szCs w:val="22"/>
                <w:lang w:val="en-US"/>
              </w:rPr>
              <w:t>guneei</w:t>
            </w:r>
            <w:proofErr w:type="spellEnd"/>
          </w:p>
        </w:tc>
      </w:tr>
    </w:tbl>
    <w:p w:rsidR="00FD7257" w:rsidRPr="005B6115" w:rsidRDefault="00FD7257">
      <w:pPr>
        <w:spacing w:after="200" w:line="276" w:lineRule="auto"/>
        <w:rPr>
          <w:rFonts w:ascii="Candara" w:eastAsia="Calibri" w:hAnsi="Candara"/>
          <w:sz w:val="20"/>
          <w:szCs w:val="20"/>
          <w:lang w:val="en-US"/>
        </w:rPr>
      </w:pPr>
    </w:p>
    <w:p w:rsidR="00197AFF" w:rsidRDefault="00197AFF" w:rsidP="00197AFF">
      <w:pPr>
        <w:spacing w:line="276" w:lineRule="auto"/>
        <w:jc w:val="center"/>
        <w:rPr>
          <w:rFonts w:ascii="Candara" w:hAnsi="Candara"/>
          <w:color w:val="FFFFFF" w:themeColor="background1"/>
          <w:sz w:val="36"/>
          <w:szCs w:val="22"/>
          <w:shd w:val="clear" w:color="auto" w:fill="9C007F"/>
        </w:rPr>
      </w:pPr>
      <w:bookmarkStart w:id="1" w:name="_Hlk533592505"/>
      <w:bookmarkEnd w:id="1"/>
      <w:r>
        <w:rPr>
          <w:rFonts w:ascii="Candara" w:hAnsi="Candara"/>
          <w:color w:val="FFFFFF" w:themeColor="background1"/>
          <w:sz w:val="36"/>
          <w:szCs w:val="22"/>
          <w:shd w:val="clear" w:color="auto" w:fill="9C007F"/>
        </w:rPr>
        <w:lastRenderedPageBreak/>
        <w:t>EK</w:t>
      </w:r>
      <w:r w:rsidR="008360A6">
        <w:rPr>
          <w:rFonts w:ascii="Candara" w:hAnsi="Candara"/>
          <w:color w:val="FFFFFF" w:themeColor="background1"/>
          <w:sz w:val="36"/>
          <w:szCs w:val="22"/>
          <w:shd w:val="clear" w:color="auto" w:fill="9C007F"/>
        </w:rPr>
        <w:t>O</w:t>
      </w:r>
      <w:r w:rsidR="00057ED6">
        <w:rPr>
          <w:rFonts w:ascii="Candara" w:hAnsi="Candara"/>
          <w:color w:val="FFFFFF" w:themeColor="background1"/>
          <w:sz w:val="36"/>
          <w:szCs w:val="22"/>
          <w:shd w:val="clear" w:color="auto" w:fill="9C007F"/>
        </w:rPr>
        <w:t>NOM</w:t>
      </w:r>
      <w:r>
        <w:rPr>
          <w:rFonts w:ascii="Candara" w:hAnsi="Candara"/>
          <w:color w:val="FFFFFF" w:themeColor="background1"/>
          <w:sz w:val="36"/>
          <w:szCs w:val="22"/>
          <w:shd w:val="clear" w:color="auto" w:fill="9C007F"/>
        </w:rPr>
        <w:t>IAK ETA GIZARTEAREN ANTOLAMENDUA ERALDATZEA</w:t>
      </w:r>
    </w:p>
    <w:p w:rsidR="00FD7257" w:rsidRPr="00197AFF" w:rsidRDefault="00197AFF" w:rsidP="00197AFF">
      <w:pPr>
        <w:spacing w:line="276" w:lineRule="auto"/>
        <w:jc w:val="center"/>
        <w:rPr>
          <w:rFonts w:ascii="Candara" w:hAnsi="Candara"/>
          <w:color w:val="FFFFFF" w:themeColor="background1"/>
          <w:sz w:val="36"/>
          <w:szCs w:val="22"/>
          <w:shd w:val="clear" w:color="auto" w:fill="9C007F"/>
        </w:rPr>
      </w:pPr>
      <w:r>
        <w:rPr>
          <w:rFonts w:ascii="Candara" w:hAnsi="Candara"/>
          <w:color w:val="FFFFFF" w:themeColor="background1"/>
          <w:sz w:val="36"/>
          <w:szCs w:val="22"/>
          <w:shd w:val="clear" w:color="auto" w:fill="9C007F"/>
        </w:rPr>
        <w:t>ESKUBIDEAK BERMATZEKO</w:t>
      </w:r>
    </w:p>
    <w:p w:rsidR="00FD7257" w:rsidRDefault="008360A6">
      <w:pPr>
        <w:spacing w:line="360" w:lineRule="auto"/>
        <w:ind w:left="360"/>
        <w:jc w:val="both"/>
        <w:rPr>
          <w:rFonts w:ascii="Candara" w:eastAsia="Calibri" w:hAnsi="Candara"/>
          <w:color w:val="9C007F" w:themeColor="accent3"/>
          <w:sz w:val="24"/>
          <w:szCs w:val="20"/>
        </w:rPr>
      </w:pPr>
      <w:r>
        <w:rPr>
          <w:rFonts w:ascii="Candara" w:eastAsia="Calibri" w:hAnsi="Candara"/>
          <w:color w:val="9C007F" w:themeColor="accent3"/>
          <w:sz w:val="24"/>
          <w:szCs w:val="20"/>
        </w:rPr>
        <w:t>6</w:t>
      </w:r>
      <w:r w:rsidR="00197AFF">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Berdintasunaren</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balioak</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sustatu</w:t>
      </w:r>
      <w:proofErr w:type="spellEnd"/>
      <w:r w:rsidR="00FA10F0">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35"/>
        <w:gridCol w:w="426"/>
        <w:gridCol w:w="410"/>
        <w:gridCol w:w="439"/>
        <w:gridCol w:w="425"/>
        <w:gridCol w:w="426"/>
        <w:gridCol w:w="1304"/>
        <w:gridCol w:w="1841"/>
        <w:gridCol w:w="4677"/>
      </w:tblGrid>
      <w:tr w:rsidR="00FD7257" w:rsidTr="00EC3346">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276"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276" w:lineRule="auto"/>
              <w:rPr>
                <w:rFonts w:ascii="Candara" w:eastAsia="Calibri" w:hAnsi="Candara"/>
                <w:sz w:val="20"/>
                <w:szCs w:val="20"/>
              </w:rPr>
            </w:pPr>
            <w:r>
              <w:rPr>
                <w:rFonts w:ascii="Candara" w:eastAsia="Calibri" w:hAnsi="Candara"/>
                <w:szCs w:val="22"/>
              </w:rPr>
              <w:t>6.1</w:t>
            </w:r>
            <w:r w:rsidR="00197AFF">
              <w:rPr>
                <w:rFonts w:ascii="Candara" w:eastAsia="Calibri" w:hAnsi="Candara"/>
                <w:szCs w:val="22"/>
              </w:rPr>
              <w:t xml:space="preserve"> </w:t>
            </w:r>
            <w:proofErr w:type="spellStart"/>
            <w:r w:rsidR="00197AFF">
              <w:rPr>
                <w:rFonts w:ascii="Candara" w:eastAsia="Calibri" w:hAnsi="Candara"/>
                <w:szCs w:val="22"/>
              </w:rPr>
              <w:t>helburua</w:t>
            </w:r>
            <w:proofErr w:type="spellEnd"/>
            <w:r w:rsidR="00BA33A2">
              <w:rPr>
                <w:rFonts w:ascii="Candara" w:eastAsia="Calibri" w:hAnsi="Candara"/>
                <w:szCs w:val="22"/>
              </w:rPr>
              <w:t>:</w:t>
            </w:r>
            <w:r>
              <w:rPr>
                <w:rFonts w:ascii="Candara" w:eastAsia="Calibri" w:hAnsi="Candara"/>
                <w:szCs w:val="22"/>
              </w:rPr>
              <w:t xml:space="preserve"> </w:t>
            </w:r>
            <w:proofErr w:type="spellStart"/>
            <w:r w:rsidR="009E2F45">
              <w:rPr>
                <w:rFonts w:ascii="Candara" w:eastAsia="Calibri" w:hAnsi="Candara"/>
                <w:szCs w:val="22"/>
              </w:rPr>
              <w:t>Herritarrek</w:t>
            </w:r>
            <w:proofErr w:type="spellEnd"/>
            <w:r w:rsidR="009E2F45">
              <w:rPr>
                <w:rFonts w:ascii="Candara" w:eastAsia="Calibri" w:hAnsi="Candara"/>
                <w:szCs w:val="22"/>
              </w:rPr>
              <w:t xml:space="preserve"> </w:t>
            </w:r>
            <w:proofErr w:type="spellStart"/>
            <w:r w:rsidR="009E2F45">
              <w:rPr>
                <w:rFonts w:ascii="Candara" w:eastAsia="Calibri" w:hAnsi="Candara"/>
                <w:szCs w:val="22"/>
              </w:rPr>
              <w:t>berdintasunari</w:t>
            </w:r>
            <w:proofErr w:type="spellEnd"/>
            <w:r w:rsidR="009E2F45">
              <w:rPr>
                <w:rFonts w:ascii="Candara" w:eastAsia="Calibri" w:hAnsi="Candara"/>
                <w:szCs w:val="22"/>
              </w:rPr>
              <w:t xml:space="preserve"> </w:t>
            </w:r>
            <w:proofErr w:type="spellStart"/>
            <w:r w:rsidR="009E2F45">
              <w:rPr>
                <w:rFonts w:ascii="Candara" w:eastAsia="Calibri" w:hAnsi="Candara"/>
                <w:szCs w:val="22"/>
              </w:rPr>
              <w:t>dagokionez</w:t>
            </w:r>
            <w:proofErr w:type="spellEnd"/>
            <w:r w:rsidR="009770E1">
              <w:rPr>
                <w:rFonts w:ascii="Candara" w:eastAsia="Calibri" w:hAnsi="Candara"/>
                <w:szCs w:val="22"/>
              </w:rPr>
              <w:t xml:space="preserve"> </w:t>
            </w:r>
            <w:proofErr w:type="spellStart"/>
            <w:r w:rsidR="009770E1">
              <w:rPr>
                <w:rFonts w:ascii="Candara" w:eastAsia="Calibri" w:hAnsi="Candara"/>
                <w:szCs w:val="22"/>
              </w:rPr>
              <w:t>daukaten</w:t>
            </w:r>
            <w:proofErr w:type="spellEnd"/>
            <w:r w:rsidR="009770E1">
              <w:rPr>
                <w:rFonts w:ascii="Candara" w:eastAsia="Calibri" w:hAnsi="Candara"/>
                <w:szCs w:val="22"/>
              </w:rPr>
              <w:t xml:space="preserve"> </w:t>
            </w:r>
            <w:proofErr w:type="spellStart"/>
            <w:r w:rsidR="009770E1">
              <w:rPr>
                <w:rFonts w:ascii="Candara" w:eastAsia="Calibri" w:hAnsi="Candara"/>
                <w:szCs w:val="22"/>
              </w:rPr>
              <w:t>sentsibilizazio</w:t>
            </w:r>
            <w:proofErr w:type="spellEnd"/>
            <w:r w:rsidR="009770E1">
              <w:rPr>
                <w:rFonts w:ascii="Candara" w:eastAsia="Calibri" w:hAnsi="Candara"/>
                <w:szCs w:val="22"/>
              </w:rPr>
              <w:t xml:space="preserve"> </w:t>
            </w:r>
            <w:proofErr w:type="spellStart"/>
            <w:r w:rsidR="009770E1">
              <w:rPr>
                <w:rFonts w:ascii="Candara" w:eastAsia="Calibri" w:hAnsi="Candara"/>
                <w:szCs w:val="22"/>
              </w:rPr>
              <w:t>maila</w:t>
            </w:r>
            <w:proofErr w:type="spellEnd"/>
            <w:r w:rsidR="009770E1">
              <w:rPr>
                <w:rFonts w:ascii="Candara" w:eastAsia="Calibri" w:hAnsi="Candara"/>
                <w:szCs w:val="22"/>
              </w:rPr>
              <w:t xml:space="preserve"> </w:t>
            </w:r>
            <w:proofErr w:type="spellStart"/>
            <w:r w:rsidR="009E2F45">
              <w:rPr>
                <w:rFonts w:ascii="Candara" w:eastAsia="Calibri" w:hAnsi="Candara"/>
                <w:szCs w:val="22"/>
              </w:rPr>
              <w:t>hobetu</w:t>
            </w:r>
            <w:proofErr w:type="spellEnd"/>
            <w:r>
              <w:rPr>
                <w:rFonts w:ascii="Candara" w:eastAsia="Calibri" w:hAnsi="Candara"/>
                <w:szCs w:val="22"/>
              </w:rPr>
              <w:t>.</w:t>
            </w:r>
          </w:p>
        </w:tc>
      </w:tr>
      <w:tr w:rsidR="00FD7257" w:rsidTr="00EC3346">
        <w:tc>
          <w:tcPr>
            <w:tcW w:w="4760"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0"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304"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184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4677"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EC3346">
        <w:trPr>
          <w:trHeight w:val="509"/>
        </w:trPr>
        <w:tc>
          <w:tcPr>
            <w:tcW w:w="4760"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39"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304"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84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4677"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A10F0" w:rsidP="00FA10F0">
            <w:pPr>
              <w:pStyle w:val="Prrafodelista"/>
              <w:numPr>
                <w:ilvl w:val="0"/>
                <w:numId w:val="3"/>
              </w:numPr>
              <w:jc w:val="both"/>
              <w:rPr>
                <w:rFonts w:ascii="Candara" w:eastAsia="Calibri" w:hAnsi="Candara"/>
                <w:szCs w:val="22"/>
              </w:rPr>
            </w:pPr>
            <w:proofErr w:type="spellStart"/>
            <w:r>
              <w:rPr>
                <w:rFonts w:ascii="Candara" w:eastAsia="Calibri" w:hAnsi="Candara"/>
                <w:szCs w:val="22"/>
              </w:rPr>
              <w:t>Berdintasunaren</w:t>
            </w:r>
            <w:proofErr w:type="spellEnd"/>
            <w:r>
              <w:rPr>
                <w:rFonts w:ascii="Candara" w:eastAsia="Calibri" w:hAnsi="Candara"/>
                <w:szCs w:val="22"/>
              </w:rPr>
              <w:t xml:space="preserve"> </w:t>
            </w:r>
            <w:proofErr w:type="spellStart"/>
            <w:r>
              <w:rPr>
                <w:rFonts w:ascii="Candara" w:eastAsia="Calibri" w:hAnsi="Candara"/>
                <w:szCs w:val="22"/>
              </w:rPr>
              <w:t>inguruko</w:t>
            </w:r>
            <w:proofErr w:type="spellEnd"/>
            <w:r>
              <w:rPr>
                <w:rFonts w:ascii="Candara" w:eastAsia="Calibri" w:hAnsi="Candara"/>
                <w:szCs w:val="22"/>
              </w:rPr>
              <w:t xml:space="preserve"> </w:t>
            </w:r>
            <w:proofErr w:type="spellStart"/>
            <w:r>
              <w:rPr>
                <w:rFonts w:ascii="Candara" w:eastAsia="Calibri" w:hAnsi="Candara"/>
                <w:szCs w:val="22"/>
              </w:rPr>
              <w:t>egunetan</w:t>
            </w:r>
            <w:proofErr w:type="spellEnd"/>
            <w:r>
              <w:rPr>
                <w:rFonts w:ascii="Candara" w:eastAsia="Calibri" w:hAnsi="Candara"/>
                <w:szCs w:val="22"/>
              </w:rPr>
              <w:t xml:space="preserve"> </w:t>
            </w:r>
            <w:proofErr w:type="spellStart"/>
            <w:r w:rsidR="008360A6">
              <w:rPr>
                <w:rFonts w:ascii="Candara" w:eastAsia="Calibri" w:hAnsi="Candara"/>
                <w:szCs w:val="22"/>
              </w:rPr>
              <w:t>sen</w:t>
            </w:r>
            <w:r>
              <w:rPr>
                <w:rFonts w:ascii="Candara" w:eastAsia="Calibri" w:hAnsi="Candara"/>
                <w:szCs w:val="22"/>
              </w:rPr>
              <w:t>t</w:t>
            </w:r>
            <w:r w:rsidR="008360A6">
              <w:rPr>
                <w:rFonts w:ascii="Candara" w:eastAsia="Calibri" w:hAnsi="Candara"/>
                <w:szCs w:val="22"/>
              </w:rPr>
              <w:t>sibiliza</w:t>
            </w:r>
            <w:r>
              <w:rPr>
                <w:rFonts w:ascii="Candara" w:eastAsia="Calibri" w:hAnsi="Candara"/>
                <w:szCs w:val="22"/>
              </w:rPr>
              <w:t>zio</w:t>
            </w:r>
            <w:proofErr w:type="spellEnd"/>
            <w:r>
              <w:rPr>
                <w:rFonts w:ascii="Candara" w:eastAsia="Calibri" w:hAnsi="Candara"/>
                <w:szCs w:val="22"/>
              </w:rPr>
              <w:t xml:space="preserve"> </w:t>
            </w:r>
            <w:proofErr w:type="spellStart"/>
            <w:r>
              <w:rPr>
                <w:rFonts w:ascii="Candara" w:eastAsia="Calibri" w:hAnsi="Candara"/>
                <w:szCs w:val="22"/>
              </w:rPr>
              <w:t>kanpainak</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p w:rsidR="00FD7257" w:rsidRDefault="00FA10F0">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eragilek</w:t>
            </w:r>
            <w:proofErr w:type="spellEnd"/>
            <w:r>
              <w:rPr>
                <w:rFonts w:ascii="Candara" w:eastAsia="Calibri" w:hAnsi="Candara"/>
                <w:szCs w:val="22"/>
              </w:rPr>
              <w:t xml:space="preserve"> parte </w:t>
            </w:r>
            <w:proofErr w:type="spellStart"/>
            <w:r>
              <w:rPr>
                <w:rFonts w:ascii="Candara" w:eastAsia="Calibri" w:hAnsi="Candara"/>
                <w:szCs w:val="22"/>
              </w:rPr>
              <w:t>hartu</w:t>
            </w:r>
            <w:proofErr w:type="spellEnd"/>
            <w:r>
              <w:rPr>
                <w:rFonts w:ascii="Candara" w:eastAsia="Calibri" w:hAnsi="Candara"/>
                <w:szCs w:val="22"/>
              </w:rPr>
              <w:t xml:space="preserve"> duen</w:t>
            </w:r>
          </w:p>
          <w:p w:rsidR="00FD7257" w:rsidRDefault="00441311">
            <w:pPr>
              <w:jc w:val="both"/>
              <w:rPr>
                <w:rFonts w:ascii="Candara" w:eastAsia="Calibri" w:hAnsi="Candara"/>
                <w:szCs w:val="22"/>
              </w:rPr>
            </w:pPr>
            <w:proofErr w:type="spellStart"/>
            <w:r>
              <w:rPr>
                <w:rFonts w:ascii="Candara" w:eastAsia="Calibri" w:hAnsi="Candara"/>
                <w:szCs w:val="22"/>
              </w:rPr>
              <w:t>Aniztasuna</w:t>
            </w:r>
            <w:proofErr w:type="spellEnd"/>
            <w:r>
              <w:rPr>
                <w:rFonts w:ascii="Candara" w:eastAsia="Calibri" w:hAnsi="Candara"/>
                <w:szCs w:val="22"/>
              </w:rPr>
              <w:t xml:space="preserve"> </w:t>
            </w:r>
            <w:proofErr w:type="spellStart"/>
            <w:r>
              <w:rPr>
                <w:rFonts w:ascii="Candara" w:eastAsia="Calibri" w:hAnsi="Candara"/>
                <w:szCs w:val="22"/>
              </w:rPr>
              <w:t>txertatu</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w:t>
            </w:r>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770E1">
            <w:pPr>
              <w:pStyle w:val="Prrafodelista"/>
              <w:numPr>
                <w:ilvl w:val="0"/>
                <w:numId w:val="3"/>
              </w:numPr>
              <w:jc w:val="both"/>
              <w:rPr>
                <w:rFonts w:ascii="Candara" w:eastAsia="Calibri" w:hAnsi="Candara"/>
                <w:szCs w:val="22"/>
              </w:rPr>
            </w:pPr>
            <w:proofErr w:type="spellStart"/>
            <w:r>
              <w:rPr>
                <w:rFonts w:ascii="Candara" w:eastAsia="Calibri" w:hAnsi="Candara"/>
                <w:szCs w:val="22"/>
              </w:rPr>
              <w:t>Sostengua</w:t>
            </w:r>
            <w:proofErr w:type="spellEnd"/>
            <w:r>
              <w:rPr>
                <w:rFonts w:ascii="Candara" w:eastAsia="Calibri" w:hAnsi="Candara"/>
                <w:szCs w:val="22"/>
              </w:rPr>
              <w:t xml:space="preserve"> </w:t>
            </w:r>
            <w:proofErr w:type="spellStart"/>
            <w:r>
              <w:rPr>
                <w:rFonts w:ascii="Candara" w:eastAsia="Calibri" w:hAnsi="Candara"/>
                <w:szCs w:val="22"/>
              </w:rPr>
              <w:t>eman</w:t>
            </w:r>
            <w:proofErr w:type="spellEnd"/>
            <w:r>
              <w:rPr>
                <w:rFonts w:ascii="Candara" w:eastAsia="Calibri" w:hAnsi="Candara"/>
                <w:szCs w:val="22"/>
              </w:rPr>
              <w:t xml:space="preserve"> </w:t>
            </w:r>
            <w:proofErr w:type="spellStart"/>
            <w:r>
              <w:rPr>
                <w:rFonts w:ascii="Candara" w:eastAsia="Calibri" w:hAnsi="Candara"/>
                <w:szCs w:val="22"/>
              </w:rPr>
              <w:t>berdintasuna</w:t>
            </w:r>
            <w:r w:rsidR="00FA10F0">
              <w:rPr>
                <w:rFonts w:ascii="Candara" w:eastAsia="Calibri" w:hAnsi="Candara"/>
                <w:szCs w:val="22"/>
              </w:rPr>
              <w:t>ren</w:t>
            </w:r>
            <w:proofErr w:type="spellEnd"/>
            <w:r w:rsidR="00FA10F0">
              <w:rPr>
                <w:rFonts w:ascii="Candara" w:eastAsia="Calibri" w:hAnsi="Candara"/>
                <w:szCs w:val="22"/>
              </w:rPr>
              <w:t xml:space="preserve"> </w:t>
            </w:r>
            <w:proofErr w:type="spellStart"/>
            <w:r w:rsidR="00FA10F0">
              <w:rPr>
                <w:rFonts w:ascii="Candara" w:eastAsia="Calibri" w:hAnsi="Candara"/>
                <w:szCs w:val="22"/>
              </w:rPr>
              <w:t>aldeko</w:t>
            </w:r>
            <w:proofErr w:type="spellEnd"/>
            <w:r w:rsidR="00FA10F0">
              <w:rPr>
                <w:rFonts w:ascii="Candara" w:eastAsia="Calibri" w:hAnsi="Candara"/>
                <w:szCs w:val="22"/>
              </w:rPr>
              <w:t xml:space="preserve"> </w:t>
            </w:r>
            <w:proofErr w:type="spellStart"/>
            <w:r w:rsidR="00FA10F0">
              <w:rPr>
                <w:rFonts w:ascii="Candara" w:eastAsia="Calibri" w:hAnsi="Candara"/>
                <w:szCs w:val="22"/>
              </w:rPr>
              <w:t>gizonen</w:t>
            </w:r>
            <w:proofErr w:type="spellEnd"/>
            <w:r w:rsidR="00FA10F0">
              <w:rPr>
                <w:rFonts w:ascii="Candara" w:eastAsia="Calibri" w:hAnsi="Candara"/>
                <w:szCs w:val="22"/>
              </w:rPr>
              <w:t xml:space="preserve"> </w:t>
            </w:r>
            <w:proofErr w:type="spellStart"/>
            <w:r w:rsidR="00FA10F0">
              <w:rPr>
                <w:rFonts w:ascii="Candara" w:eastAsia="Calibri" w:hAnsi="Candara"/>
                <w:szCs w:val="22"/>
              </w:rPr>
              <w:t>taldeari</w:t>
            </w:r>
            <w:proofErr w:type="spellEnd"/>
            <w:r w:rsidR="00FA10F0">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A10F0">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duen </w:t>
            </w:r>
            <w:proofErr w:type="spellStart"/>
            <w:r>
              <w:rPr>
                <w:rFonts w:ascii="Candara" w:eastAsia="Calibri" w:hAnsi="Candara"/>
                <w:szCs w:val="22"/>
              </w:rPr>
              <w:t>berdintasunaren</w:t>
            </w:r>
            <w:proofErr w:type="spellEnd"/>
            <w:r>
              <w:rPr>
                <w:rFonts w:ascii="Candara" w:eastAsia="Calibri" w:hAnsi="Candara"/>
                <w:szCs w:val="22"/>
              </w:rPr>
              <w:t xml:space="preserve"> </w:t>
            </w:r>
            <w:proofErr w:type="spellStart"/>
            <w:r>
              <w:rPr>
                <w:rFonts w:ascii="Candara" w:eastAsia="Calibri" w:hAnsi="Candara"/>
                <w:szCs w:val="22"/>
              </w:rPr>
              <w:t>aldeko</w:t>
            </w:r>
            <w:proofErr w:type="spellEnd"/>
            <w:r>
              <w:rPr>
                <w:rFonts w:ascii="Candara" w:eastAsia="Calibri" w:hAnsi="Candara"/>
                <w:szCs w:val="22"/>
              </w:rPr>
              <w:t xml:space="preserve"> </w:t>
            </w:r>
            <w:proofErr w:type="spellStart"/>
            <w:r>
              <w:rPr>
                <w:rFonts w:ascii="Candara" w:eastAsia="Calibri" w:hAnsi="Candara"/>
                <w:szCs w:val="22"/>
              </w:rPr>
              <w:t>gizonen</w:t>
            </w:r>
            <w:proofErr w:type="spellEnd"/>
            <w:r>
              <w:rPr>
                <w:rFonts w:ascii="Candara" w:eastAsia="Calibri" w:hAnsi="Candara"/>
                <w:szCs w:val="22"/>
              </w:rPr>
              <w:t xml:space="preserve"> </w:t>
            </w:r>
            <w:proofErr w:type="spellStart"/>
            <w:r>
              <w:rPr>
                <w:rFonts w:ascii="Candara" w:eastAsia="Calibri" w:hAnsi="Candara"/>
                <w:szCs w:val="22"/>
              </w:rPr>
              <w:t>taldeak</w:t>
            </w:r>
            <w:proofErr w:type="spellEnd"/>
            <w:r>
              <w:rPr>
                <w:rFonts w:ascii="Candara" w:eastAsia="Calibri" w:hAnsi="Candara"/>
                <w:szCs w:val="22"/>
              </w:rPr>
              <w:t xml:space="preserve"> </w:t>
            </w:r>
          </w:p>
          <w:p w:rsidR="00FD7257" w:rsidRDefault="00FA10F0">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parte-</w:t>
            </w:r>
            <w:proofErr w:type="spellStart"/>
            <w:r>
              <w:rPr>
                <w:rFonts w:ascii="Candara" w:eastAsia="Calibri" w:hAnsi="Candara"/>
                <w:szCs w:val="22"/>
              </w:rPr>
              <w:t>hartzaile</w:t>
            </w:r>
            <w:proofErr w:type="spellEnd"/>
            <w:r>
              <w:rPr>
                <w:rFonts w:ascii="Candara" w:eastAsia="Calibri" w:hAnsi="Candara"/>
                <w:szCs w:val="22"/>
              </w:rPr>
              <w:t xml:space="preserve"> izan den</w:t>
            </w:r>
            <w:r w:rsidR="009770E1">
              <w:rPr>
                <w:rFonts w:ascii="Candara" w:eastAsia="Calibri" w:hAnsi="Candara"/>
                <w:szCs w:val="22"/>
              </w:rPr>
              <w:t xml:space="preserve"> </w:t>
            </w:r>
            <w:proofErr w:type="spellStart"/>
            <w:r w:rsidR="009770E1">
              <w:rPr>
                <w:rFonts w:ascii="Candara" w:eastAsia="Calibri" w:hAnsi="Candara"/>
                <w:szCs w:val="22"/>
              </w:rPr>
              <w:t>ekintzotan</w:t>
            </w:r>
            <w:proofErr w:type="spellEnd"/>
          </w:p>
          <w:p w:rsidR="00FD7257" w:rsidRDefault="00441311">
            <w:pPr>
              <w:jc w:val="both"/>
              <w:rPr>
                <w:rFonts w:ascii="Candara" w:eastAsia="Calibri" w:hAnsi="Candara"/>
                <w:szCs w:val="22"/>
              </w:rPr>
            </w:pPr>
            <w:proofErr w:type="spellStart"/>
            <w:r>
              <w:rPr>
                <w:rFonts w:ascii="Candara" w:eastAsia="Calibri" w:hAnsi="Candara"/>
                <w:szCs w:val="22"/>
              </w:rPr>
              <w:t>Udalarekin</w:t>
            </w:r>
            <w:proofErr w:type="spellEnd"/>
            <w:r>
              <w:rPr>
                <w:rFonts w:ascii="Candara" w:eastAsia="Calibri" w:hAnsi="Candara"/>
                <w:szCs w:val="22"/>
              </w:rPr>
              <w:t xml:space="preserve"> </w:t>
            </w:r>
            <w:proofErr w:type="spellStart"/>
            <w:r>
              <w:rPr>
                <w:rFonts w:ascii="Candara" w:eastAsia="Calibri" w:hAnsi="Candara"/>
                <w:szCs w:val="22"/>
              </w:rPr>
              <w:t>elkarlanean</w:t>
            </w:r>
            <w:proofErr w:type="spellEnd"/>
            <w:r>
              <w:rPr>
                <w:rFonts w:ascii="Candara" w:eastAsia="Calibri" w:hAnsi="Candara"/>
                <w:szCs w:val="22"/>
              </w:rPr>
              <w:t xml:space="preserve"> </w:t>
            </w:r>
            <w:proofErr w:type="spellStart"/>
            <w:r>
              <w:rPr>
                <w:rFonts w:ascii="Candara" w:eastAsia="Calibri" w:hAnsi="Candara"/>
                <w:szCs w:val="22"/>
              </w:rPr>
              <w:t>aritzen</w:t>
            </w:r>
            <w:proofErr w:type="spellEnd"/>
            <w:r>
              <w:rPr>
                <w:rFonts w:ascii="Candara" w:eastAsia="Calibri" w:hAnsi="Candara"/>
                <w:szCs w:val="22"/>
              </w:rPr>
              <w:t xml:space="preserve"> </w:t>
            </w:r>
            <w:proofErr w:type="spellStart"/>
            <w:r>
              <w:rPr>
                <w:rFonts w:ascii="Candara" w:eastAsia="Calibri" w:hAnsi="Candara"/>
                <w:szCs w:val="22"/>
              </w:rPr>
              <w:t>direnen</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A10F0">
            <w:pPr>
              <w:pStyle w:val="Prrafodelista"/>
              <w:numPr>
                <w:ilvl w:val="0"/>
                <w:numId w:val="3"/>
              </w:numPr>
              <w:jc w:val="both"/>
              <w:rPr>
                <w:rFonts w:ascii="Candara" w:eastAsia="Calibri" w:hAnsi="Candara"/>
                <w:szCs w:val="22"/>
              </w:rPr>
            </w:pPr>
            <w:proofErr w:type="spellStart"/>
            <w:r>
              <w:rPr>
                <w:rFonts w:ascii="Candara" w:eastAsia="Calibri" w:hAnsi="Candara"/>
                <w:szCs w:val="22"/>
              </w:rPr>
              <w:t>Berdintasunezko</w:t>
            </w:r>
            <w:proofErr w:type="spellEnd"/>
            <w:r>
              <w:rPr>
                <w:rFonts w:ascii="Candara" w:eastAsia="Calibri" w:hAnsi="Candara"/>
                <w:szCs w:val="22"/>
              </w:rPr>
              <w:t xml:space="preserve"> </w:t>
            </w: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w:t>
            </w:r>
            <w:proofErr w:type="spellStart"/>
            <w:r>
              <w:rPr>
                <w:rFonts w:ascii="Candara" w:eastAsia="Calibri" w:hAnsi="Candara"/>
                <w:szCs w:val="22"/>
              </w:rPr>
              <w:t>udalerriko</w:t>
            </w:r>
            <w:proofErr w:type="spellEnd"/>
            <w:r>
              <w:rPr>
                <w:rFonts w:ascii="Candara" w:eastAsia="Calibri" w:hAnsi="Candara"/>
                <w:szCs w:val="22"/>
              </w:rPr>
              <w:t xml:space="preserve"> </w:t>
            </w:r>
            <w:proofErr w:type="spellStart"/>
            <w:r w:rsidR="00256FB2">
              <w:rPr>
                <w:rFonts w:ascii="Candara" w:eastAsia="Calibri" w:hAnsi="Candara"/>
                <w:szCs w:val="22"/>
              </w:rPr>
              <w:t>elkarteei</w:t>
            </w:r>
            <w:proofErr w:type="spellEnd"/>
            <w:r w:rsidR="00256FB2">
              <w:rPr>
                <w:rFonts w:ascii="Candara" w:eastAsia="Calibri" w:hAnsi="Candara"/>
                <w:szCs w:val="22"/>
              </w:rPr>
              <w:t xml:space="preserve"> </w:t>
            </w:r>
            <w:proofErr w:type="spellStart"/>
            <w:r w:rsidR="00256FB2">
              <w:rPr>
                <w:rFonts w:ascii="Candara" w:eastAsia="Calibri" w:hAnsi="Candara"/>
                <w:szCs w:val="22"/>
              </w:rPr>
              <w:t>begira</w:t>
            </w:r>
            <w:proofErr w:type="spellEnd"/>
            <w:r w:rsidR="00256FB2">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197AFF">
            <w:r>
              <w:rPr>
                <w:rFonts w:ascii="Candara" w:eastAsia="Calibri" w:hAnsi="Candara"/>
                <w:szCs w:val="22"/>
              </w:rPr>
              <w:t xml:space="preserve">Gizarte Parte </w:t>
            </w:r>
            <w:proofErr w:type="spellStart"/>
            <w:r>
              <w:rPr>
                <w:rFonts w:ascii="Candara" w:eastAsia="Calibri" w:hAnsi="Candara"/>
                <w:szCs w:val="22"/>
              </w:rPr>
              <w:t>Hartze</w:t>
            </w:r>
            <w:proofErr w:type="spellEnd"/>
            <w:r>
              <w:rPr>
                <w:rFonts w:ascii="Candara" w:eastAsia="Calibri" w:hAnsi="Candara"/>
                <w:szCs w:val="22"/>
              </w:rPr>
              <w:t xml:space="preserve"> eta </w:t>
            </w:r>
            <w:proofErr w:type="spellStart"/>
            <w:r>
              <w:rPr>
                <w:rFonts w:ascii="Candara" w:eastAsia="Calibri" w:hAnsi="Candara"/>
                <w:szCs w:val="22"/>
              </w:rPr>
              <w:t>Berrikuntza</w:t>
            </w:r>
            <w:proofErr w:type="spellEnd"/>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p w:rsidR="00FD7257" w:rsidRDefault="00441311">
            <w:pPr>
              <w:jc w:val="both"/>
              <w:rPr>
                <w:rFonts w:ascii="Candara" w:eastAsia="Calibri" w:hAnsi="Candara"/>
                <w:szCs w:val="22"/>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sidR="00256FB2">
              <w:rPr>
                <w:rFonts w:ascii="Candara" w:eastAsia="Calibri" w:hAnsi="Candara"/>
                <w:szCs w:val="22"/>
              </w:rPr>
              <w:t xml:space="preserve"> (1</w:t>
            </w:r>
            <w:r w:rsidR="009770E1">
              <w:rPr>
                <w:rFonts w:ascii="Candara" w:eastAsia="Calibri" w:hAnsi="Candara"/>
                <w:szCs w:val="22"/>
              </w:rPr>
              <w:t>-</w:t>
            </w:r>
            <w:r w:rsidR="00256FB2">
              <w:rPr>
                <w:rFonts w:ascii="Candara" w:eastAsia="Calibri" w:hAnsi="Candara"/>
                <w:szCs w:val="22"/>
              </w:rPr>
              <w:t>10)</w:t>
            </w:r>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56FB2" w:rsidP="00256FB2">
            <w:pPr>
              <w:pStyle w:val="Prrafodelista"/>
              <w:numPr>
                <w:ilvl w:val="0"/>
                <w:numId w:val="3"/>
              </w:numPr>
              <w:jc w:val="both"/>
              <w:rPr>
                <w:rFonts w:ascii="Candara" w:eastAsia="Calibri" w:hAnsi="Candara"/>
                <w:szCs w:val="22"/>
              </w:rPr>
            </w:pPr>
            <w:proofErr w:type="spellStart"/>
            <w:r>
              <w:rPr>
                <w:rFonts w:ascii="Candara" w:eastAsia="Calibri" w:hAnsi="Candara"/>
                <w:szCs w:val="22"/>
              </w:rPr>
              <w:t>Berdintasunezko</w:t>
            </w:r>
            <w:proofErr w:type="spellEnd"/>
            <w:r>
              <w:rPr>
                <w:rFonts w:ascii="Candara" w:eastAsia="Calibri" w:hAnsi="Candara"/>
                <w:szCs w:val="22"/>
              </w:rPr>
              <w:t xml:space="preserve"> </w:t>
            </w: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w:t>
            </w:r>
            <w:proofErr w:type="spellStart"/>
            <w:r>
              <w:rPr>
                <w:rFonts w:ascii="Candara" w:eastAsia="Calibri" w:hAnsi="Candara"/>
                <w:szCs w:val="22"/>
              </w:rPr>
              <w:t>gazteen</w:t>
            </w:r>
            <w:proofErr w:type="spellEnd"/>
            <w:r>
              <w:rPr>
                <w:rFonts w:ascii="Candara" w:eastAsia="Calibri" w:hAnsi="Candara"/>
                <w:szCs w:val="22"/>
              </w:rPr>
              <w:t xml:space="preserve"> </w:t>
            </w:r>
            <w:proofErr w:type="spellStart"/>
            <w:r>
              <w:rPr>
                <w:rFonts w:ascii="Candara" w:eastAsia="Calibri" w:hAnsi="Candara"/>
                <w:szCs w:val="22"/>
              </w:rPr>
              <w:t>begiralei</w:t>
            </w:r>
            <w:proofErr w:type="spellEnd"/>
            <w:r>
              <w:rPr>
                <w:rFonts w:ascii="Candara" w:eastAsia="Calibri" w:hAnsi="Candara"/>
                <w:szCs w:val="22"/>
              </w:rPr>
              <w:t xml:space="preserve"> </w:t>
            </w:r>
            <w:proofErr w:type="spellStart"/>
            <w:r>
              <w:rPr>
                <w:rFonts w:ascii="Candara" w:eastAsia="Calibri" w:hAnsi="Candara"/>
                <w:szCs w:val="22"/>
              </w:rPr>
              <w:t>begira</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197AFF">
            <w:pPr>
              <w:rPr>
                <w:rFonts w:ascii="Candara" w:eastAsia="Calibri" w:hAnsi="Candara"/>
                <w:szCs w:val="22"/>
              </w:rPr>
            </w:pPr>
            <w:proofErr w:type="spellStart"/>
            <w:r>
              <w:rPr>
                <w:rFonts w:ascii="Candara" w:eastAsia="Calibri" w:hAnsi="Candara"/>
                <w:szCs w:val="22"/>
              </w:rPr>
              <w:t>Gazteria</w:t>
            </w:r>
            <w:proofErr w:type="spellEnd"/>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r w:rsidR="008360A6">
              <w:rPr>
                <w:rFonts w:ascii="Candara" w:eastAsia="Calibri" w:hAnsi="Candara"/>
                <w:szCs w:val="22"/>
              </w:rPr>
              <w:t xml:space="preserve"> </w:t>
            </w:r>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p w:rsidR="00FD7257" w:rsidRDefault="00441311">
            <w:pPr>
              <w:jc w:val="both"/>
              <w:rPr>
                <w:rFonts w:ascii="Candara" w:eastAsia="Calibri" w:hAnsi="Candara"/>
                <w:szCs w:val="22"/>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sidR="009770E1">
              <w:rPr>
                <w:rFonts w:ascii="Candara" w:eastAsia="Calibri" w:hAnsi="Candara"/>
                <w:szCs w:val="22"/>
              </w:rPr>
              <w:t xml:space="preserve"> (1-</w:t>
            </w:r>
            <w:r w:rsidR="00256FB2">
              <w:rPr>
                <w:rFonts w:ascii="Candara" w:eastAsia="Calibri" w:hAnsi="Candara"/>
                <w:szCs w:val="22"/>
              </w:rPr>
              <w:t>10)</w:t>
            </w:r>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56FB2">
            <w:pPr>
              <w:pStyle w:val="Prrafodelista"/>
              <w:numPr>
                <w:ilvl w:val="0"/>
                <w:numId w:val="3"/>
              </w:numPr>
              <w:jc w:val="both"/>
              <w:rPr>
                <w:rFonts w:ascii="Candara" w:eastAsia="Calibri" w:hAnsi="Candara"/>
                <w:szCs w:val="22"/>
              </w:rPr>
            </w:pPr>
            <w:proofErr w:type="spellStart"/>
            <w:r>
              <w:rPr>
                <w:rFonts w:ascii="Candara" w:eastAsia="Calibri" w:hAnsi="Candara"/>
                <w:szCs w:val="22"/>
              </w:rPr>
              <w:t>Kirol</w:t>
            </w:r>
            <w:proofErr w:type="spellEnd"/>
            <w:r>
              <w:rPr>
                <w:rFonts w:ascii="Candara" w:eastAsia="Calibri" w:hAnsi="Candara"/>
                <w:szCs w:val="22"/>
              </w:rPr>
              <w:t xml:space="preserve"> </w:t>
            </w:r>
            <w:proofErr w:type="spellStart"/>
            <w:r>
              <w:rPr>
                <w:rFonts w:ascii="Candara" w:eastAsia="Calibri" w:hAnsi="Candara"/>
                <w:szCs w:val="22"/>
              </w:rPr>
              <w:t>klubekin</w:t>
            </w:r>
            <w:proofErr w:type="spellEnd"/>
            <w:r>
              <w:rPr>
                <w:rFonts w:ascii="Candara" w:eastAsia="Calibri" w:hAnsi="Candara"/>
                <w:szCs w:val="22"/>
              </w:rPr>
              <w:t xml:space="preserve"> </w:t>
            </w:r>
            <w:proofErr w:type="spellStart"/>
            <w:r>
              <w:rPr>
                <w:rFonts w:ascii="Candara" w:eastAsia="Calibri" w:hAnsi="Candara"/>
                <w:szCs w:val="22"/>
              </w:rPr>
              <w:t>lan</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genero ikuspegia </w:t>
            </w:r>
            <w:proofErr w:type="spellStart"/>
            <w:r>
              <w:rPr>
                <w:rFonts w:ascii="Candara" w:eastAsia="Calibri" w:hAnsi="Candara"/>
                <w:szCs w:val="22"/>
              </w:rPr>
              <w:t>txerta</w:t>
            </w:r>
            <w:proofErr w:type="spellEnd"/>
            <w:r>
              <w:rPr>
                <w:rFonts w:ascii="Candara" w:eastAsia="Calibri" w:hAnsi="Candara"/>
                <w:szCs w:val="22"/>
              </w:rPr>
              <w:t xml:space="preserve"> </w:t>
            </w:r>
            <w:proofErr w:type="spellStart"/>
            <w:r>
              <w:rPr>
                <w:rFonts w:ascii="Candara" w:eastAsia="Calibri" w:hAnsi="Candara"/>
                <w:szCs w:val="22"/>
              </w:rPr>
              <w:t>dezaten</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197AFF">
            <w:pPr>
              <w:rPr>
                <w:rFonts w:ascii="Candara" w:eastAsia="Calibri" w:hAnsi="Candara"/>
                <w:szCs w:val="22"/>
              </w:rPr>
            </w:pPr>
            <w:proofErr w:type="spellStart"/>
            <w:r>
              <w:rPr>
                <w:rFonts w:ascii="Candara" w:eastAsia="Calibri" w:hAnsi="Candara"/>
                <w:szCs w:val="22"/>
              </w:rPr>
              <w:t>Kirolak</w:t>
            </w:r>
            <w:proofErr w:type="spellEnd"/>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r w:rsidR="008360A6">
              <w:rPr>
                <w:rFonts w:ascii="Candara" w:eastAsia="Calibri" w:hAnsi="Candara"/>
                <w:szCs w:val="22"/>
              </w:rPr>
              <w:t xml:space="preserve"> </w:t>
            </w:r>
            <w:r>
              <w:rPr>
                <w:rFonts w:ascii="Candara" w:eastAsia="Calibri" w:hAnsi="Candara"/>
                <w:szCs w:val="22"/>
              </w:rPr>
              <w:t xml:space="preserve">eta </w:t>
            </w:r>
            <w:proofErr w:type="spellStart"/>
            <w:r>
              <w:rPr>
                <w:rFonts w:ascii="Candara" w:eastAsia="Calibri" w:hAnsi="Candara"/>
                <w:szCs w:val="22"/>
              </w:rPr>
              <w:t>Batzorde</w:t>
            </w:r>
            <w:proofErr w:type="spellEnd"/>
            <w:r>
              <w:rPr>
                <w:rFonts w:ascii="Candara" w:eastAsia="Calibri" w:hAnsi="Candara"/>
                <w:szCs w:val="22"/>
              </w:rPr>
              <w:t xml:space="preserve"> </w:t>
            </w:r>
            <w:proofErr w:type="spellStart"/>
            <w:r>
              <w:rPr>
                <w:rFonts w:ascii="Candara" w:eastAsia="Calibri" w:hAnsi="Candara"/>
                <w:szCs w:val="22"/>
              </w:rPr>
              <w:t>Mistoa</w:t>
            </w:r>
            <w:proofErr w:type="spellEnd"/>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770E1">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k</w:t>
            </w:r>
            <w:r w:rsidR="008360A6">
              <w:rPr>
                <w:rFonts w:ascii="Candara" w:eastAsia="Calibri" w:hAnsi="Candara"/>
                <w:szCs w:val="22"/>
              </w:rPr>
              <w:t>lub</w:t>
            </w:r>
            <w:r>
              <w:rPr>
                <w:rFonts w:ascii="Candara" w:eastAsia="Calibri" w:hAnsi="Candara"/>
                <w:szCs w:val="22"/>
              </w:rPr>
              <w:t>ek</w:t>
            </w:r>
            <w:proofErr w:type="spellEnd"/>
            <w:r>
              <w:rPr>
                <w:rFonts w:ascii="Candara" w:eastAsia="Calibri" w:hAnsi="Candara"/>
                <w:szCs w:val="22"/>
              </w:rPr>
              <w:t xml:space="preserve"> </w:t>
            </w:r>
            <w:r w:rsidR="008360A6">
              <w:rPr>
                <w:rFonts w:ascii="Candara" w:eastAsia="Calibri" w:hAnsi="Candara"/>
                <w:szCs w:val="22"/>
              </w:rPr>
              <w:t>part</w:t>
            </w:r>
            <w:r w:rsidR="00441311">
              <w:rPr>
                <w:rFonts w:ascii="Candara" w:eastAsia="Calibri" w:hAnsi="Candara"/>
                <w:szCs w:val="22"/>
              </w:rPr>
              <w:t>e</w:t>
            </w:r>
            <w:r>
              <w:rPr>
                <w:rFonts w:ascii="Candara" w:eastAsia="Calibri" w:hAnsi="Candara"/>
                <w:szCs w:val="22"/>
              </w:rPr>
              <w:t xml:space="preserve"> </w:t>
            </w:r>
            <w:proofErr w:type="spellStart"/>
            <w:r w:rsidR="00441311">
              <w:rPr>
                <w:rFonts w:ascii="Candara" w:eastAsia="Calibri" w:hAnsi="Candara"/>
                <w:szCs w:val="22"/>
              </w:rPr>
              <w:t>hart</w:t>
            </w:r>
            <w:r>
              <w:rPr>
                <w:rFonts w:ascii="Candara" w:eastAsia="Calibri" w:hAnsi="Candara"/>
                <w:szCs w:val="22"/>
              </w:rPr>
              <w:t>u</w:t>
            </w:r>
            <w:proofErr w:type="spellEnd"/>
            <w:r>
              <w:rPr>
                <w:rFonts w:ascii="Candara" w:eastAsia="Calibri" w:hAnsi="Candara"/>
                <w:szCs w:val="22"/>
              </w:rPr>
              <w:t xml:space="preserve"> </w:t>
            </w:r>
            <w:proofErr w:type="spellStart"/>
            <w:r>
              <w:rPr>
                <w:rFonts w:ascii="Candara" w:eastAsia="Calibri" w:hAnsi="Candara"/>
                <w:szCs w:val="22"/>
              </w:rPr>
              <w:t>duten</w:t>
            </w:r>
            <w:proofErr w:type="spellEnd"/>
            <w:r>
              <w:rPr>
                <w:rFonts w:ascii="Candara" w:eastAsia="Calibri" w:hAnsi="Candara"/>
                <w:szCs w:val="22"/>
              </w:rPr>
              <w:t xml:space="preserve"> </w:t>
            </w:r>
          </w:p>
          <w:p w:rsidR="00FD7257" w:rsidRDefault="009770E1" w:rsidP="009770E1">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klubek</w:t>
            </w:r>
            <w:proofErr w:type="spellEnd"/>
            <w:r>
              <w:rPr>
                <w:rFonts w:ascii="Candara" w:eastAsia="Calibri" w:hAnsi="Candara"/>
                <w:szCs w:val="22"/>
              </w:rPr>
              <w:t xml:space="preserve"> </w:t>
            </w:r>
            <w:proofErr w:type="spellStart"/>
            <w:r>
              <w:rPr>
                <w:rFonts w:ascii="Candara" w:eastAsia="Calibri" w:hAnsi="Candara"/>
                <w:szCs w:val="22"/>
              </w:rPr>
              <w:t>txertatu</w:t>
            </w:r>
            <w:proofErr w:type="spellEnd"/>
            <w:r>
              <w:rPr>
                <w:rFonts w:ascii="Candara" w:eastAsia="Calibri" w:hAnsi="Candara"/>
                <w:szCs w:val="22"/>
              </w:rPr>
              <w:t xml:space="preserve"> </w:t>
            </w:r>
            <w:proofErr w:type="spellStart"/>
            <w:r>
              <w:rPr>
                <w:rFonts w:ascii="Candara" w:eastAsia="Calibri" w:hAnsi="Candara"/>
                <w:szCs w:val="22"/>
              </w:rPr>
              <w:t>duten</w:t>
            </w:r>
            <w:proofErr w:type="spellEnd"/>
            <w:r>
              <w:rPr>
                <w:rFonts w:ascii="Candara" w:eastAsia="Calibri" w:hAnsi="Candara"/>
                <w:szCs w:val="22"/>
              </w:rPr>
              <w:t xml:space="preserve"> g</w:t>
            </w:r>
            <w:r w:rsidR="00441311">
              <w:rPr>
                <w:rFonts w:ascii="Candara" w:eastAsia="Calibri" w:hAnsi="Candara"/>
                <w:szCs w:val="22"/>
              </w:rPr>
              <w:t>enero ikuspegia</w:t>
            </w:r>
          </w:p>
        </w:tc>
      </w:tr>
      <w:tr w:rsidR="00FD7257" w:rsidTr="00EC3346">
        <w:tc>
          <w:tcPr>
            <w:tcW w:w="4760"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56FB2">
            <w:pPr>
              <w:pStyle w:val="Prrafodelista"/>
              <w:numPr>
                <w:ilvl w:val="0"/>
                <w:numId w:val="3"/>
              </w:numPr>
              <w:jc w:val="both"/>
              <w:rPr>
                <w:rFonts w:ascii="Candara" w:eastAsia="Calibri" w:hAnsi="Candara"/>
                <w:szCs w:val="22"/>
              </w:rPr>
            </w:pPr>
            <w:r>
              <w:rPr>
                <w:rFonts w:ascii="Candara" w:eastAsia="Calibri" w:hAnsi="Candara"/>
                <w:szCs w:val="22"/>
              </w:rPr>
              <w:t xml:space="preserve">Berdintasun </w:t>
            </w:r>
            <w:proofErr w:type="spellStart"/>
            <w:r>
              <w:rPr>
                <w:rFonts w:ascii="Candara" w:eastAsia="Calibri" w:hAnsi="Candara"/>
                <w:szCs w:val="22"/>
              </w:rPr>
              <w:t>Jardunaldiak</w:t>
            </w:r>
            <w:proofErr w:type="spellEnd"/>
            <w:r>
              <w:rPr>
                <w:rFonts w:ascii="Candara" w:eastAsia="Calibri" w:hAnsi="Candara"/>
                <w:szCs w:val="22"/>
              </w:rPr>
              <w:t xml:space="preserve"> </w:t>
            </w:r>
            <w:proofErr w:type="spellStart"/>
            <w:r>
              <w:rPr>
                <w:rFonts w:ascii="Candara" w:eastAsia="Calibri" w:hAnsi="Candara"/>
                <w:szCs w:val="22"/>
              </w:rPr>
              <w:t>antolatzen</w:t>
            </w:r>
            <w:proofErr w:type="spellEnd"/>
            <w:r>
              <w:rPr>
                <w:rFonts w:ascii="Candara" w:eastAsia="Calibri" w:hAnsi="Candara"/>
                <w:szCs w:val="22"/>
              </w:rPr>
              <w:t xml:space="preserve"> </w:t>
            </w:r>
            <w:proofErr w:type="spellStart"/>
            <w:r>
              <w:rPr>
                <w:rFonts w:ascii="Candara" w:eastAsia="Calibri" w:hAnsi="Candara"/>
                <w:szCs w:val="22"/>
              </w:rPr>
              <w:t>jarraitu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39"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304"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r w:rsidR="00197AFF">
              <w:rPr>
                <w:rFonts w:ascii="Candara" w:eastAsia="Calibri" w:hAnsi="Candara"/>
                <w:szCs w:val="22"/>
              </w:rPr>
              <w:t xml:space="preserve">eta </w:t>
            </w:r>
            <w:proofErr w:type="spellStart"/>
            <w:r w:rsidR="00197AFF">
              <w:rPr>
                <w:rFonts w:ascii="Candara" w:eastAsia="Calibri" w:hAnsi="Candara"/>
                <w:szCs w:val="22"/>
              </w:rPr>
              <w:t>Batzorde</w:t>
            </w:r>
            <w:proofErr w:type="spellEnd"/>
            <w:r w:rsidR="00197AFF">
              <w:rPr>
                <w:rFonts w:ascii="Candara" w:eastAsia="Calibri" w:hAnsi="Candara"/>
                <w:szCs w:val="22"/>
              </w:rPr>
              <w:t xml:space="preserve"> </w:t>
            </w:r>
            <w:proofErr w:type="spellStart"/>
            <w:r w:rsidR="00197AFF">
              <w:rPr>
                <w:rFonts w:ascii="Candara" w:eastAsia="Calibri" w:hAnsi="Candara"/>
                <w:szCs w:val="22"/>
              </w:rPr>
              <w:t>Mistoa</w:t>
            </w:r>
            <w:proofErr w:type="spellEnd"/>
          </w:p>
        </w:tc>
        <w:tc>
          <w:tcPr>
            <w:tcW w:w="467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256FB2" w:rsidRDefault="00256FB2" w:rsidP="00256FB2">
            <w:pPr>
              <w:jc w:val="both"/>
              <w:rPr>
                <w:rFonts w:ascii="Candara" w:eastAsia="Calibri" w:hAnsi="Candara"/>
                <w:szCs w:val="22"/>
              </w:rPr>
            </w:pPr>
            <w:r>
              <w:rPr>
                <w:rFonts w:ascii="Candara" w:eastAsia="Calibri" w:hAnsi="Candara"/>
                <w:szCs w:val="22"/>
              </w:rPr>
              <w:t>Parte-</w:t>
            </w:r>
            <w:proofErr w:type="spellStart"/>
            <w:r>
              <w:rPr>
                <w:rFonts w:ascii="Candara" w:eastAsia="Calibri" w:hAnsi="Candara"/>
                <w:szCs w:val="22"/>
              </w:rPr>
              <w:t>hartzaile</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w:t>
            </w:r>
            <w:proofErr w:type="spellStart"/>
            <w:r>
              <w:rPr>
                <w:rFonts w:ascii="Candara" w:eastAsia="Calibri" w:hAnsi="Candara"/>
                <w:szCs w:val="22"/>
              </w:rPr>
              <w:t>sexu</w:t>
            </w:r>
            <w:proofErr w:type="spellEnd"/>
            <w:r>
              <w:rPr>
                <w:rFonts w:ascii="Candara" w:eastAsia="Calibri" w:hAnsi="Candara"/>
                <w:szCs w:val="22"/>
              </w:rPr>
              <w:t xml:space="preserve">, </w:t>
            </w:r>
            <w:proofErr w:type="spellStart"/>
            <w:r>
              <w:rPr>
                <w:rFonts w:ascii="Candara" w:eastAsia="Calibri" w:hAnsi="Candara"/>
                <w:szCs w:val="22"/>
              </w:rPr>
              <w:t>adin</w:t>
            </w:r>
            <w:proofErr w:type="spellEnd"/>
            <w:r>
              <w:rPr>
                <w:rFonts w:ascii="Candara" w:eastAsia="Calibri" w:hAnsi="Candara"/>
                <w:szCs w:val="22"/>
              </w:rPr>
              <w:t xml:space="preserve">, </w:t>
            </w:r>
            <w:proofErr w:type="spellStart"/>
            <w:r>
              <w:rPr>
                <w:rFonts w:ascii="Candara" w:eastAsia="Calibri" w:hAnsi="Candara"/>
                <w:szCs w:val="22"/>
              </w:rPr>
              <w:t>dibertsitate</w:t>
            </w:r>
            <w:proofErr w:type="spellEnd"/>
            <w:r>
              <w:rPr>
                <w:rFonts w:ascii="Candara" w:eastAsia="Calibri" w:hAnsi="Candara"/>
                <w:szCs w:val="22"/>
              </w:rPr>
              <w:t xml:space="preserve"> </w:t>
            </w:r>
            <w:proofErr w:type="spellStart"/>
            <w:r>
              <w:rPr>
                <w:rFonts w:ascii="Candara" w:eastAsia="Calibri" w:hAnsi="Candara"/>
                <w:szCs w:val="22"/>
              </w:rPr>
              <w:t>funtzional</w:t>
            </w:r>
            <w:proofErr w:type="spellEnd"/>
            <w:r>
              <w:rPr>
                <w:rFonts w:ascii="Candara" w:eastAsia="Calibri" w:hAnsi="Candara"/>
                <w:szCs w:val="22"/>
              </w:rPr>
              <w:t xml:space="preserve">, </w:t>
            </w:r>
            <w:proofErr w:type="spellStart"/>
            <w:r>
              <w:rPr>
                <w:rFonts w:ascii="Candara" w:eastAsia="Calibri" w:hAnsi="Candara"/>
                <w:szCs w:val="22"/>
              </w:rPr>
              <w:t>jatorri</w:t>
            </w:r>
            <w:proofErr w:type="spellEnd"/>
            <w:r>
              <w:rPr>
                <w:rFonts w:ascii="Candara" w:eastAsia="Calibri" w:hAnsi="Candara"/>
                <w:szCs w:val="22"/>
              </w:rPr>
              <w:t xml:space="preserve"> eta abarren </w:t>
            </w:r>
            <w:proofErr w:type="spellStart"/>
            <w:r>
              <w:rPr>
                <w:rFonts w:ascii="Candara" w:eastAsia="Calibri" w:hAnsi="Candara"/>
                <w:szCs w:val="22"/>
              </w:rPr>
              <w:t>arabera</w:t>
            </w:r>
            <w:proofErr w:type="spellEnd"/>
            <w:r>
              <w:rPr>
                <w:rFonts w:ascii="Candara" w:eastAsia="Calibri" w:hAnsi="Candara"/>
                <w:szCs w:val="22"/>
              </w:rPr>
              <w:t xml:space="preserve"> </w:t>
            </w:r>
          </w:p>
          <w:p w:rsidR="00FD7257" w:rsidRDefault="00256FB2" w:rsidP="00256FB2">
            <w:pPr>
              <w:jc w:val="both"/>
              <w:rPr>
                <w:rFonts w:ascii="Candara" w:eastAsia="Calibri" w:hAnsi="Candara"/>
                <w:szCs w:val="22"/>
              </w:rPr>
            </w:pPr>
            <w:proofErr w:type="spellStart"/>
            <w:r>
              <w:rPr>
                <w:rFonts w:ascii="Candara" w:eastAsia="Calibri" w:hAnsi="Candara"/>
                <w:szCs w:val="22"/>
              </w:rPr>
              <w:t>Aniztasuna</w:t>
            </w:r>
            <w:proofErr w:type="spellEnd"/>
            <w:r>
              <w:rPr>
                <w:rFonts w:ascii="Candara" w:eastAsia="Calibri" w:hAnsi="Candara"/>
                <w:szCs w:val="22"/>
              </w:rPr>
              <w:t xml:space="preserve"> </w:t>
            </w:r>
            <w:proofErr w:type="spellStart"/>
            <w:r>
              <w:rPr>
                <w:rFonts w:ascii="Candara" w:eastAsia="Calibri" w:hAnsi="Candara"/>
                <w:szCs w:val="22"/>
              </w:rPr>
              <w:t>txertatu</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 </w:t>
            </w:r>
            <w:proofErr w:type="spellStart"/>
            <w:r>
              <w:rPr>
                <w:rFonts w:ascii="Candara" w:eastAsia="Calibri" w:hAnsi="Candara"/>
                <w:szCs w:val="22"/>
              </w:rPr>
              <w:t>edukietan</w:t>
            </w:r>
            <w:proofErr w:type="spellEnd"/>
            <w:r>
              <w:rPr>
                <w:rFonts w:ascii="Candara" w:eastAsia="Calibri" w:hAnsi="Candara"/>
                <w:szCs w:val="22"/>
              </w:rPr>
              <w:t xml:space="preserve"> </w:t>
            </w:r>
          </w:p>
        </w:tc>
      </w:tr>
    </w:tbl>
    <w:p w:rsidR="00FD7257" w:rsidRDefault="00FD7257">
      <w:pPr>
        <w:spacing w:line="360" w:lineRule="auto"/>
        <w:ind w:left="360"/>
        <w:jc w:val="both"/>
        <w:rPr>
          <w:rFonts w:ascii="Candara" w:eastAsia="Calibri" w:hAnsi="Candara"/>
          <w:sz w:val="20"/>
          <w:szCs w:val="20"/>
        </w:rPr>
      </w:pPr>
    </w:p>
    <w:p w:rsidR="00FD7257" w:rsidRDefault="008360A6">
      <w:pPr>
        <w:spacing w:line="360" w:lineRule="auto"/>
        <w:ind w:left="360"/>
        <w:jc w:val="both"/>
        <w:rPr>
          <w:rFonts w:ascii="Candara" w:eastAsia="Calibri" w:hAnsi="Candara"/>
          <w:color w:val="9C007F" w:themeColor="accent3"/>
          <w:sz w:val="24"/>
          <w:szCs w:val="20"/>
        </w:rPr>
      </w:pPr>
      <w:r>
        <w:rPr>
          <w:rFonts w:ascii="Candara" w:eastAsia="Calibri" w:hAnsi="Candara"/>
          <w:color w:val="9C007F" w:themeColor="accent3"/>
          <w:sz w:val="24"/>
          <w:szCs w:val="20"/>
        </w:rPr>
        <w:t>7</w:t>
      </w:r>
      <w:r w:rsidR="009E37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Erantzukidetasuna</w:t>
      </w:r>
      <w:proofErr w:type="spellEnd"/>
      <w:r w:rsidR="00FE5080">
        <w:rPr>
          <w:rFonts w:ascii="Candara" w:eastAsia="Calibri" w:hAnsi="Candara"/>
          <w:color w:val="9C007F" w:themeColor="accent3"/>
          <w:sz w:val="24"/>
          <w:szCs w:val="20"/>
        </w:rPr>
        <w:t xml:space="preserve"> </w:t>
      </w:r>
      <w:proofErr w:type="spellStart"/>
      <w:r w:rsidR="00FE5080">
        <w:rPr>
          <w:rFonts w:ascii="Candara" w:eastAsia="Calibri" w:hAnsi="Candara"/>
          <w:color w:val="9C007F" w:themeColor="accent3"/>
          <w:sz w:val="24"/>
          <w:szCs w:val="20"/>
        </w:rPr>
        <w:t>sustatu</w:t>
      </w:r>
      <w:proofErr w:type="spellEnd"/>
      <w:r w:rsidR="00FA10F0">
        <w:rPr>
          <w:rFonts w:ascii="Candara" w:eastAsia="Calibri" w:hAnsi="Candara"/>
          <w:color w:val="9C007F" w:themeColor="accent3"/>
          <w:sz w:val="24"/>
          <w:szCs w:val="20"/>
        </w:rPr>
        <w:t>.</w:t>
      </w:r>
    </w:p>
    <w:tbl>
      <w:tblPr>
        <w:tblStyle w:val="Tablaconcuadrcula"/>
        <w:tblW w:w="14708" w:type="dxa"/>
        <w:tblLook w:val="04A0" w:firstRow="1" w:lastRow="0" w:firstColumn="1" w:lastColumn="0" w:noHBand="0" w:noVBand="1"/>
      </w:tblPr>
      <w:tblGrid>
        <w:gridCol w:w="425"/>
        <w:gridCol w:w="4360"/>
        <w:gridCol w:w="426"/>
        <w:gridCol w:w="410"/>
        <w:gridCol w:w="440"/>
        <w:gridCol w:w="425"/>
        <w:gridCol w:w="426"/>
        <w:gridCol w:w="1701"/>
        <w:gridCol w:w="2552"/>
        <w:gridCol w:w="3543"/>
      </w:tblGrid>
      <w:tr w:rsidR="00FD7257" w:rsidTr="00275DBC">
        <w:tc>
          <w:tcPr>
            <w:tcW w:w="425"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276" w:lineRule="auto"/>
              <w:rPr>
                <w:rFonts w:ascii="Times New Roman" w:hAnsi="Times New Roman"/>
                <w:szCs w:val="20"/>
              </w:rPr>
            </w:pPr>
          </w:p>
        </w:tc>
        <w:tc>
          <w:tcPr>
            <w:tcW w:w="14283"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276" w:lineRule="auto"/>
              <w:rPr>
                <w:rFonts w:ascii="Candara" w:eastAsia="Calibri" w:hAnsi="Candara"/>
                <w:sz w:val="20"/>
                <w:szCs w:val="20"/>
              </w:rPr>
            </w:pPr>
            <w:r>
              <w:rPr>
                <w:rFonts w:ascii="Candara" w:eastAsia="Calibri" w:hAnsi="Candara"/>
                <w:szCs w:val="22"/>
              </w:rPr>
              <w:t>7.1</w:t>
            </w:r>
            <w:r w:rsidR="009E3721">
              <w:rPr>
                <w:rFonts w:ascii="Candara" w:eastAsia="Calibri" w:hAnsi="Candara"/>
                <w:szCs w:val="22"/>
              </w:rPr>
              <w:t xml:space="preserve"> </w:t>
            </w:r>
            <w:proofErr w:type="spellStart"/>
            <w:r w:rsidR="009E3721">
              <w:rPr>
                <w:rFonts w:ascii="Candara" w:eastAsia="Calibri" w:hAnsi="Candara"/>
                <w:szCs w:val="22"/>
              </w:rPr>
              <w:t>helburua</w:t>
            </w:r>
            <w:proofErr w:type="spellEnd"/>
            <w:r w:rsidR="00BA33A2">
              <w:rPr>
                <w:rFonts w:ascii="Candara" w:eastAsia="Calibri" w:hAnsi="Candara"/>
                <w:szCs w:val="22"/>
              </w:rPr>
              <w:t>:</w:t>
            </w:r>
            <w:bookmarkStart w:id="2" w:name="_Hlk533592543"/>
            <w:bookmarkEnd w:id="2"/>
            <w:r>
              <w:rPr>
                <w:rFonts w:ascii="Candara" w:eastAsia="Calibri" w:hAnsi="Candara"/>
                <w:szCs w:val="22"/>
              </w:rPr>
              <w:t xml:space="preserve"> </w:t>
            </w:r>
            <w:proofErr w:type="spellStart"/>
            <w:r w:rsidR="009E2F45">
              <w:rPr>
                <w:rFonts w:ascii="Candara" w:eastAsia="Calibri" w:hAnsi="Candara"/>
                <w:szCs w:val="22"/>
              </w:rPr>
              <w:t>Herritarrak</w:t>
            </w:r>
            <w:proofErr w:type="spellEnd"/>
            <w:r w:rsidR="009E2F45">
              <w:rPr>
                <w:rFonts w:ascii="Candara" w:eastAsia="Calibri" w:hAnsi="Candara"/>
                <w:szCs w:val="22"/>
              </w:rPr>
              <w:t xml:space="preserve"> </w:t>
            </w:r>
            <w:proofErr w:type="spellStart"/>
            <w:r w:rsidR="009E2F45">
              <w:rPr>
                <w:rFonts w:ascii="Candara" w:eastAsia="Calibri" w:hAnsi="Candara"/>
                <w:szCs w:val="22"/>
              </w:rPr>
              <w:t>sentsibilizatu</w:t>
            </w:r>
            <w:proofErr w:type="spellEnd"/>
            <w:r w:rsidR="009E2F45">
              <w:rPr>
                <w:rFonts w:ascii="Candara" w:eastAsia="Calibri" w:hAnsi="Candara"/>
                <w:szCs w:val="22"/>
              </w:rPr>
              <w:t xml:space="preserve"> </w:t>
            </w:r>
            <w:proofErr w:type="spellStart"/>
            <w:r w:rsidR="009E2F45">
              <w:rPr>
                <w:rFonts w:ascii="Candara" w:eastAsia="Calibri" w:hAnsi="Candara"/>
                <w:szCs w:val="22"/>
              </w:rPr>
              <w:t>zaintzen</w:t>
            </w:r>
            <w:proofErr w:type="spellEnd"/>
            <w:r w:rsidR="009E2F45">
              <w:rPr>
                <w:rFonts w:ascii="Candara" w:eastAsia="Calibri" w:hAnsi="Candara"/>
                <w:szCs w:val="22"/>
              </w:rPr>
              <w:t xml:space="preserve"> eta </w:t>
            </w:r>
            <w:proofErr w:type="spellStart"/>
            <w:r w:rsidR="009E2F45">
              <w:rPr>
                <w:rFonts w:ascii="Candara" w:eastAsia="Calibri" w:hAnsi="Candara"/>
                <w:szCs w:val="22"/>
              </w:rPr>
              <w:t>erantzukidetasunaren</w:t>
            </w:r>
            <w:proofErr w:type="spellEnd"/>
            <w:r w:rsidR="009E2F45">
              <w:rPr>
                <w:rFonts w:ascii="Candara" w:eastAsia="Calibri" w:hAnsi="Candara"/>
                <w:szCs w:val="22"/>
              </w:rPr>
              <w:t xml:space="preserve"> </w:t>
            </w:r>
            <w:proofErr w:type="spellStart"/>
            <w:r w:rsidR="009E2F45">
              <w:rPr>
                <w:rFonts w:ascii="Candara" w:eastAsia="Calibri" w:hAnsi="Candara"/>
                <w:szCs w:val="22"/>
              </w:rPr>
              <w:t>balioaz</w:t>
            </w:r>
            <w:proofErr w:type="spellEnd"/>
            <w:r w:rsidR="009E2F45">
              <w:rPr>
                <w:rFonts w:ascii="Candara" w:eastAsia="Calibri" w:hAnsi="Candara"/>
                <w:szCs w:val="22"/>
              </w:rPr>
              <w:t xml:space="preserve"> eta </w:t>
            </w:r>
            <w:proofErr w:type="spellStart"/>
            <w:r w:rsidR="009E2F45">
              <w:rPr>
                <w:rFonts w:ascii="Candara" w:eastAsia="Calibri" w:hAnsi="Candara"/>
                <w:szCs w:val="22"/>
              </w:rPr>
              <w:t>garrantziaz</w:t>
            </w:r>
            <w:proofErr w:type="spellEnd"/>
            <w:r>
              <w:rPr>
                <w:rFonts w:ascii="Candara" w:eastAsia="Calibri" w:hAnsi="Candara"/>
                <w:szCs w:val="22"/>
              </w:rPr>
              <w:t>.</w:t>
            </w:r>
          </w:p>
        </w:tc>
      </w:tr>
      <w:tr w:rsidR="00FD7257" w:rsidTr="009770E1">
        <w:tc>
          <w:tcPr>
            <w:tcW w:w="4785"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426" w:type="dxa"/>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1"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70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rPr>
              <w:t>AURREKONTUA</w:t>
            </w:r>
          </w:p>
        </w:tc>
        <w:tc>
          <w:tcPr>
            <w:tcW w:w="255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3"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rsidTr="009770E1">
        <w:trPr>
          <w:trHeight w:val="509"/>
        </w:trPr>
        <w:tc>
          <w:tcPr>
            <w:tcW w:w="4785"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6"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5"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426"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70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2"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Tr="009770E1">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56FB2" w:rsidP="00256FB2">
            <w:pPr>
              <w:pStyle w:val="Prrafodelista"/>
              <w:numPr>
                <w:ilvl w:val="0"/>
                <w:numId w:val="3"/>
              </w:numPr>
              <w:jc w:val="both"/>
              <w:rPr>
                <w:rFonts w:ascii="Candara" w:eastAsia="Calibri" w:hAnsi="Candara"/>
                <w:szCs w:val="22"/>
              </w:rPr>
            </w:pPr>
            <w:proofErr w:type="spellStart"/>
            <w:r>
              <w:rPr>
                <w:rFonts w:ascii="Candara" w:eastAsia="Calibri" w:hAnsi="Candara"/>
                <w:szCs w:val="22"/>
              </w:rPr>
              <w:t>Hainbat</w:t>
            </w:r>
            <w:proofErr w:type="spellEnd"/>
            <w:r>
              <w:rPr>
                <w:rFonts w:ascii="Candara" w:eastAsia="Calibri" w:hAnsi="Candara"/>
                <w:szCs w:val="22"/>
              </w:rPr>
              <w:t xml:space="preserve"> </w:t>
            </w:r>
            <w:proofErr w:type="spellStart"/>
            <w:r>
              <w:rPr>
                <w:rFonts w:ascii="Candara" w:eastAsia="Calibri" w:hAnsi="Candara"/>
                <w:szCs w:val="22"/>
              </w:rPr>
              <w:t>lantegi</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w:t>
            </w:r>
            <w:proofErr w:type="spellStart"/>
            <w:r>
              <w:rPr>
                <w:rFonts w:ascii="Candara" w:eastAsia="Calibri" w:hAnsi="Candara"/>
                <w:szCs w:val="22"/>
              </w:rPr>
              <w:t>gazteen</w:t>
            </w:r>
            <w:proofErr w:type="spellEnd"/>
            <w:r>
              <w:rPr>
                <w:rFonts w:ascii="Candara" w:eastAsia="Calibri" w:hAnsi="Candara"/>
                <w:szCs w:val="22"/>
              </w:rPr>
              <w:t xml:space="preserve"> </w:t>
            </w:r>
            <w:proofErr w:type="spellStart"/>
            <w:r>
              <w:rPr>
                <w:rFonts w:ascii="Candara" w:eastAsia="Calibri" w:hAnsi="Candara"/>
                <w:szCs w:val="22"/>
              </w:rPr>
              <w:t>artean</w:t>
            </w:r>
            <w:proofErr w:type="spellEnd"/>
            <w:r>
              <w:rPr>
                <w:rFonts w:ascii="Candara" w:eastAsia="Calibri" w:hAnsi="Candara"/>
                <w:szCs w:val="22"/>
              </w:rPr>
              <w:t xml:space="preserve"> </w:t>
            </w:r>
            <w:proofErr w:type="spellStart"/>
            <w:r>
              <w:rPr>
                <w:rFonts w:ascii="Candara" w:eastAsia="Calibri" w:hAnsi="Candara"/>
                <w:szCs w:val="22"/>
              </w:rPr>
              <w:t>erantzukidetasuna</w:t>
            </w:r>
            <w:proofErr w:type="spellEnd"/>
            <w:r>
              <w:rPr>
                <w:rFonts w:ascii="Candara" w:eastAsia="Calibri" w:hAnsi="Candara"/>
                <w:szCs w:val="22"/>
              </w:rPr>
              <w:t xml:space="preserve"> </w:t>
            </w:r>
            <w:proofErr w:type="spellStart"/>
            <w:r>
              <w:rPr>
                <w:rFonts w:ascii="Candara" w:eastAsia="Calibri" w:hAnsi="Candara"/>
                <w:szCs w:val="22"/>
              </w:rPr>
              <w:t>lantzeko</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057ED6">
            <w:pPr>
              <w:rPr>
                <w:rFonts w:ascii="Candara" w:eastAsia="Calibri" w:hAnsi="Candara"/>
                <w:szCs w:val="22"/>
              </w:rPr>
            </w:pPr>
            <w:proofErr w:type="spellStart"/>
            <w:proofErr w:type="gramStart"/>
            <w:r>
              <w:rPr>
                <w:rFonts w:ascii="Candara" w:eastAsia="Calibri" w:hAnsi="Candara"/>
                <w:szCs w:val="22"/>
              </w:rPr>
              <w:t>Gazteria</w:t>
            </w:r>
            <w:proofErr w:type="spellEnd"/>
            <w:r w:rsidR="008360A6">
              <w:rPr>
                <w:rFonts w:ascii="Candara" w:eastAsia="Calibri" w:hAnsi="Candara"/>
                <w:szCs w:val="22"/>
              </w:rPr>
              <w:t xml:space="preserve">,  </w:t>
            </w:r>
            <w:r w:rsidR="006443C6">
              <w:rPr>
                <w:rFonts w:ascii="Candara" w:eastAsia="Calibri" w:hAnsi="Candara"/>
                <w:szCs w:val="22"/>
              </w:rPr>
              <w:t>Gizarte</w:t>
            </w:r>
            <w:proofErr w:type="gramEnd"/>
            <w:r w:rsidR="006443C6">
              <w:rPr>
                <w:rFonts w:ascii="Candara" w:eastAsia="Calibri" w:hAnsi="Candara"/>
                <w:szCs w:val="22"/>
              </w:rPr>
              <w:t xml:space="preserve"> </w:t>
            </w:r>
            <w:proofErr w:type="spellStart"/>
            <w:r w:rsidR="006443C6">
              <w:rPr>
                <w:rFonts w:ascii="Candara" w:eastAsia="Calibri" w:hAnsi="Candara"/>
                <w:szCs w:val="22"/>
              </w:rPr>
              <w:t>Zerbitzuak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56FB2" w:rsidP="00256FB2">
            <w:pPr>
              <w:jc w:val="both"/>
              <w:rPr>
                <w:rFonts w:ascii="Candara" w:eastAsia="Calibri" w:hAnsi="Candara"/>
                <w:szCs w:val="22"/>
              </w:rPr>
            </w:pPr>
            <w:r>
              <w:rPr>
                <w:rFonts w:ascii="Candara" w:eastAsia="Calibri" w:hAnsi="Candara"/>
                <w:szCs w:val="22"/>
              </w:rPr>
              <w:t xml:space="preserve">Ordu </w:t>
            </w:r>
            <w:proofErr w:type="spellStart"/>
            <w:r>
              <w:rPr>
                <w:rFonts w:ascii="Candara" w:eastAsia="Calibri" w:hAnsi="Candara"/>
                <w:szCs w:val="22"/>
              </w:rPr>
              <w:t>kopurua</w:t>
            </w:r>
            <w:proofErr w:type="spellEnd"/>
            <w:r>
              <w:rPr>
                <w:rFonts w:ascii="Candara" w:eastAsia="Calibri" w:hAnsi="Candara"/>
                <w:szCs w:val="22"/>
              </w:rPr>
              <w:t xml:space="preserve"> eta </w:t>
            </w:r>
            <w:r w:rsidR="009A03A2">
              <w:rPr>
                <w:rFonts w:ascii="Candara" w:eastAsia="Calibri" w:hAnsi="Candara"/>
                <w:szCs w:val="22"/>
              </w:rPr>
              <w:t>parte-</w:t>
            </w:r>
            <w:proofErr w:type="spellStart"/>
            <w:r w:rsidR="009A03A2">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urtean</w:t>
            </w:r>
            <w:proofErr w:type="spellEnd"/>
            <w:r w:rsidR="009A03A2">
              <w:rPr>
                <w:rFonts w:ascii="Candara" w:eastAsia="Calibri" w:hAnsi="Candara"/>
                <w:szCs w:val="22"/>
              </w:rPr>
              <w:t xml:space="preserve"> </w:t>
            </w:r>
            <w:proofErr w:type="spellStart"/>
            <w:r w:rsidR="009A03A2">
              <w:rPr>
                <w:rFonts w:ascii="Candara" w:eastAsia="Calibri" w:hAnsi="Candara"/>
                <w:szCs w:val="22"/>
              </w:rPr>
              <w:t>sexu</w:t>
            </w:r>
            <w:r>
              <w:rPr>
                <w:rFonts w:ascii="Candara" w:eastAsia="Calibri" w:hAnsi="Candara"/>
                <w:szCs w:val="22"/>
              </w:rPr>
              <w:t>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r>
              <w:rPr>
                <w:rFonts w:ascii="Candara" w:eastAsia="Calibri" w:hAnsi="Candara"/>
                <w:szCs w:val="22"/>
              </w:rPr>
              <w:t>.</w:t>
            </w:r>
          </w:p>
        </w:tc>
      </w:tr>
      <w:tr w:rsidR="00FD7257" w:rsidRPr="00256FB2" w:rsidTr="00275DBC">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EC080E">
            <w:pPr>
              <w:pStyle w:val="Prrafodelista"/>
              <w:numPr>
                <w:ilvl w:val="0"/>
                <w:numId w:val="3"/>
              </w:numPr>
              <w:jc w:val="both"/>
              <w:rPr>
                <w:rFonts w:ascii="Candara" w:eastAsia="Calibri" w:hAnsi="Candara"/>
                <w:szCs w:val="22"/>
              </w:rPr>
            </w:pPr>
            <w:proofErr w:type="spellStart"/>
            <w:r>
              <w:rPr>
                <w:rFonts w:ascii="Candara" w:eastAsia="Calibri" w:hAnsi="Candara"/>
                <w:szCs w:val="22"/>
              </w:rPr>
              <w:t>Erantzukidetasun</w:t>
            </w:r>
            <w:proofErr w:type="spellEnd"/>
            <w:r w:rsidR="00D5741E">
              <w:rPr>
                <w:rFonts w:ascii="Candara" w:eastAsia="Calibri" w:hAnsi="Candara"/>
                <w:szCs w:val="22"/>
              </w:rPr>
              <w:t xml:space="preserve"> </w:t>
            </w:r>
            <w:proofErr w:type="spellStart"/>
            <w:r w:rsidR="00D5741E">
              <w:rPr>
                <w:rFonts w:ascii="Candara" w:eastAsia="Calibri" w:hAnsi="Candara"/>
                <w:szCs w:val="22"/>
              </w:rPr>
              <w:t>alorreko</w:t>
            </w:r>
            <w:proofErr w:type="spellEnd"/>
            <w:r w:rsidR="00D5741E">
              <w:rPr>
                <w:rFonts w:ascii="Candara" w:eastAsia="Calibri" w:hAnsi="Candara"/>
                <w:szCs w:val="22"/>
              </w:rPr>
              <w:t xml:space="preserve"> </w:t>
            </w:r>
            <w:proofErr w:type="spellStart"/>
            <w:r w:rsidR="00D5741E">
              <w:rPr>
                <w:rFonts w:ascii="Candara" w:eastAsia="Calibri" w:hAnsi="Candara"/>
                <w:szCs w:val="22"/>
              </w:rPr>
              <w:t>jardunbide</w:t>
            </w:r>
            <w:proofErr w:type="spellEnd"/>
            <w:r w:rsidR="00D5741E">
              <w:rPr>
                <w:rFonts w:ascii="Candara" w:eastAsia="Calibri" w:hAnsi="Candara"/>
                <w:szCs w:val="22"/>
              </w:rPr>
              <w:t xml:space="preserve"> </w:t>
            </w:r>
            <w:proofErr w:type="spellStart"/>
            <w:r w:rsidR="00D5741E">
              <w:rPr>
                <w:rFonts w:ascii="Candara" w:eastAsia="Calibri" w:hAnsi="Candara"/>
                <w:szCs w:val="22"/>
              </w:rPr>
              <w:t>onak</w:t>
            </w:r>
            <w:proofErr w:type="spellEnd"/>
            <w:r w:rsidR="00D5741E">
              <w:rPr>
                <w:rFonts w:ascii="Candara" w:eastAsia="Calibri" w:hAnsi="Candara"/>
                <w:szCs w:val="22"/>
              </w:rPr>
              <w:t xml:space="preserve"> </w:t>
            </w:r>
            <w:proofErr w:type="spellStart"/>
            <w:r w:rsidR="00D5741E">
              <w:rPr>
                <w:rFonts w:ascii="Candara" w:eastAsia="Calibri" w:hAnsi="Candara"/>
                <w:szCs w:val="22"/>
              </w:rPr>
              <w:t>hedatu</w:t>
            </w:r>
            <w:proofErr w:type="spellEnd"/>
            <w:r w:rsidR="00D5741E">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9770E1" w:rsidRDefault="006443C6">
            <w:pPr>
              <w:rPr>
                <w:rFonts w:ascii="Candara" w:eastAsia="Calibri" w:hAnsi="Candara"/>
                <w:szCs w:val="22"/>
              </w:rPr>
            </w:pPr>
            <w:r w:rsidRPr="00256FB2">
              <w:rPr>
                <w:rFonts w:ascii="Candara" w:eastAsia="Calibri" w:hAnsi="Candara"/>
                <w:szCs w:val="22"/>
              </w:rPr>
              <w:t xml:space="preserve">Gizarte </w:t>
            </w:r>
            <w:proofErr w:type="spellStart"/>
            <w:r w:rsidRPr="00256FB2">
              <w:rPr>
                <w:rFonts w:ascii="Candara" w:eastAsia="Calibri" w:hAnsi="Candara"/>
                <w:szCs w:val="22"/>
              </w:rPr>
              <w:t>Zerbitzuak</w:t>
            </w:r>
            <w:proofErr w:type="spellEnd"/>
            <w:r w:rsidR="008360A6" w:rsidRPr="00256FB2">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D5741E">
            <w:pPr>
              <w:jc w:val="both"/>
              <w:rPr>
                <w:rFonts w:ascii="Candara" w:eastAsia="Calibri" w:hAnsi="Candara"/>
                <w:szCs w:val="22"/>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ebidentziak</w:t>
            </w:r>
            <w:proofErr w:type="spellEnd"/>
          </w:p>
        </w:tc>
      </w:tr>
      <w:tr w:rsidR="00FD7257" w:rsidRPr="00256FB2" w:rsidTr="00275DBC">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D5741E">
            <w:pPr>
              <w:pStyle w:val="Prrafodelista"/>
              <w:numPr>
                <w:ilvl w:val="0"/>
                <w:numId w:val="3"/>
              </w:numPr>
              <w:jc w:val="both"/>
              <w:rPr>
                <w:rFonts w:ascii="Candara" w:eastAsia="Calibri" w:hAnsi="Candara"/>
                <w:szCs w:val="22"/>
              </w:rPr>
            </w:pPr>
            <w:proofErr w:type="spellStart"/>
            <w:r>
              <w:rPr>
                <w:rFonts w:ascii="Candara" w:eastAsia="Calibri" w:hAnsi="Candara"/>
                <w:szCs w:val="22"/>
              </w:rPr>
              <w:lastRenderedPageBreak/>
              <w:t>Zaintzaileei</w:t>
            </w:r>
            <w:proofErr w:type="spellEnd"/>
            <w:r>
              <w:rPr>
                <w:rFonts w:ascii="Candara" w:eastAsia="Calibri" w:hAnsi="Candara"/>
                <w:szCs w:val="22"/>
              </w:rPr>
              <w:t xml:space="preserve"> </w:t>
            </w:r>
            <w:proofErr w:type="spellStart"/>
            <w:r>
              <w:rPr>
                <w:rFonts w:ascii="Candara" w:eastAsia="Calibri" w:hAnsi="Candara"/>
                <w:szCs w:val="22"/>
              </w:rPr>
              <w:t>laguntzeko</w:t>
            </w:r>
            <w:proofErr w:type="spellEnd"/>
            <w:r>
              <w:rPr>
                <w:rFonts w:ascii="Candara" w:eastAsia="Calibri" w:hAnsi="Candara"/>
                <w:szCs w:val="22"/>
              </w:rPr>
              <w:t xml:space="preserve"> </w:t>
            </w:r>
            <w:proofErr w:type="spellStart"/>
            <w:r>
              <w:rPr>
                <w:rFonts w:ascii="Candara" w:eastAsia="Calibri" w:hAnsi="Candara"/>
                <w:szCs w:val="22"/>
              </w:rPr>
              <w:t>lantegiak</w:t>
            </w:r>
            <w:proofErr w:type="spellEnd"/>
            <w:r>
              <w:rPr>
                <w:rFonts w:ascii="Candara" w:eastAsia="Calibri" w:hAnsi="Candara"/>
                <w:szCs w:val="22"/>
              </w:rPr>
              <w:t xml:space="preserve"> </w:t>
            </w:r>
            <w:proofErr w:type="spellStart"/>
            <w:r>
              <w:rPr>
                <w:rFonts w:ascii="Candara" w:eastAsia="Calibri" w:hAnsi="Candara"/>
                <w:szCs w:val="22"/>
              </w:rPr>
              <w:t>antolatzen</w:t>
            </w:r>
            <w:proofErr w:type="spellEnd"/>
            <w:r>
              <w:rPr>
                <w:rFonts w:ascii="Candara" w:eastAsia="Calibri" w:hAnsi="Candara"/>
                <w:szCs w:val="22"/>
              </w:rPr>
              <w:t xml:space="preserve"> </w:t>
            </w:r>
            <w:proofErr w:type="spellStart"/>
            <w:r>
              <w:rPr>
                <w:rFonts w:ascii="Candara" w:eastAsia="Calibri" w:hAnsi="Candara"/>
                <w:szCs w:val="22"/>
              </w:rPr>
              <w:t>jarraitu</w:t>
            </w:r>
            <w:proofErr w:type="spellEnd"/>
            <w:r>
              <w:rPr>
                <w:rFonts w:ascii="Candara" w:eastAsia="Calibri" w:hAnsi="Candara"/>
                <w:szCs w:val="22"/>
              </w:rPr>
              <w:t>.</w:t>
            </w:r>
          </w:p>
        </w:tc>
        <w:tc>
          <w:tcPr>
            <w:tcW w:w="426"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6443C6">
            <w:pPr>
              <w:rPr>
                <w:rFonts w:ascii="Candara" w:eastAsia="Calibri" w:hAnsi="Candara"/>
                <w:szCs w:val="22"/>
              </w:rPr>
            </w:pPr>
            <w:r w:rsidRPr="00256FB2">
              <w:rPr>
                <w:rFonts w:ascii="Candara" w:eastAsia="Calibri" w:hAnsi="Candara"/>
                <w:szCs w:val="22"/>
              </w:rPr>
              <w:t xml:space="preserve">Gizarte </w:t>
            </w:r>
            <w:proofErr w:type="spellStart"/>
            <w:r w:rsidRPr="00256FB2">
              <w:rPr>
                <w:rFonts w:ascii="Candara" w:eastAsia="Calibri" w:hAnsi="Candara"/>
                <w:szCs w:val="22"/>
              </w:rPr>
              <w:t>Zerbitzuak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D5741E">
            <w:pPr>
              <w:jc w:val="both"/>
              <w:rPr>
                <w:rFonts w:ascii="Candara" w:eastAsia="Calibri" w:hAnsi="Candara"/>
                <w:szCs w:val="22"/>
              </w:rPr>
            </w:pPr>
            <w:r>
              <w:rPr>
                <w:rFonts w:ascii="Candara" w:eastAsia="Calibri" w:hAnsi="Candara"/>
                <w:szCs w:val="22"/>
              </w:rPr>
              <w:t xml:space="preserve">Ordu </w:t>
            </w:r>
            <w:proofErr w:type="spellStart"/>
            <w:r>
              <w:rPr>
                <w:rFonts w:ascii="Candara" w:eastAsia="Calibri" w:hAnsi="Candara"/>
                <w:szCs w:val="22"/>
              </w:rPr>
              <w:t>kopurua</w:t>
            </w:r>
            <w:proofErr w:type="spellEnd"/>
            <w:r w:rsidR="008360A6" w:rsidRPr="00256FB2">
              <w:rPr>
                <w:rFonts w:ascii="Candara" w:eastAsia="Calibri" w:hAnsi="Candara"/>
                <w:szCs w:val="22"/>
              </w:rPr>
              <w:t xml:space="preserve"> </w:t>
            </w:r>
            <w:r w:rsidR="009770E1">
              <w:rPr>
                <w:rFonts w:ascii="Candara" w:eastAsia="Calibri" w:hAnsi="Candara"/>
                <w:szCs w:val="22"/>
              </w:rPr>
              <w:t xml:space="preserve">eta </w:t>
            </w:r>
            <w:r w:rsidR="009A03A2" w:rsidRPr="00256FB2">
              <w:rPr>
                <w:rFonts w:ascii="Candara" w:eastAsia="Calibri" w:hAnsi="Candara"/>
                <w:szCs w:val="22"/>
              </w:rPr>
              <w:t>parte-</w:t>
            </w:r>
            <w:proofErr w:type="spellStart"/>
            <w:r w:rsidR="009A03A2" w:rsidRPr="00256FB2">
              <w:rPr>
                <w:rFonts w:ascii="Candara" w:eastAsia="Calibri" w:hAnsi="Candara"/>
                <w:szCs w:val="22"/>
              </w:rPr>
              <w:t>hartzea</w:t>
            </w:r>
            <w:proofErr w:type="spellEnd"/>
            <w:r w:rsidR="009A03A2" w:rsidRPr="00256FB2">
              <w:rPr>
                <w:rFonts w:ascii="Candara" w:eastAsia="Calibri" w:hAnsi="Candara"/>
                <w:szCs w:val="22"/>
              </w:rPr>
              <w:t xml:space="preserve"> </w:t>
            </w:r>
            <w:proofErr w:type="spellStart"/>
            <w:r>
              <w:rPr>
                <w:rFonts w:ascii="Candara" w:eastAsia="Calibri" w:hAnsi="Candara"/>
                <w:szCs w:val="22"/>
              </w:rPr>
              <w:t>urtean</w:t>
            </w:r>
            <w:proofErr w:type="spellEnd"/>
            <w:r>
              <w:rPr>
                <w:rFonts w:ascii="Candara" w:eastAsia="Calibri" w:hAnsi="Candara"/>
                <w:szCs w:val="22"/>
              </w:rPr>
              <w:t xml:space="preserve"> </w:t>
            </w:r>
            <w:proofErr w:type="spellStart"/>
            <w:r w:rsidR="009A03A2" w:rsidRPr="00256FB2">
              <w:rPr>
                <w:rFonts w:ascii="Candara" w:eastAsia="Calibri" w:hAnsi="Candara"/>
                <w:szCs w:val="22"/>
              </w:rPr>
              <w:t>sexuaren</w:t>
            </w:r>
            <w:proofErr w:type="spellEnd"/>
            <w:r w:rsidR="009A03A2" w:rsidRPr="00256FB2">
              <w:rPr>
                <w:rFonts w:ascii="Candara" w:eastAsia="Calibri" w:hAnsi="Candara"/>
                <w:szCs w:val="22"/>
              </w:rPr>
              <w:t xml:space="preserve"> </w:t>
            </w:r>
            <w:proofErr w:type="spellStart"/>
            <w:r w:rsidR="009A03A2" w:rsidRPr="00256FB2">
              <w:rPr>
                <w:rFonts w:ascii="Candara" w:eastAsia="Calibri" w:hAnsi="Candara"/>
                <w:szCs w:val="22"/>
              </w:rPr>
              <w:t>arabera</w:t>
            </w:r>
            <w:proofErr w:type="spellEnd"/>
          </w:p>
          <w:p w:rsidR="00FD7257" w:rsidRPr="00256FB2" w:rsidRDefault="00441311" w:rsidP="00441311">
            <w:pPr>
              <w:jc w:val="both"/>
              <w:rPr>
                <w:rFonts w:ascii="Candara" w:eastAsia="Calibri" w:hAnsi="Candara"/>
                <w:szCs w:val="22"/>
              </w:rPr>
            </w:pPr>
            <w:proofErr w:type="spellStart"/>
            <w:r w:rsidRPr="00256FB2">
              <w:rPr>
                <w:rFonts w:ascii="Candara" w:eastAsia="Calibri" w:hAnsi="Candara"/>
                <w:szCs w:val="22"/>
              </w:rPr>
              <w:t>Erantzukizuna</w:t>
            </w:r>
            <w:proofErr w:type="spellEnd"/>
            <w:r w:rsidRPr="00256FB2">
              <w:rPr>
                <w:rFonts w:ascii="Candara" w:eastAsia="Calibri" w:hAnsi="Candara"/>
                <w:szCs w:val="22"/>
              </w:rPr>
              <w:t xml:space="preserve"> </w:t>
            </w:r>
            <w:proofErr w:type="spellStart"/>
            <w:r w:rsidRPr="00256FB2">
              <w:rPr>
                <w:rFonts w:ascii="Candara" w:eastAsia="Calibri" w:hAnsi="Candara"/>
                <w:szCs w:val="22"/>
              </w:rPr>
              <w:t>landu</w:t>
            </w:r>
            <w:proofErr w:type="spellEnd"/>
            <w:r w:rsidRPr="00256FB2">
              <w:rPr>
                <w:rFonts w:ascii="Candara" w:eastAsia="Calibri" w:hAnsi="Candara"/>
                <w:szCs w:val="22"/>
              </w:rPr>
              <w:t xml:space="preserve"> </w:t>
            </w:r>
            <w:proofErr w:type="spellStart"/>
            <w:r w:rsidRPr="00256FB2">
              <w:rPr>
                <w:rFonts w:ascii="Candara" w:eastAsia="Calibri" w:hAnsi="Candara"/>
                <w:szCs w:val="22"/>
              </w:rPr>
              <w:t>ote</w:t>
            </w:r>
            <w:proofErr w:type="spellEnd"/>
            <w:r w:rsidRPr="00256FB2">
              <w:rPr>
                <w:rFonts w:ascii="Candara" w:eastAsia="Calibri" w:hAnsi="Candara"/>
                <w:szCs w:val="22"/>
              </w:rPr>
              <w:t xml:space="preserve"> den</w:t>
            </w:r>
          </w:p>
        </w:tc>
      </w:tr>
      <w:tr w:rsidR="00FD7257" w:rsidRPr="00420D6F" w:rsidTr="00275DBC">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420D6F">
            <w:pPr>
              <w:pStyle w:val="Prrafodelista"/>
              <w:numPr>
                <w:ilvl w:val="0"/>
                <w:numId w:val="3"/>
              </w:numPr>
              <w:jc w:val="both"/>
              <w:rPr>
                <w:rFonts w:ascii="Candara" w:eastAsia="Calibri" w:hAnsi="Candara"/>
                <w:szCs w:val="22"/>
              </w:rPr>
            </w:pPr>
            <w:proofErr w:type="spellStart"/>
            <w:r>
              <w:rPr>
                <w:rFonts w:ascii="Candara" w:eastAsia="Calibri" w:hAnsi="Candara"/>
                <w:szCs w:val="22"/>
              </w:rPr>
              <w:t>Zerbitzu</w:t>
            </w:r>
            <w:proofErr w:type="spellEnd"/>
            <w:r>
              <w:rPr>
                <w:rFonts w:ascii="Candara" w:eastAsia="Calibri" w:hAnsi="Candara"/>
                <w:szCs w:val="22"/>
              </w:rPr>
              <w:t xml:space="preserve"> </w:t>
            </w:r>
            <w:proofErr w:type="spellStart"/>
            <w:r>
              <w:rPr>
                <w:rFonts w:ascii="Candara" w:eastAsia="Calibri" w:hAnsi="Candara"/>
                <w:szCs w:val="22"/>
              </w:rPr>
              <w:t>publikoen</w:t>
            </w:r>
            <w:proofErr w:type="spellEnd"/>
            <w:r>
              <w:rPr>
                <w:rFonts w:ascii="Candara" w:eastAsia="Calibri" w:hAnsi="Candara"/>
                <w:szCs w:val="22"/>
              </w:rPr>
              <w:t xml:space="preserve"> </w:t>
            </w:r>
            <w:proofErr w:type="spellStart"/>
            <w:r>
              <w:rPr>
                <w:rFonts w:ascii="Candara" w:eastAsia="Calibri" w:hAnsi="Candara"/>
                <w:szCs w:val="22"/>
              </w:rPr>
              <w:t>ordutegiak</w:t>
            </w:r>
            <w:proofErr w:type="spellEnd"/>
            <w:r>
              <w:rPr>
                <w:rFonts w:ascii="Candara" w:eastAsia="Calibri" w:hAnsi="Candara"/>
                <w:szCs w:val="22"/>
              </w:rPr>
              <w:t xml:space="preserve"> aztertu.</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Pr="00256FB2"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auto"/>
            <w:tcMar>
              <w:left w:w="108" w:type="dxa"/>
            </w:tcMar>
          </w:tcPr>
          <w:p w:rsidR="00FD7257" w:rsidRPr="00256FB2"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6443C6">
            <w:pPr>
              <w:rPr>
                <w:rFonts w:ascii="Candara" w:eastAsia="Calibri" w:hAnsi="Candara"/>
                <w:szCs w:val="22"/>
              </w:rPr>
            </w:pPr>
            <w:r w:rsidRPr="00256FB2">
              <w:rPr>
                <w:rFonts w:ascii="Candara" w:eastAsia="Calibri" w:hAnsi="Candara"/>
                <w:szCs w:val="22"/>
              </w:rPr>
              <w:t xml:space="preserve">Gizarte </w:t>
            </w:r>
            <w:proofErr w:type="spellStart"/>
            <w:r w:rsidRPr="00256FB2">
              <w:rPr>
                <w:rFonts w:ascii="Candara" w:eastAsia="Calibri" w:hAnsi="Candara"/>
                <w:szCs w:val="22"/>
              </w:rPr>
              <w:t>Zerbitzuak</w:t>
            </w:r>
            <w:proofErr w:type="spellEnd"/>
            <w:r w:rsidR="008360A6" w:rsidRPr="00256FB2">
              <w:rPr>
                <w:rFonts w:ascii="Candara" w:eastAsia="Calibri" w:hAnsi="Candara"/>
                <w:szCs w:val="22"/>
              </w:rPr>
              <w:t xml:space="preserve">, </w:t>
            </w:r>
            <w:proofErr w:type="spellStart"/>
            <w:r w:rsidRPr="00256FB2">
              <w:rPr>
                <w:rFonts w:ascii="Candara" w:eastAsia="Calibri" w:hAnsi="Candara"/>
                <w:szCs w:val="22"/>
              </w:rPr>
              <w:t>Giza</w:t>
            </w:r>
            <w:proofErr w:type="spellEnd"/>
            <w:r w:rsidRPr="00256FB2">
              <w:rPr>
                <w:rFonts w:ascii="Candara" w:eastAsia="Calibri" w:hAnsi="Candara"/>
                <w:szCs w:val="22"/>
              </w:rPr>
              <w:t xml:space="preserve"> </w:t>
            </w:r>
            <w:proofErr w:type="spellStart"/>
            <w:r w:rsidRPr="00256FB2">
              <w:rPr>
                <w:rFonts w:ascii="Candara" w:eastAsia="Calibri" w:hAnsi="Candara"/>
                <w:szCs w:val="22"/>
              </w:rPr>
              <w:t>Baliabideak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441311" w:rsidRPr="00256FB2" w:rsidRDefault="00420D6F" w:rsidP="00441311">
            <w:pPr>
              <w:jc w:val="both"/>
              <w:rPr>
                <w:rFonts w:ascii="Candara" w:eastAsia="Calibri" w:hAnsi="Candara"/>
                <w:szCs w:val="22"/>
              </w:rPr>
            </w:pPr>
            <w:proofErr w:type="spellStart"/>
            <w:r>
              <w:rPr>
                <w:rFonts w:ascii="Candara" w:eastAsia="Calibri" w:hAnsi="Candara"/>
                <w:szCs w:val="22"/>
              </w:rPr>
              <w:t>Azterketarik</w:t>
            </w:r>
            <w:proofErr w:type="spellEnd"/>
            <w:r w:rsidR="00441311" w:rsidRPr="00256FB2">
              <w:rPr>
                <w:rFonts w:ascii="Candara" w:eastAsia="Calibri" w:hAnsi="Candara"/>
                <w:szCs w:val="22"/>
              </w:rPr>
              <w:t xml:space="preserve"> </w:t>
            </w:r>
            <w:proofErr w:type="spellStart"/>
            <w:r w:rsidR="00441311" w:rsidRPr="00256FB2">
              <w:rPr>
                <w:rFonts w:ascii="Candara" w:eastAsia="Calibri" w:hAnsi="Candara"/>
                <w:szCs w:val="22"/>
              </w:rPr>
              <w:t>egin</w:t>
            </w:r>
            <w:proofErr w:type="spellEnd"/>
            <w:r w:rsidR="00441311" w:rsidRPr="00256FB2">
              <w:rPr>
                <w:rFonts w:ascii="Candara" w:eastAsia="Calibri" w:hAnsi="Candara"/>
                <w:szCs w:val="22"/>
              </w:rPr>
              <w:t xml:space="preserve"> </w:t>
            </w:r>
            <w:proofErr w:type="spellStart"/>
            <w:r w:rsidR="00441311" w:rsidRPr="00256FB2">
              <w:rPr>
                <w:rFonts w:ascii="Candara" w:eastAsia="Calibri" w:hAnsi="Candara"/>
                <w:szCs w:val="22"/>
              </w:rPr>
              <w:t>ote</w:t>
            </w:r>
            <w:proofErr w:type="spellEnd"/>
            <w:r w:rsidR="00441311" w:rsidRPr="00256FB2">
              <w:rPr>
                <w:rFonts w:ascii="Candara" w:eastAsia="Calibri" w:hAnsi="Candara"/>
                <w:szCs w:val="22"/>
              </w:rPr>
              <w:t xml:space="preserve"> den</w:t>
            </w:r>
          </w:p>
          <w:p w:rsidR="00FD7257" w:rsidRPr="00256FB2" w:rsidRDefault="00420D6F">
            <w:pPr>
              <w:jc w:val="both"/>
              <w:rPr>
                <w:rFonts w:ascii="Candara" w:eastAsia="Calibri" w:hAnsi="Candara"/>
                <w:szCs w:val="22"/>
              </w:rPr>
            </w:pPr>
            <w:proofErr w:type="spellStart"/>
            <w:r>
              <w:rPr>
                <w:rFonts w:ascii="Candara" w:eastAsia="Calibri" w:hAnsi="Candara"/>
                <w:szCs w:val="22"/>
              </w:rPr>
              <w:t>Ordutegien</w:t>
            </w:r>
            <w:proofErr w:type="spellEnd"/>
            <w:r>
              <w:rPr>
                <w:rFonts w:ascii="Candara" w:eastAsia="Calibri" w:hAnsi="Candara"/>
                <w:szCs w:val="22"/>
              </w:rPr>
              <w:t xml:space="preserve"> </w:t>
            </w:r>
            <w:proofErr w:type="spellStart"/>
            <w:r>
              <w:rPr>
                <w:rFonts w:ascii="Candara" w:eastAsia="Calibri" w:hAnsi="Candara"/>
                <w:szCs w:val="22"/>
              </w:rPr>
              <w:t>tipologia</w:t>
            </w:r>
            <w:proofErr w:type="spellEnd"/>
          </w:p>
          <w:p w:rsidR="00FD7257" w:rsidRPr="00420D6F" w:rsidRDefault="00420D6F">
            <w:pPr>
              <w:jc w:val="both"/>
              <w:rPr>
                <w:rFonts w:ascii="Candara" w:eastAsia="Calibri" w:hAnsi="Candara"/>
                <w:szCs w:val="22"/>
              </w:rPr>
            </w:pPr>
            <w:proofErr w:type="spellStart"/>
            <w:r w:rsidRPr="00420D6F">
              <w:rPr>
                <w:rFonts w:ascii="Candara" w:eastAsia="Calibri" w:hAnsi="Candara"/>
                <w:szCs w:val="22"/>
              </w:rPr>
              <w:t>Ea</w:t>
            </w:r>
            <w:proofErr w:type="spellEnd"/>
            <w:r w:rsidRPr="00420D6F">
              <w:rPr>
                <w:rFonts w:ascii="Candara" w:eastAsia="Calibri" w:hAnsi="Candara"/>
                <w:szCs w:val="22"/>
              </w:rPr>
              <w:t xml:space="preserve"> </w:t>
            </w:r>
            <w:proofErr w:type="spellStart"/>
            <w:r w:rsidRPr="00420D6F">
              <w:rPr>
                <w:rFonts w:ascii="Candara" w:eastAsia="Calibri" w:hAnsi="Candara"/>
                <w:szCs w:val="22"/>
              </w:rPr>
              <w:t>ordutegiok</w:t>
            </w:r>
            <w:proofErr w:type="spellEnd"/>
            <w:r w:rsidRPr="00420D6F">
              <w:rPr>
                <w:rFonts w:ascii="Candara" w:eastAsia="Calibri" w:hAnsi="Candara"/>
                <w:szCs w:val="22"/>
              </w:rPr>
              <w:t xml:space="preserve"> </w:t>
            </w:r>
            <w:proofErr w:type="spellStart"/>
            <w:r w:rsidRPr="00420D6F">
              <w:rPr>
                <w:rFonts w:ascii="Candara" w:eastAsia="Calibri" w:hAnsi="Candara"/>
                <w:szCs w:val="22"/>
              </w:rPr>
              <w:t>bat</w:t>
            </w:r>
            <w:proofErr w:type="spellEnd"/>
            <w:r w:rsidRPr="00420D6F">
              <w:rPr>
                <w:rFonts w:ascii="Candara" w:eastAsia="Calibri" w:hAnsi="Candara"/>
                <w:szCs w:val="22"/>
              </w:rPr>
              <w:t xml:space="preserve"> </w:t>
            </w:r>
            <w:proofErr w:type="spellStart"/>
            <w:r w:rsidRPr="00420D6F">
              <w:rPr>
                <w:rFonts w:ascii="Candara" w:eastAsia="Calibri" w:hAnsi="Candara"/>
                <w:szCs w:val="22"/>
              </w:rPr>
              <w:t>datozen</w:t>
            </w:r>
            <w:proofErr w:type="spellEnd"/>
            <w:r w:rsidRPr="00420D6F">
              <w:rPr>
                <w:rFonts w:ascii="Candara" w:eastAsia="Calibri" w:hAnsi="Candara"/>
                <w:szCs w:val="22"/>
              </w:rPr>
              <w:t xml:space="preserve"> </w:t>
            </w:r>
            <w:proofErr w:type="spellStart"/>
            <w:r w:rsidRPr="00420D6F">
              <w:rPr>
                <w:rFonts w:ascii="Candara" w:eastAsia="Calibri" w:hAnsi="Candara"/>
                <w:szCs w:val="22"/>
              </w:rPr>
              <w:t>denboraren</w:t>
            </w:r>
            <w:proofErr w:type="spellEnd"/>
            <w:r w:rsidRPr="00420D6F">
              <w:rPr>
                <w:rFonts w:ascii="Candara" w:eastAsia="Calibri" w:hAnsi="Candara"/>
                <w:szCs w:val="22"/>
              </w:rPr>
              <w:t xml:space="preserve"> </w:t>
            </w:r>
            <w:proofErr w:type="spellStart"/>
            <w:r w:rsidRPr="00420D6F">
              <w:rPr>
                <w:rFonts w:ascii="Candara" w:eastAsia="Calibri" w:hAnsi="Candara"/>
                <w:szCs w:val="22"/>
              </w:rPr>
              <w:t>erabilera</w:t>
            </w:r>
            <w:proofErr w:type="spellEnd"/>
            <w:r>
              <w:rPr>
                <w:rFonts w:ascii="Candara" w:eastAsia="Calibri" w:hAnsi="Candara"/>
                <w:szCs w:val="22"/>
              </w:rPr>
              <w:t xml:space="preserve"> </w:t>
            </w:r>
            <w:proofErr w:type="spellStart"/>
            <w:r>
              <w:rPr>
                <w:rFonts w:ascii="Candara" w:eastAsia="Calibri" w:hAnsi="Candara"/>
                <w:szCs w:val="22"/>
              </w:rPr>
              <w:t>berriekin</w:t>
            </w:r>
            <w:proofErr w:type="spellEnd"/>
          </w:p>
        </w:tc>
      </w:tr>
      <w:tr w:rsidR="00FD7257" w:rsidTr="00275DBC">
        <w:tc>
          <w:tcPr>
            <w:tcW w:w="4785"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420D6F">
            <w:pPr>
              <w:pStyle w:val="Prrafodelista"/>
              <w:numPr>
                <w:ilvl w:val="0"/>
                <w:numId w:val="3"/>
              </w:numPr>
              <w:jc w:val="both"/>
              <w:rPr>
                <w:rFonts w:ascii="Candara" w:eastAsia="Calibri" w:hAnsi="Candara"/>
                <w:szCs w:val="22"/>
              </w:rPr>
            </w:pPr>
            <w:proofErr w:type="spellStart"/>
            <w:r>
              <w:rPr>
                <w:rFonts w:ascii="Candara" w:eastAsia="Calibri" w:hAnsi="Candara"/>
                <w:szCs w:val="22"/>
              </w:rPr>
              <w:t>Beste</w:t>
            </w:r>
            <w:proofErr w:type="spellEnd"/>
            <w:r>
              <w:rPr>
                <w:rFonts w:ascii="Candara" w:eastAsia="Calibri" w:hAnsi="Candara"/>
                <w:szCs w:val="22"/>
              </w:rPr>
              <w:t xml:space="preserve"> </w:t>
            </w:r>
            <w:proofErr w:type="spellStart"/>
            <w:r>
              <w:rPr>
                <w:rFonts w:ascii="Candara" w:eastAsia="Calibri" w:hAnsi="Candara"/>
                <w:szCs w:val="22"/>
              </w:rPr>
              <w:t>udalerri</w:t>
            </w:r>
            <w:proofErr w:type="spellEnd"/>
            <w:r>
              <w:rPr>
                <w:rFonts w:ascii="Candara" w:eastAsia="Calibri" w:hAnsi="Candara"/>
                <w:szCs w:val="22"/>
              </w:rPr>
              <w:t xml:space="preserve"> </w:t>
            </w:r>
            <w:proofErr w:type="spellStart"/>
            <w:r>
              <w:rPr>
                <w:rFonts w:ascii="Candara" w:eastAsia="Calibri" w:hAnsi="Candara"/>
                <w:szCs w:val="22"/>
              </w:rPr>
              <w:t>batzuetako</w:t>
            </w:r>
            <w:proofErr w:type="spellEnd"/>
            <w:r>
              <w:rPr>
                <w:rFonts w:ascii="Candara" w:eastAsia="Calibri" w:hAnsi="Candara"/>
                <w:szCs w:val="22"/>
              </w:rPr>
              <w:t xml:space="preserve"> </w:t>
            </w:r>
            <w:proofErr w:type="spellStart"/>
            <w:r>
              <w:rPr>
                <w:rFonts w:ascii="Candara" w:eastAsia="Calibri" w:hAnsi="Candara"/>
                <w:szCs w:val="22"/>
              </w:rPr>
              <w:t>esperientziak</w:t>
            </w:r>
            <w:proofErr w:type="spellEnd"/>
            <w:r>
              <w:rPr>
                <w:rFonts w:ascii="Candara" w:eastAsia="Calibri" w:hAnsi="Candara"/>
                <w:szCs w:val="22"/>
              </w:rPr>
              <w:t xml:space="preserve"> aztertu, </w:t>
            </w:r>
            <w:proofErr w:type="spellStart"/>
            <w:r>
              <w:rPr>
                <w:rFonts w:ascii="Candara" w:eastAsia="Calibri" w:hAnsi="Candara"/>
                <w:szCs w:val="22"/>
              </w:rPr>
              <w:t>nagusien</w:t>
            </w:r>
            <w:proofErr w:type="spellEnd"/>
            <w:r>
              <w:rPr>
                <w:rFonts w:ascii="Candara" w:eastAsia="Calibri" w:hAnsi="Candara"/>
                <w:szCs w:val="22"/>
              </w:rPr>
              <w:t xml:space="preserve"> </w:t>
            </w:r>
            <w:proofErr w:type="spellStart"/>
            <w:r>
              <w:rPr>
                <w:rFonts w:ascii="Candara" w:eastAsia="Calibri" w:hAnsi="Candara"/>
                <w:szCs w:val="22"/>
              </w:rPr>
              <w:t>zaintza</w:t>
            </w:r>
            <w:proofErr w:type="spellEnd"/>
            <w:r>
              <w:rPr>
                <w:rFonts w:ascii="Candara" w:eastAsia="Calibri" w:hAnsi="Candara"/>
                <w:szCs w:val="22"/>
              </w:rPr>
              <w:t xml:space="preserve"> </w:t>
            </w:r>
            <w:proofErr w:type="spellStart"/>
            <w:r>
              <w:rPr>
                <w:rFonts w:ascii="Candara" w:eastAsia="Calibri" w:hAnsi="Candara"/>
                <w:szCs w:val="22"/>
              </w:rPr>
              <w:t>komunitarioari</w:t>
            </w:r>
            <w:proofErr w:type="spellEnd"/>
            <w:r>
              <w:rPr>
                <w:rFonts w:ascii="Candara" w:eastAsia="Calibri" w:hAnsi="Candara"/>
                <w:szCs w:val="22"/>
              </w:rPr>
              <w:t xml:space="preserve"> </w:t>
            </w:r>
            <w:proofErr w:type="spellStart"/>
            <w:r>
              <w:rPr>
                <w:rFonts w:ascii="Candara" w:eastAsia="Calibri" w:hAnsi="Candara"/>
                <w:szCs w:val="22"/>
              </w:rPr>
              <w:t>dagokionez</w:t>
            </w:r>
            <w:proofErr w:type="spellEnd"/>
            <w:r>
              <w:rPr>
                <w:rFonts w:ascii="Candara" w:eastAsia="Calibri" w:hAnsi="Candara"/>
                <w:szCs w:val="22"/>
              </w:rPr>
              <w:t xml:space="preserve">. </w:t>
            </w:r>
          </w:p>
        </w:tc>
        <w:tc>
          <w:tcPr>
            <w:tcW w:w="426"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Pr="00256FB2"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Pr="00256FB2" w:rsidRDefault="00FD7257">
            <w:pPr>
              <w:jc w:val="both"/>
              <w:rPr>
                <w:rFonts w:ascii="Times New Roman" w:hAnsi="Times New Roman"/>
                <w:szCs w:val="20"/>
              </w:rPr>
            </w:pPr>
          </w:p>
        </w:tc>
        <w:tc>
          <w:tcPr>
            <w:tcW w:w="425"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both"/>
              <w:rPr>
                <w:rFonts w:ascii="Times New Roman" w:hAnsi="Times New Roman"/>
                <w:szCs w:val="20"/>
              </w:rPr>
            </w:pPr>
          </w:p>
        </w:tc>
        <w:tc>
          <w:tcPr>
            <w:tcW w:w="426"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Pr="00256FB2" w:rsidRDefault="00FD7257">
            <w:pPr>
              <w:jc w:val="both"/>
              <w:rPr>
                <w:rFonts w:ascii="Times New Roman" w:hAnsi="Times New Roman"/>
                <w:szCs w:val="20"/>
              </w:rPr>
            </w:pPr>
          </w:p>
        </w:tc>
        <w:tc>
          <w:tcPr>
            <w:tcW w:w="170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FD7257">
            <w:pPr>
              <w:jc w:val="center"/>
              <w:rPr>
                <w:rFonts w:ascii="Times New Roman" w:hAnsi="Times New Roman"/>
                <w:szCs w:val="20"/>
              </w:rPr>
            </w:pPr>
          </w:p>
        </w:tc>
        <w:tc>
          <w:tcPr>
            <w:tcW w:w="2552"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6443C6">
            <w:pPr>
              <w:rPr>
                <w:rFonts w:ascii="Candara" w:eastAsia="Calibri" w:hAnsi="Candara"/>
                <w:szCs w:val="22"/>
              </w:rPr>
            </w:pPr>
            <w:r w:rsidRPr="00256FB2">
              <w:rPr>
                <w:rFonts w:ascii="Candara" w:eastAsia="Calibri" w:hAnsi="Candara"/>
                <w:szCs w:val="22"/>
              </w:rPr>
              <w:t xml:space="preserve">Gizarte </w:t>
            </w:r>
            <w:proofErr w:type="spellStart"/>
            <w:r w:rsidRPr="00256FB2">
              <w:rPr>
                <w:rFonts w:ascii="Candara" w:eastAsia="Calibri" w:hAnsi="Candara"/>
                <w:szCs w:val="22"/>
              </w:rPr>
              <w:t>Zerbitzuak</w:t>
            </w:r>
            <w:proofErr w:type="spellEnd"/>
            <w:r w:rsidR="008360A6" w:rsidRPr="00256FB2">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56FB2" w:rsidRDefault="00420D6F">
            <w:pPr>
              <w:jc w:val="both"/>
              <w:rPr>
                <w:rFonts w:ascii="Candara" w:eastAsia="Calibri" w:hAnsi="Candara"/>
                <w:szCs w:val="22"/>
              </w:rPr>
            </w:pPr>
            <w:proofErr w:type="spellStart"/>
            <w:r>
              <w:rPr>
                <w:rFonts w:ascii="Candara" w:eastAsia="Calibri" w:hAnsi="Candara"/>
                <w:szCs w:val="22"/>
              </w:rPr>
              <w:t>Azterketarik</w:t>
            </w:r>
            <w:proofErr w:type="spellEnd"/>
            <w:r w:rsidR="00441311" w:rsidRPr="00256FB2">
              <w:rPr>
                <w:rFonts w:ascii="Candara" w:eastAsia="Calibri" w:hAnsi="Candara"/>
                <w:szCs w:val="22"/>
              </w:rPr>
              <w:t xml:space="preserve"> </w:t>
            </w:r>
            <w:proofErr w:type="spellStart"/>
            <w:r w:rsidR="00441311" w:rsidRPr="00256FB2">
              <w:rPr>
                <w:rFonts w:ascii="Candara" w:eastAsia="Calibri" w:hAnsi="Candara"/>
                <w:szCs w:val="22"/>
              </w:rPr>
              <w:t>egin</w:t>
            </w:r>
            <w:proofErr w:type="spellEnd"/>
            <w:r w:rsidR="00441311" w:rsidRPr="00256FB2">
              <w:rPr>
                <w:rFonts w:ascii="Candara" w:eastAsia="Calibri" w:hAnsi="Candara"/>
                <w:szCs w:val="22"/>
              </w:rPr>
              <w:t xml:space="preserve"> </w:t>
            </w:r>
            <w:proofErr w:type="spellStart"/>
            <w:r w:rsidR="00441311" w:rsidRPr="00256FB2">
              <w:rPr>
                <w:rFonts w:ascii="Candara" w:eastAsia="Calibri" w:hAnsi="Candara"/>
                <w:szCs w:val="22"/>
              </w:rPr>
              <w:t>ote</w:t>
            </w:r>
            <w:proofErr w:type="spellEnd"/>
            <w:r w:rsidR="00441311" w:rsidRPr="00256FB2">
              <w:rPr>
                <w:rFonts w:ascii="Candara" w:eastAsia="Calibri" w:hAnsi="Candara"/>
                <w:szCs w:val="22"/>
              </w:rPr>
              <w:t xml:space="preserve"> den</w:t>
            </w:r>
          </w:p>
          <w:p w:rsidR="00FD7257" w:rsidRPr="00256FB2" w:rsidRDefault="00FD7257">
            <w:pPr>
              <w:jc w:val="both"/>
              <w:rPr>
                <w:rFonts w:ascii="Candara" w:eastAsia="Calibri" w:hAnsi="Candara"/>
                <w:szCs w:val="22"/>
              </w:rPr>
            </w:pPr>
          </w:p>
        </w:tc>
      </w:tr>
    </w:tbl>
    <w:p w:rsidR="00FD7257" w:rsidRDefault="00FD7257">
      <w:pPr>
        <w:spacing w:line="360" w:lineRule="auto"/>
        <w:ind w:left="360"/>
        <w:jc w:val="both"/>
        <w:rPr>
          <w:rFonts w:ascii="Candara" w:eastAsia="Calibri" w:hAnsi="Candara"/>
          <w:color w:val="9C007F" w:themeColor="accent3"/>
          <w:sz w:val="24"/>
          <w:szCs w:val="20"/>
        </w:rPr>
      </w:pPr>
    </w:p>
    <w:p w:rsidR="00FD7257" w:rsidRDefault="00FD7257">
      <w:pPr>
        <w:spacing w:line="360" w:lineRule="auto"/>
        <w:ind w:left="360"/>
        <w:jc w:val="both"/>
        <w:rPr>
          <w:rFonts w:ascii="Candara" w:eastAsia="Calibri" w:hAnsi="Candara"/>
          <w:color w:val="9C007F" w:themeColor="accent3"/>
          <w:sz w:val="24"/>
          <w:szCs w:val="20"/>
        </w:rPr>
      </w:pPr>
    </w:p>
    <w:p w:rsidR="00FD7257" w:rsidRDefault="00197AFF" w:rsidP="00197AFF">
      <w:pPr>
        <w:shd w:val="clear" w:color="auto" w:fill="9C007F" w:themeFill="accent3"/>
        <w:spacing w:line="276" w:lineRule="auto"/>
        <w:jc w:val="center"/>
        <w:rPr>
          <w:rFonts w:ascii="Candara" w:hAnsi="Candara"/>
          <w:color w:val="FFFFFF" w:themeColor="background1"/>
          <w:sz w:val="36"/>
          <w:szCs w:val="22"/>
        </w:rPr>
      </w:pPr>
      <w:bookmarkStart w:id="3" w:name="_Hlk533592600"/>
      <w:bookmarkEnd w:id="3"/>
      <w:r>
        <w:rPr>
          <w:rFonts w:ascii="Candara" w:hAnsi="Candara"/>
          <w:color w:val="FFFFFF" w:themeColor="background1"/>
          <w:sz w:val="36"/>
          <w:szCs w:val="22"/>
        </w:rPr>
        <w:t>INDARKERIA MATXISTARIK GABEKO BIZITZAK</w:t>
      </w:r>
    </w:p>
    <w:p w:rsidR="009770E1" w:rsidRDefault="009770E1">
      <w:pPr>
        <w:spacing w:line="276" w:lineRule="auto"/>
        <w:rPr>
          <w:rFonts w:ascii="Candara" w:eastAsia="Calibri" w:hAnsi="Candara"/>
          <w:color w:val="9C007F" w:themeColor="accent3"/>
          <w:sz w:val="24"/>
          <w:szCs w:val="20"/>
        </w:rPr>
      </w:pPr>
    </w:p>
    <w:p w:rsidR="00FD7257" w:rsidRDefault="008360A6">
      <w:pPr>
        <w:spacing w:line="276" w:lineRule="auto"/>
        <w:rPr>
          <w:rFonts w:ascii="Candara" w:eastAsia="Calibri" w:hAnsi="Candara"/>
          <w:color w:val="9C007F" w:themeColor="accent3"/>
          <w:sz w:val="24"/>
          <w:szCs w:val="20"/>
        </w:rPr>
      </w:pPr>
      <w:r>
        <w:rPr>
          <w:rFonts w:ascii="Candara" w:eastAsia="Calibri" w:hAnsi="Candara"/>
          <w:color w:val="9C007F" w:themeColor="accent3"/>
          <w:sz w:val="24"/>
          <w:szCs w:val="20"/>
        </w:rPr>
        <w:t>8</w:t>
      </w:r>
      <w:r w:rsidR="00275DBC">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Indarkeria</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matxistari</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aurre</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egiten</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dioten</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emakumeei</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arreta</w:t>
      </w:r>
      <w:proofErr w:type="spellEnd"/>
      <w:r w:rsidR="009E2F45">
        <w:rPr>
          <w:rFonts w:ascii="Candara" w:eastAsia="Calibri" w:hAnsi="Candara"/>
          <w:color w:val="9C007F" w:themeColor="accent3"/>
          <w:sz w:val="24"/>
          <w:szCs w:val="20"/>
        </w:rPr>
        <w:t xml:space="preserve"> eta </w:t>
      </w:r>
      <w:proofErr w:type="spellStart"/>
      <w:r w:rsidR="009E2F45">
        <w:rPr>
          <w:rFonts w:ascii="Candara" w:eastAsia="Calibri" w:hAnsi="Candara"/>
          <w:color w:val="9C007F" w:themeColor="accent3"/>
          <w:sz w:val="24"/>
          <w:szCs w:val="20"/>
        </w:rPr>
        <w:t>babesa</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eman</w:t>
      </w:r>
      <w:proofErr w:type="spellEnd"/>
      <w:r>
        <w:rPr>
          <w:rFonts w:ascii="Candara" w:eastAsia="Calibri" w:hAnsi="Candara"/>
          <w:color w:val="9C007F" w:themeColor="accent3"/>
          <w:sz w:val="24"/>
          <w:szCs w:val="20"/>
        </w:rPr>
        <w:t>.</w:t>
      </w:r>
    </w:p>
    <w:p w:rsidR="009770E1" w:rsidRDefault="009770E1">
      <w:pPr>
        <w:spacing w:line="276" w:lineRule="auto"/>
        <w:rPr>
          <w:rFonts w:ascii="Candara" w:eastAsia="Calibri" w:hAnsi="Candara"/>
          <w:color w:val="9C007F" w:themeColor="accent3"/>
          <w:sz w:val="24"/>
          <w:szCs w:val="20"/>
        </w:rPr>
      </w:pPr>
    </w:p>
    <w:tbl>
      <w:tblPr>
        <w:tblStyle w:val="Tablaconcuadrcula"/>
        <w:tblW w:w="14708" w:type="dxa"/>
        <w:tblLook w:val="04A0" w:firstRow="1" w:lastRow="0" w:firstColumn="1" w:lastColumn="0" w:noHBand="0" w:noVBand="1"/>
      </w:tblPr>
      <w:tblGrid>
        <w:gridCol w:w="428"/>
        <w:gridCol w:w="4355"/>
        <w:gridCol w:w="428"/>
        <w:gridCol w:w="410"/>
        <w:gridCol w:w="440"/>
        <w:gridCol w:w="428"/>
        <w:gridCol w:w="429"/>
        <w:gridCol w:w="1842"/>
        <w:gridCol w:w="2550"/>
        <w:gridCol w:w="3398"/>
      </w:tblGrid>
      <w:tr w:rsidR="00FD7257">
        <w:tc>
          <w:tcPr>
            <w:tcW w:w="428"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78" w:type="dxa"/>
            <w:gridSpan w:val="9"/>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lang w:eastAsia="en-US"/>
              </w:rPr>
            </w:pPr>
            <w:r>
              <w:rPr>
                <w:rFonts w:ascii="Candara" w:eastAsia="Calibri" w:hAnsi="Candara"/>
                <w:szCs w:val="22"/>
                <w:lang w:eastAsia="en-US"/>
              </w:rPr>
              <w:t xml:space="preserve"> 8.1</w:t>
            </w:r>
            <w:r w:rsidR="00275DBC">
              <w:rPr>
                <w:rFonts w:ascii="Candara" w:eastAsia="Calibri" w:hAnsi="Candara"/>
                <w:szCs w:val="22"/>
                <w:lang w:eastAsia="en-US"/>
              </w:rPr>
              <w:t xml:space="preserve"> </w:t>
            </w:r>
            <w:proofErr w:type="spellStart"/>
            <w:r w:rsidR="00275DBC">
              <w:rPr>
                <w:rFonts w:ascii="Candara" w:eastAsia="Calibri" w:hAnsi="Candara"/>
                <w:szCs w:val="22"/>
                <w:lang w:eastAsia="en-US"/>
              </w:rPr>
              <w:t>helburua</w:t>
            </w:r>
            <w:proofErr w:type="spellEnd"/>
            <w:r>
              <w:rPr>
                <w:rFonts w:ascii="Candara" w:eastAsia="Calibri" w:hAnsi="Candara"/>
                <w:szCs w:val="22"/>
                <w:lang w:eastAsia="en-US"/>
              </w:rPr>
              <w:t xml:space="preserve">: </w:t>
            </w:r>
            <w:bookmarkStart w:id="4" w:name="_Hlk533592627"/>
            <w:bookmarkEnd w:id="4"/>
            <w:proofErr w:type="spellStart"/>
            <w:r w:rsidR="009E2F45">
              <w:rPr>
                <w:rFonts w:ascii="Candara" w:eastAsia="Calibri" w:hAnsi="Candara"/>
                <w:szCs w:val="22"/>
                <w:lang w:eastAsia="en-US"/>
              </w:rPr>
              <w:t>Babesa</w:t>
            </w:r>
            <w:proofErr w:type="spellEnd"/>
            <w:r w:rsidR="009E2F45">
              <w:rPr>
                <w:rFonts w:ascii="Candara" w:eastAsia="Calibri" w:hAnsi="Candara"/>
                <w:szCs w:val="22"/>
                <w:lang w:eastAsia="en-US"/>
              </w:rPr>
              <w:t xml:space="preserve"> eta </w:t>
            </w:r>
            <w:proofErr w:type="spellStart"/>
            <w:r w:rsidR="009E2F45">
              <w:rPr>
                <w:rFonts w:ascii="Candara" w:eastAsia="Calibri" w:hAnsi="Candara"/>
                <w:szCs w:val="22"/>
                <w:lang w:eastAsia="en-US"/>
              </w:rPr>
              <w:t>osoko</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arreta</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bermatu</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indarkeria</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matxistari</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aurre</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egiten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dioten</w:t>
            </w:r>
            <w:proofErr w:type="spellEnd"/>
            <w:r w:rsidR="009E2F45">
              <w:rPr>
                <w:rFonts w:ascii="Candara" w:eastAsia="Calibri" w:hAnsi="Candara"/>
                <w:szCs w:val="22"/>
                <w:lang w:eastAsia="en-US"/>
              </w:rPr>
              <w:t xml:space="preserve"> </w:t>
            </w:r>
            <w:proofErr w:type="spellStart"/>
            <w:r w:rsidR="009E2F45">
              <w:rPr>
                <w:rFonts w:ascii="Candara" w:eastAsia="Calibri" w:hAnsi="Candara"/>
                <w:szCs w:val="22"/>
                <w:lang w:eastAsia="en-US"/>
              </w:rPr>
              <w:t>emakumeei</w:t>
            </w:r>
            <w:proofErr w:type="spellEnd"/>
            <w:r>
              <w:rPr>
                <w:rFonts w:ascii="Candara" w:eastAsia="Calibri" w:hAnsi="Candara"/>
                <w:szCs w:val="22"/>
                <w:lang w:eastAsia="en-US"/>
              </w:rPr>
              <w:t>.</w:t>
            </w:r>
          </w:p>
        </w:tc>
      </w:tr>
      <w:tr w:rsidR="00FD7257">
        <w:tc>
          <w:tcPr>
            <w:tcW w:w="4783" w:type="dxa"/>
            <w:gridSpan w:val="2"/>
            <w:vMerge w:val="restart"/>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lang w:eastAsia="en-US"/>
              </w:rPr>
            </w:pPr>
            <w:r>
              <w:rPr>
                <w:rFonts w:ascii="Candara" w:eastAsia="Calibri" w:hAnsi="Candara"/>
                <w:color w:val="FFFFFF" w:themeColor="background1"/>
                <w:sz w:val="22"/>
                <w:szCs w:val="22"/>
                <w:lang w:eastAsia="en-US"/>
              </w:rPr>
              <w:t>EKINTZAK</w:t>
            </w:r>
          </w:p>
        </w:tc>
        <w:tc>
          <w:tcPr>
            <w:tcW w:w="428" w:type="dxa"/>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707"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lang w:eastAsia="en-US"/>
              </w:rPr>
            </w:pPr>
            <w:r>
              <w:rPr>
                <w:rFonts w:ascii="Candara" w:eastAsia="Calibri" w:hAnsi="Candara"/>
                <w:color w:val="FFFFFF" w:themeColor="background1"/>
                <w:sz w:val="22"/>
                <w:szCs w:val="22"/>
                <w:lang w:eastAsia="en-US"/>
              </w:rPr>
              <w:t>URTEA</w:t>
            </w:r>
          </w:p>
        </w:tc>
        <w:tc>
          <w:tcPr>
            <w:tcW w:w="1842" w:type="dxa"/>
            <w:vMerge w:val="restart"/>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lang w:eastAsia="en-US"/>
              </w:rPr>
            </w:pPr>
            <w:r>
              <w:rPr>
                <w:rFonts w:ascii="Candara" w:eastAsia="Calibri" w:hAnsi="Candara"/>
                <w:color w:val="FFFFFF" w:themeColor="background1"/>
                <w:szCs w:val="22"/>
                <w:lang w:eastAsia="en-US"/>
              </w:rPr>
              <w:t>AURREKONTUA</w:t>
            </w:r>
          </w:p>
        </w:tc>
        <w:tc>
          <w:tcPr>
            <w:tcW w:w="2550"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lang w:eastAsia="en-US"/>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396" w:type="dxa"/>
            <w:vMerge w:val="restart"/>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lang w:eastAsia="en-US"/>
              </w:rPr>
            </w:pPr>
            <w:r>
              <w:rPr>
                <w:rFonts w:ascii="Candara" w:eastAsia="Calibri" w:hAnsi="Candara"/>
                <w:color w:val="FFFFFF" w:themeColor="background1"/>
                <w:sz w:val="22"/>
                <w:szCs w:val="22"/>
                <w:lang w:eastAsia="en-US"/>
              </w:rPr>
              <w:t>ERAKUSLEAK</w:t>
            </w:r>
          </w:p>
        </w:tc>
      </w:tr>
      <w:tr w:rsidR="00FD7257">
        <w:trPr>
          <w:trHeight w:val="509"/>
        </w:trPr>
        <w:tc>
          <w:tcPr>
            <w:tcW w:w="4783" w:type="dxa"/>
            <w:gridSpan w:val="2"/>
            <w:vMerge/>
            <w:tcBorders>
              <w:top w:val="single" w:sz="4" w:space="0" w:color="9C007F"/>
              <w:left w:val="single" w:sz="4" w:space="0" w:color="9C007F"/>
              <w:bottom w:val="single" w:sz="4" w:space="0" w:color="9C007F"/>
              <w:right w:val="single" w:sz="4" w:space="0" w:color="9C007F"/>
            </w:tcBorders>
            <w:shd w:val="clear" w:color="auto" w:fill="auto"/>
            <w:tcMar>
              <w:left w:w="108" w:type="dxa"/>
            </w:tcMar>
            <w:vAlign w:val="center"/>
          </w:tcPr>
          <w:p w:rsidR="00FD7257" w:rsidRDefault="00FD7257">
            <w:pPr>
              <w:rPr>
                <w:rFonts w:ascii="Times New Roman" w:hAnsi="Times New Roman"/>
                <w:color w:val="FFFFFF" w:themeColor="background1"/>
                <w:sz w:val="22"/>
                <w:szCs w:val="20"/>
              </w:rPr>
            </w:pPr>
          </w:p>
        </w:tc>
        <w:tc>
          <w:tcPr>
            <w:tcW w:w="428"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428" w:type="dxa"/>
            <w:tcBorders>
              <w:top w:val="nil"/>
              <w:left w:val="single" w:sz="4" w:space="0" w:color="9C007F"/>
              <w:bottom w:val="single" w:sz="4" w:space="0" w:color="9C007F"/>
              <w:right w:val="single" w:sz="4" w:space="0" w:color="9C007F"/>
            </w:tcBorders>
            <w:shd w:val="clear" w:color="auto" w:fill="9C007F" w:themeFill="accent3"/>
            <w:tcMar>
              <w:left w:w="108" w:type="dxa"/>
            </w:tcMar>
          </w:tcPr>
          <w:p w:rsidR="00F42A9A" w:rsidRPr="00F42A9A" w:rsidRDefault="00F42A9A">
            <w:pPr>
              <w:spacing w:line="360" w:lineRule="auto"/>
              <w:rPr>
                <w:rFonts w:ascii="Candara" w:eastAsia="Calibri" w:hAnsi="Candara"/>
                <w:color w:val="FFFFFF" w:themeColor="background1"/>
                <w:sz w:val="16"/>
                <w:szCs w:val="22"/>
              </w:rPr>
            </w:pPr>
            <w:r w:rsidRPr="00F42A9A">
              <w:rPr>
                <w:rFonts w:ascii="Candara" w:eastAsia="Calibri" w:hAnsi="Candara"/>
                <w:color w:val="FFFFFF" w:themeColor="background1"/>
                <w:sz w:val="16"/>
                <w:szCs w:val="22"/>
              </w:rPr>
              <w:t>24</w:t>
            </w:r>
          </w:p>
        </w:tc>
        <w:tc>
          <w:tcPr>
            <w:tcW w:w="428"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1841" w:type="dxa"/>
            <w:vMerge/>
            <w:tcBorders>
              <w:top w:val="single" w:sz="4" w:space="0" w:color="9C007F"/>
              <w:left w:val="single" w:sz="4" w:space="0" w:color="9C007F"/>
              <w:bottom w:val="single" w:sz="4" w:space="0" w:color="9C007F"/>
              <w:right w:val="single" w:sz="4" w:space="0" w:color="9C007F"/>
            </w:tcBorders>
            <w:shd w:val="clear" w:color="auto" w:fill="auto"/>
            <w:tcMar>
              <w:left w:w="108" w:type="dxa"/>
            </w:tcMar>
            <w:vAlign w:val="center"/>
          </w:tcPr>
          <w:p w:rsidR="00FD7257" w:rsidRDefault="00FD7257">
            <w:pPr>
              <w:rPr>
                <w:rFonts w:ascii="Times New Roman" w:hAnsi="Times New Roman"/>
                <w:color w:val="FFFFFF" w:themeColor="background1"/>
                <w:sz w:val="22"/>
                <w:szCs w:val="20"/>
              </w:rPr>
            </w:pPr>
          </w:p>
        </w:tc>
        <w:tc>
          <w:tcPr>
            <w:tcW w:w="2550" w:type="dxa"/>
            <w:vMerge/>
            <w:tcBorders>
              <w:left w:val="single" w:sz="4" w:space="0" w:color="9C007F"/>
              <w:bottom w:val="single" w:sz="4" w:space="0" w:color="9C007F"/>
              <w:right w:val="single" w:sz="4" w:space="0" w:color="9C007F"/>
            </w:tcBorders>
            <w:shd w:val="clear" w:color="auto" w:fill="auto"/>
            <w:tcMar>
              <w:left w:w="108" w:type="dxa"/>
            </w:tcMar>
            <w:vAlign w:val="center"/>
          </w:tcPr>
          <w:p w:rsidR="00FD7257" w:rsidRDefault="00FD7257">
            <w:pPr>
              <w:rPr>
                <w:rFonts w:ascii="Times New Roman" w:hAnsi="Times New Roman"/>
                <w:color w:val="FFFFFF" w:themeColor="background1"/>
                <w:sz w:val="22"/>
                <w:szCs w:val="20"/>
              </w:rPr>
            </w:pPr>
          </w:p>
        </w:tc>
        <w:tc>
          <w:tcPr>
            <w:tcW w:w="3398" w:type="dxa"/>
            <w:vMerge/>
            <w:tcBorders>
              <w:top w:val="single" w:sz="4" w:space="0" w:color="9C007F"/>
              <w:left w:val="single" w:sz="4" w:space="0" w:color="9C007F"/>
              <w:bottom w:val="single" w:sz="4" w:space="0" w:color="9C007F"/>
              <w:right w:val="single" w:sz="4" w:space="0" w:color="9C007F"/>
            </w:tcBorders>
            <w:shd w:val="clear" w:color="auto" w:fill="auto"/>
            <w:tcMar>
              <w:left w:w="108" w:type="dxa"/>
            </w:tcMar>
            <w:vAlign w:val="center"/>
          </w:tcPr>
          <w:p w:rsidR="00FD7257" w:rsidRDefault="00FD7257">
            <w:pPr>
              <w:rPr>
                <w:rFonts w:ascii="Times New Roman" w:hAnsi="Times New Roman"/>
                <w:color w:val="FFFFFF" w:themeColor="background1"/>
                <w:sz w:val="22"/>
                <w:szCs w:val="20"/>
              </w:rPr>
            </w:pPr>
          </w:p>
        </w:tc>
      </w:tr>
      <w:tr w:rsidR="00FD7257">
        <w:tc>
          <w:tcPr>
            <w:tcW w:w="4783"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pStyle w:val="Prrafodelista"/>
              <w:numPr>
                <w:ilvl w:val="0"/>
                <w:numId w:val="3"/>
              </w:numPr>
              <w:spacing w:line="276" w:lineRule="auto"/>
              <w:jc w:val="both"/>
              <w:rPr>
                <w:rFonts w:ascii="Candara" w:eastAsia="Calibri" w:hAnsi="Candara"/>
                <w:szCs w:val="22"/>
              </w:rPr>
            </w:pPr>
            <w:proofErr w:type="spellStart"/>
            <w:r>
              <w:rPr>
                <w:rFonts w:ascii="Candara" w:eastAsia="Calibri" w:hAnsi="Candara"/>
                <w:szCs w:val="22"/>
              </w:rPr>
              <w:t>Eguneko</w:t>
            </w:r>
            <w:proofErr w:type="spellEnd"/>
            <w:r>
              <w:rPr>
                <w:rFonts w:ascii="Candara" w:eastAsia="Calibri" w:hAnsi="Candara"/>
                <w:szCs w:val="22"/>
              </w:rPr>
              <w:t xml:space="preserve"> </w:t>
            </w:r>
            <w:proofErr w:type="spellStart"/>
            <w:r>
              <w:rPr>
                <w:rFonts w:ascii="Candara" w:eastAsia="Calibri" w:hAnsi="Candara"/>
                <w:szCs w:val="22"/>
              </w:rPr>
              <w:t>protokoloa</w:t>
            </w:r>
            <w:proofErr w:type="spellEnd"/>
            <w:r>
              <w:rPr>
                <w:rFonts w:ascii="Candara" w:eastAsia="Calibri" w:hAnsi="Candara"/>
                <w:szCs w:val="22"/>
              </w:rPr>
              <w:t xml:space="preserve">, erakunde </w:t>
            </w:r>
            <w:proofErr w:type="spellStart"/>
            <w:r>
              <w:rPr>
                <w:rFonts w:ascii="Candara" w:eastAsia="Calibri" w:hAnsi="Candara"/>
                <w:szCs w:val="22"/>
              </w:rPr>
              <w:t>barruko</w:t>
            </w:r>
            <w:proofErr w:type="spellEnd"/>
            <w:r>
              <w:rPr>
                <w:rFonts w:ascii="Candara" w:eastAsia="Calibri" w:hAnsi="Candara"/>
                <w:szCs w:val="22"/>
              </w:rPr>
              <w:t xml:space="preserve"> eta erakunde </w:t>
            </w:r>
            <w:proofErr w:type="spellStart"/>
            <w:r>
              <w:rPr>
                <w:rFonts w:ascii="Candara" w:eastAsia="Calibri" w:hAnsi="Candara"/>
                <w:szCs w:val="22"/>
              </w:rPr>
              <w:t>arteko</w:t>
            </w:r>
            <w:proofErr w:type="spellEnd"/>
            <w:r>
              <w:rPr>
                <w:rFonts w:ascii="Candara" w:eastAsia="Calibri" w:hAnsi="Candara"/>
                <w:szCs w:val="22"/>
              </w:rPr>
              <w:t xml:space="preserve"> </w:t>
            </w:r>
            <w:proofErr w:type="spellStart"/>
            <w:r>
              <w:rPr>
                <w:rFonts w:ascii="Candara" w:eastAsia="Calibri" w:hAnsi="Candara"/>
                <w:szCs w:val="22"/>
              </w:rPr>
              <w:t>koordinaziokoa</w:t>
            </w:r>
            <w:proofErr w:type="spellEnd"/>
            <w:r>
              <w:rPr>
                <w:rFonts w:ascii="Candara" w:eastAsia="Calibri" w:hAnsi="Candara"/>
                <w:szCs w:val="22"/>
              </w:rPr>
              <w:t xml:space="preserve">, </w:t>
            </w:r>
            <w:proofErr w:type="spellStart"/>
            <w:r>
              <w:rPr>
                <w:rFonts w:ascii="Candara" w:eastAsia="Calibri" w:hAnsi="Candara"/>
                <w:szCs w:val="22"/>
              </w:rPr>
              <w:t>berrikusi</w:t>
            </w:r>
            <w:proofErr w:type="spellEnd"/>
            <w:r>
              <w:rPr>
                <w:rFonts w:ascii="Candara" w:eastAsia="Calibri" w:hAnsi="Candara"/>
                <w:szCs w:val="22"/>
              </w:rPr>
              <w:t xml:space="preserve"> eta </w:t>
            </w:r>
            <w:proofErr w:type="spellStart"/>
            <w:r>
              <w:rPr>
                <w:rFonts w:ascii="Candara" w:eastAsia="Calibri" w:hAnsi="Candara"/>
                <w:szCs w:val="22"/>
              </w:rPr>
              <w:t>eguneratu</w:t>
            </w:r>
            <w:proofErr w:type="spellEnd"/>
            <w:r>
              <w:rPr>
                <w:rFonts w:ascii="Candara" w:eastAsia="Calibri" w:hAnsi="Candara"/>
                <w:szCs w:val="22"/>
              </w:rPr>
              <w:t xml:space="preserve">. </w:t>
            </w:r>
          </w:p>
        </w:tc>
        <w:tc>
          <w:tcPr>
            <w:tcW w:w="428" w:type="dxa"/>
            <w:tcBorders>
              <w:top w:val="single" w:sz="4" w:space="0" w:color="9C007F"/>
              <w:left w:val="single" w:sz="4" w:space="0" w:color="9C007F"/>
              <w:bottom w:val="single" w:sz="4" w:space="0" w:color="9C007F"/>
              <w:right w:val="single" w:sz="4" w:space="0" w:color="9C007F"/>
            </w:tcBorders>
            <w:shd w:val="clear" w:color="auto" w:fill="FFFFFF" w:themeFill="background1"/>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single" w:sz="4" w:space="0" w:color="9C007F"/>
            </w:tcBorders>
            <w:shd w:val="clear" w:color="auto" w:fill="FFFFFF" w:themeFill="background1"/>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FFFFFF" w:themeFill="background1"/>
            <w:tcMar>
              <w:left w:w="108" w:type="dxa"/>
            </w:tcMar>
          </w:tcPr>
          <w:p w:rsidR="00FD7257" w:rsidRDefault="00FD7257">
            <w:pPr>
              <w:jc w:val="both"/>
              <w:rPr>
                <w:rFonts w:ascii="Times New Roman" w:hAnsi="Times New Roman"/>
                <w:szCs w:val="20"/>
              </w:rPr>
            </w:pPr>
          </w:p>
        </w:tc>
        <w:tc>
          <w:tcPr>
            <w:tcW w:w="255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roofErr w:type="spellStart"/>
            <w:r w:rsidR="00957EA3">
              <w:rPr>
                <w:rFonts w:ascii="Candara" w:eastAsia="Calibri" w:hAnsi="Candara"/>
                <w:szCs w:val="22"/>
              </w:rPr>
              <w:t>Herritarren</w:t>
            </w:r>
            <w:proofErr w:type="spellEnd"/>
            <w:r w:rsidR="00957EA3">
              <w:rPr>
                <w:rFonts w:ascii="Candara" w:eastAsia="Calibri" w:hAnsi="Candara"/>
                <w:szCs w:val="22"/>
              </w:rPr>
              <w:t xml:space="preserve"> </w:t>
            </w:r>
            <w:proofErr w:type="spellStart"/>
            <w:r w:rsidR="00057ED6">
              <w:rPr>
                <w:rFonts w:ascii="Candara" w:eastAsia="Calibri" w:hAnsi="Candara"/>
                <w:szCs w:val="22"/>
              </w:rPr>
              <w:t>Segurtasuna</w:t>
            </w:r>
            <w:proofErr w:type="spellEnd"/>
          </w:p>
        </w:tc>
        <w:tc>
          <w:tcPr>
            <w:tcW w:w="339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jc w:val="both"/>
              <w:rPr>
                <w:rFonts w:ascii="Candara" w:eastAsia="Calibri" w:hAnsi="Candara"/>
                <w:szCs w:val="22"/>
              </w:rPr>
            </w:pPr>
            <w:proofErr w:type="spellStart"/>
            <w:r>
              <w:rPr>
                <w:rFonts w:ascii="Candara" w:eastAsia="Calibri" w:hAnsi="Candara"/>
                <w:szCs w:val="22"/>
              </w:rPr>
              <w:t>Protokoloa</w:t>
            </w:r>
            <w:proofErr w:type="spellEnd"/>
            <w:r>
              <w:rPr>
                <w:rFonts w:ascii="Candara" w:eastAsia="Calibri" w:hAnsi="Candara"/>
                <w:szCs w:val="22"/>
              </w:rPr>
              <w:t xml:space="preserve"> </w:t>
            </w:r>
            <w:proofErr w:type="spellStart"/>
            <w:r>
              <w:rPr>
                <w:rFonts w:ascii="Candara" w:eastAsia="Calibri" w:hAnsi="Candara"/>
                <w:szCs w:val="22"/>
              </w:rPr>
              <w:t>berrikusi</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w:t>
            </w:r>
          </w:p>
          <w:p w:rsidR="00FD7257" w:rsidRDefault="00275DBC">
            <w:pPr>
              <w:jc w:val="both"/>
              <w:rPr>
                <w:rFonts w:ascii="Candara" w:eastAsia="Calibri" w:hAnsi="Candara"/>
                <w:szCs w:val="22"/>
              </w:rPr>
            </w:pPr>
            <w:proofErr w:type="spellStart"/>
            <w:r>
              <w:rPr>
                <w:rFonts w:ascii="Candara" w:eastAsia="Calibri" w:hAnsi="Candara"/>
                <w:szCs w:val="22"/>
              </w:rPr>
              <w:t>Emakumeen</w:t>
            </w:r>
            <w:proofErr w:type="spellEnd"/>
            <w:r>
              <w:rPr>
                <w:rFonts w:ascii="Candara" w:eastAsia="Calibri" w:hAnsi="Candara"/>
                <w:szCs w:val="22"/>
              </w:rPr>
              <w:t xml:space="preserve"> </w:t>
            </w:r>
            <w:proofErr w:type="spellStart"/>
            <w:r>
              <w:rPr>
                <w:rFonts w:ascii="Candara" w:eastAsia="Calibri" w:hAnsi="Candara"/>
                <w:szCs w:val="22"/>
              </w:rPr>
              <w:t>asebetze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w:t>
            </w: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arretaz</w:t>
            </w:r>
            <w:proofErr w:type="spellEnd"/>
            <w:r w:rsidR="008360A6">
              <w:rPr>
                <w:rFonts w:ascii="Candara" w:eastAsia="Calibri" w:hAnsi="Candara"/>
                <w:szCs w:val="22"/>
              </w:rPr>
              <w:t xml:space="preserve"> (1-10)</w:t>
            </w:r>
          </w:p>
        </w:tc>
      </w:tr>
      <w:tr w:rsidR="00FD7257">
        <w:tc>
          <w:tcPr>
            <w:tcW w:w="4783"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pStyle w:val="Prrafodelista"/>
              <w:numPr>
                <w:ilvl w:val="0"/>
                <w:numId w:val="3"/>
              </w:numPr>
              <w:spacing w:line="276" w:lineRule="auto"/>
              <w:jc w:val="both"/>
              <w:rPr>
                <w:rFonts w:ascii="Candara" w:eastAsia="Calibri" w:hAnsi="Candara"/>
                <w:szCs w:val="22"/>
              </w:rPr>
            </w:pP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matxistaren</w:t>
            </w:r>
            <w:proofErr w:type="spellEnd"/>
            <w:r>
              <w:rPr>
                <w:rFonts w:ascii="Candara" w:eastAsia="Calibri" w:hAnsi="Candara"/>
                <w:szCs w:val="22"/>
              </w:rPr>
              <w:t xml:space="preserve"> </w:t>
            </w:r>
            <w:proofErr w:type="spellStart"/>
            <w:r>
              <w:rPr>
                <w:rFonts w:ascii="Candara" w:eastAsia="Calibri" w:hAnsi="Candara"/>
                <w:szCs w:val="22"/>
              </w:rPr>
              <w:t>biktimentzako</w:t>
            </w:r>
            <w:proofErr w:type="spellEnd"/>
            <w:r>
              <w:rPr>
                <w:rFonts w:ascii="Candara" w:eastAsia="Calibri" w:hAnsi="Candara"/>
                <w:szCs w:val="22"/>
              </w:rPr>
              <w:t xml:space="preserve"> </w:t>
            </w:r>
            <w:proofErr w:type="spellStart"/>
            <w:r>
              <w:rPr>
                <w:rFonts w:ascii="Candara" w:eastAsia="Calibri" w:hAnsi="Candara"/>
                <w:szCs w:val="22"/>
              </w:rPr>
              <w:t>erreparazio</w:t>
            </w:r>
            <w:proofErr w:type="spellEnd"/>
            <w:r>
              <w:rPr>
                <w:rFonts w:ascii="Candara" w:eastAsia="Calibri" w:hAnsi="Candara"/>
                <w:szCs w:val="22"/>
              </w:rPr>
              <w:t xml:space="preserve"> </w:t>
            </w:r>
            <w:proofErr w:type="spellStart"/>
            <w:r>
              <w:rPr>
                <w:rFonts w:ascii="Candara" w:eastAsia="Calibri" w:hAnsi="Candara"/>
                <w:szCs w:val="22"/>
              </w:rPr>
              <w:t>proiektua</w:t>
            </w:r>
            <w:proofErr w:type="spellEnd"/>
            <w:r>
              <w:rPr>
                <w:rFonts w:ascii="Candara" w:eastAsia="Calibri" w:hAnsi="Candara"/>
                <w:szCs w:val="22"/>
              </w:rPr>
              <w:t xml:space="preserve"> </w:t>
            </w:r>
            <w:proofErr w:type="spellStart"/>
            <w:r>
              <w:rPr>
                <w:rFonts w:ascii="Candara" w:eastAsia="Calibri" w:hAnsi="Candara"/>
                <w:szCs w:val="22"/>
              </w:rPr>
              <w:t>diseinatu</w:t>
            </w:r>
            <w:proofErr w:type="spellEnd"/>
            <w:r>
              <w:rPr>
                <w:rFonts w:ascii="Candara" w:eastAsia="Calibri" w:hAnsi="Candara"/>
                <w:szCs w:val="22"/>
              </w:rPr>
              <w:t>.</w:t>
            </w:r>
          </w:p>
        </w:tc>
        <w:tc>
          <w:tcPr>
            <w:tcW w:w="42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B77890">
              <w:rPr>
                <w:rFonts w:ascii="Candara" w:eastAsia="Calibri" w:hAnsi="Candara"/>
                <w:szCs w:val="22"/>
              </w:rPr>
              <w:t xml:space="preserve">, </w:t>
            </w:r>
            <w:proofErr w:type="spellStart"/>
            <w:r w:rsidR="00B77890">
              <w:rPr>
                <w:rFonts w:ascii="Candara" w:eastAsia="Calibri" w:hAnsi="Candara"/>
                <w:szCs w:val="22"/>
              </w:rPr>
              <w:t>Herritarren</w:t>
            </w:r>
            <w:proofErr w:type="spellEnd"/>
            <w:r w:rsidR="00B77890">
              <w:rPr>
                <w:rFonts w:ascii="Candara" w:eastAsia="Calibri" w:hAnsi="Candara"/>
                <w:szCs w:val="22"/>
              </w:rPr>
              <w:t xml:space="preserve"> </w:t>
            </w:r>
            <w:proofErr w:type="spellStart"/>
            <w:r w:rsidR="00B77890">
              <w:rPr>
                <w:rFonts w:ascii="Candara" w:eastAsia="Calibri" w:hAnsi="Candara"/>
                <w:szCs w:val="22"/>
              </w:rPr>
              <w:t>Segurtasuna</w:t>
            </w:r>
            <w:proofErr w:type="spellEnd"/>
          </w:p>
        </w:tc>
        <w:tc>
          <w:tcPr>
            <w:tcW w:w="339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jc w:val="both"/>
              <w:rPr>
                <w:rFonts w:ascii="Candara" w:eastAsia="Calibri" w:hAnsi="Candara"/>
                <w:szCs w:val="22"/>
              </w:rPr>
            </w:pPr>
            <w:proofErr w:type="spellStart"/>
            <w:r>
              <w:rPr>
                <w:rFonts w:ascii="Candara" w:eastAsia="Calibri" w:hAnsi="Candara"/>
                <w:szCs w:val="22"/>
              </w:rPr>
              <w:t>Laguntza</w:t>
            </w:r>
            <w:proofErr w:type="spellEnd"/>
            <w:r>
              <w:rPr>
                <w:rFonts w:ascii="Candara" w:eastAsia="Calibri" w:hAnsi="Candara"/>
                <w:szCs w:val="22"/>
              </w:rPr>
              <w:t xml:space="preserve"> </w:t>
            </w:r>
            <w:proofErr w:type="spellStart"/>
            <w:r>
              <w:rPr>
                <w:rFonts w:ascii="Candara" w:eastAsia="Calibri" w:hAnsi="Candara"/>
                <w:szCs w:val="22"/>
              </w:rPr>
              <w:t>emandako</w:t>
            </w:r>
            <w:proofErr w:type="spellEnd"/>
            <w:r>
              <w:rPr>
                <w:rFonts w:ascii="Candara" w:eastAsia="Calibri" w:hAnsi="Candara"/>
                <w:szCs w:val="22"/>
              </w:rPr>
              <w:t xml:space="preserve"> seme-alaben </w:t>
            </w:r>
            <w:proofErr w:type="spellStart"/>
            <w:r>
              <w:rPr>
                <w:rFonts w:ascii="Candara" w:eastAsia="Calibri" w:hAnsi="Candara"/>
                <w:szCs w:val="22"/>
              </w:rPr>
              <w:t>kopurua</w:t>
            </w:r>
            <w:proofErr w:type="spellEnd"/>
          </w:p>
          <w:p w:rsidR="00FD7257" w:rsidRDefault="00275DBC">
            <w:pPr>
              <w:jc w:val="both"/>
              <w:rPr>
                <w:rFonts w:ascii="Candara" w:eastAsia="Calibri" w:hAnsi="Candara"/>
                <w:szCs w:val="22"/>
              </w:rPr>
            </w:pPr>
            <w:proofErr w:type="spellStart"/>
            <w:r>
              <w:rPr>
                <w:rFonts w:ascii="Candara" w:eastAsia="Calibri" w:hAnsi="Candara"/>
                <w:szCs w:val="22"/>
              </w:rPr>
              <w:t>Laguntza</w:t>
            </w:r>
            <w:proofErr w:type="spellEnd"/>
            <w:r>
              <w:rPr>
                <w:rFonts w:ascii="Candara" w:eastAsia="Calibri" w:hAnsi="Candara"/>
                <w:szCs w:val="22"/>
              </w:rPr>
              <w:t xml:space="preserve"> </w:t>
            </w:r>
            <w:proofErr w:type="spellStart"/>
            <w:r>
              <w:rPr>
                <w:rFonts w:ascii="Candara" w:eastAsia="Calibri" w:hAnsi="Candara"/>
                <w:szCs w:val="22"/>
              </w:rPr>
              <w:t>emandako</w:t>
            </w:r>
            <w:proofErr w:type="spellEnd"/>
            <w:r>
              <w:rPr>
                <w:rFonts w:ascii="Candara" w:eastAsia="Calibri" w:hAnsi="Candara"/>
                <w:szCs w:val="22"/>
              </w:rPr>
              <w:t xml:space="preserve"> </w:t>
            </w:r>
            <w:proofErr w:type="spellStart"/>
            <w:r>
              <w:rPr>
                <w:rFonts w:ascii="Candara" w:eastAsia="Calibri" w:hAnsi="Candara"/>
                <w:szCs w:val="22"/>
              </w:rPr>
              <w:t>emakume</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p w:rsidR="00FD7257" w:rsidRDefault="00275DBC">
            <w:pPr>
              <w:jc w:val="both"/>
              <w:rPr>
                <w:rFonts w:ascii="Candara" w:eastAsia="Calibri" w:hAnsi="Candara"/>
                <w:szCs w:val="22"/>
              </w:rPr>
            </w:pPr>
            <w:r>
              <w:rPr>
                <w:rFonts w:ascii="Candara" w:eastAsia="Calibri" w:hAnsi="Candara"/>
                <w:szCs w:val="22"/>
              </w:rPr>
              <w:t xml:space="preserve">Egindako </w:t>
            </w: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p w:rsidR="00FD7257" w:rsidRDefault="00275DBC">
            <w:pPr>
              <w:jc w:val="both"/>
              <w:rPr>
                <w:rFonts w:ascii="Candara" w:eastAsia="Calibri" w:hAnsi="Candara"/>
                <w:szCs w:val="22"/>
              </w:rPr>
            </w:pPr>
            <w:proofErr w:type="spellStart"/>
            <w:r>
              <w:rPr>
                <w:rFonts w:ascii="Candara" w:eastAsia="Calibri" w:hAnsi="Candara"/>
                <w:szCs w:val="22"/>
              </w:rPr>
              <w:t>Laguntza-proiektua</w:t>
            </w:r>
            <w:proofErr w:type="spellEnd"/>
            <w:r>
              <w:rPr>
                <w:rFonts w:ascii="Candara" w:eastAsia="Calibri" w:hAnsi="Candara"/>
                <w:szCs w:val="22"/>
              </w:rPr>
              <w:t xml:space="preserve"> </w:t>
            </w:r>
            <w:proofErr w:type="spellStart"/>
            <w:r>
              <w:rPr>
                <w:rFonts w:ascii="Candara" w:eastAsia="Calibri" w:hAnsi="Candara"/>
                <w:szCs w:val="22"/>
              </w:rPr>
              <w:t>landu</w:t>
            </w:r>
            <w:proofErr w:type="spellEnd"/>
          </w:p>
        </w:tc>
      </w:tr>
      <w:tr w:rsidR="00FD7257">
        <w:tc>
          <w:tcPr>
            <w:tcW w:w="4783"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pStyle w:val="Prrafodelista"/>
              <w:numPr>
                <w:ilvl w:val="0"/>
                <w:numId w:val="3"/>
              </w:numPr>
              <w:spacing w:line="276" w:lineRule="auto"/>
              <w:jc w:val="both"/>
              <w:rPr>
                <w:rFonts w:ascii="Candara" w:eastAsia="Calibri" w:hAnsi="Candara"/>
                <w:szCs w:val="22"/>
              </w:rPr>
            </w:pPr>
            <w:proofErr w:type="spellStart"/>
            <w:r>
              <w:rPr>
                <w:rFonts w:ascii="Candara" w:eastAsia="Calibri" w:hAnsi="Candara"/>
                <w:szCs w:val="22"/>
              </w:rPr>
              <w:t>Aldiro</w:t>
            </w:r>
            <w:proofErr w:type="spellEnd"/>
            <w:r>
              <w:rPr>
                <w:rFonts w:ascii="Candara" w:eastAsia="Calibri" w:hAnsi="Candara"/>
                <w:szCs w:val="22"/>
              </w:rPr>
              <w:t xml:space="preserve"> jaso </w:t>
            </w:r>
            <w:proofErr w:type="spellStart"/>
            <w:r>
              <w:rPr>
                <w:rFonts w:ascii="Candara" w:eastAsia="Calibri" w:hAnsi="Candara"/>
                <w:szCs w:val="22"/>
              </w:rPr>
              <w:t>datuak</w:t>
            </w:r>
            <w:proofErr w:type="spellEnd"/>
            <w:r>
              <w:rPr>
                <w:rFonts w:ascii="Candara" w:eastAsia="Calibri" w:hAnsi="Candara"/>
                <w:szCs w:val="22"/>
              </w:rPr>
              <w:t xml:space="preserve"> </w:t>
            </w: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matxistari</w:t>
            </w:r>
            <w:proofErr w:type="spellEnd"/>
            <w:r>
              <w:rPr>
                <w:rFonts w:ascii="Candara" w:eastAsia="Calibri" w:hAnsi="Candara"/>
                <w:szCs w:val="22"/>
              </w:rPr>
              <w:t xml:space="preserve"> </w:t>
            </w:r>
            <w:proofErr w:type="spellStart"/>
            <w:r>
              <w:rPr>
                <w:rFonts w:ascii="Candara" w:eastAsia="Calibri" w:hAnsi="Candara"/>
                <w:szCs w:val="22"/>
              </w:rPr>
              <w:t>buruz</w:t>
            </w:r>
            <w:proofErr w:type="spellEnd"/>
            <w:r>
              <w:rPr>
                <w:rFonts w:ascii="Candara" w:eastAsia="Calibri" w:hAnsi="Candara"/>
                <w:szCs w:val="22"/>
              </w:rPr>
              <w:t>.</w:t>
            </w:r>
          </w:p>
        </w:tc>
        <w:tc>
          <w:tcPr>
            <w:tcW w:w="428"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lang w:eastAsia="en-US"/>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roofErr w:type="spellStart"/>
            <w:r w:rsidR="00B77890">
              <w:rPr>
                <w:rFonts w:ascii="Candara" w:eastAsia="Calibri" w:hAnsi="Candara"/>
                <w:szCs w:val="22"/>
              </w:rPr>
              <w:t>Herritarren</w:t>
            </w:r>
            <w:proofErr w:type="spellEnd"/>
            <w:r w:rsidR="00B77890">
              <w:rPr>
                <w:rFonts w:ascii="Candara" w:eastAsia="Calibri" w:hAnsi="Candara"/>
                <w:szCs w:val="22"/>
              </w:rPr>
              <w:t xml:space="preserve"> </w:t>
            </w:r>
            <w:proofErr w:type="spellStart"/>
            <w:r w:rsidR="00057ED6">
              <w:rPr>
                <w:rFonts w:ascii="Candara" w:eastAsia="Calibri" w:hAnsi="Candara"/>
                <w:szCs w:val="22"/>
              </w:rPr>
              <w:t>Segurtasuna</w:t>
            </w:r>
            <w:proofErr w:type="spellEnd"/>
          </w:p>
        </w:tc>
        <w:tc>
          <w:tcPr>
            <w:tcW w:w="339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rsidP="00275DBC">
            <w:pPr>
              <w:jc w:val="both"/>
              <w:rPr>
                <w:rFonts w:ascii="Candara" w:eastAsia="Calibri" w:hAnsi="Candara"/>
                <w:szCs w:val="22"/>
                <w:lang w:eastAsia="en-US"/>
              </w:rPr>
            </w:pPr>
            <w:proofErr w:type="spellStart"/>
            <w:r>
              <w:rPr>
                <w:rFonts w:ascii="Candara" w:eastAsia="Calibri" w:hAnsi="Candara"/>
                <w:szCs w:val="22"/>
                <w:lang w:eastAsia="en-US"/>
              </w:rPr>
              <w:t>Indarkeria</w:t>
            </w:r>
            <w:proofErr w:type="spellEnd"/>
            <w:r>
              <w:rPr>
                <w:rFonts w:ascii="Candara" w:eastAsia="Calibri" w:hAnsi="Candara"/>
                <w:szCs w:val="22"/>
                <w:lang w:eastAsia="en-US"/>
              </w:rPr>
              <w:t xml:space="preserve"> </w:t>
            </w:r>
            <w:proofErr w:type="spellStart"/>
            <w:r>
              <w:rPr>
                <w:rFonts w:ascii="Candara" w:eastAsia="Calibri" w:hAnsi="Candara"/>
                <w:szCs w:val="22"/>
                <w:lang w:eastAsia="en-US"/>
              </w:rPr>
              <w:t>matxistaren</w:t>
            </w:r>
            <w:proofErr w:type="spellEnd"/>
            <w:r>
              <w:rPr>
                <w:rFonts w:ascii="Candara" w:eastAsia="Calibri" w:hAnsi="Candara"/>
                <w:szCs w:val="22"/>
                <w:lang w:eastAsia="en-US"/>
              </w:rPr>
              <w:t xml:space="preserve"> </w:t>
            </w:r>
            <w:proofErr w:type="spellStart"/>
            <w:r>
              <w:rPr>
                <w:rFonts w:ascii="Candara" w:eastAsia="Calibri" w:hAnsi="Candara"/>
                <w:szCs w:val="22"/>
                <w:lang w:eastAsia="en-US"/>
              </w:rPr>
              <w:t>zenbat</w:t>
            </w:r>
            <w:proofErr w:type="spellEnd"/>
            <w:r>
              <w:rPr>
                <w:rFonts w:ascii="Candara" w:eastAsia="Calibri" w:hAnsi="Candara"/>
                <w:szCs w:val="22"/>
                <w:lang w:eastAsia="en-US"/>
              </w:rPr>
              <w:t xml:space="preserve"> </w:t>
            </w:r>
            <w:proofErr w:type="spellStart"/>
            <w:r>
              <w:rPr>
                <w:rFonts w:ascii="Candara" w:eastAsia="Calibri" w:hAnsi="Candara"/>
                <w:szCs w:val="22"/>
                <w:lang w:eastAsia="en-US"/>
              </w:rPr>
              <w:t>kasu</w:t>
            </w:r>
            <w:proofErr w:type="spellEnd"/>
            <w:r>
              <w:rPr>
                <w:rFonts w:ascii="Candara" w:eastAsia="Calibri" w:hAnsi="Candara"/>
                <w:szCs w:val="22"/>
                <w:lang w:eastAsia="en-US"/>
              </w:rPr>
              <w:t xml:space="preserve"> </w:t>
            </w:r>
            <w:proofErr w:type="spellStart"/>
            <w:r>
              <w:rPr>
                <w:rFonts w:ascii="Candara" w:eastAsia="Calibri" w:hAnsi="Candara"/>
                <w:szCs w:val="22"/>
                <w:lang w:eastAsia="en-US"/>
              </w:rPr>
              <w:t>urtean</w:t>
            </w:r>
            <w:proofErr w:type="spellEnd"/>
          </w:p>
        </w:tc>
      </w:tr>
      <w:tr w:rsidR="00FD7257">
        <w:tc>
          <w:tcPr>
            <w:tcW w:w="4783"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pStyle w:val="Prrafodelista"/>
              <w:numPr>
                <w:ilvl w:val="0"/>
                <w:numId w:val="3"/>
              </w:numPr>
              <w:spacing w:line="276" w:lineRule="auto"/>
              <w:jc w:val="both"/>
              <w:rPr>
                <w:rFonts w:ascii="Candara" w:eastAsia="Calibri" w:hAnsi="Candara"/>
                <w:szCs w:val="22"/>
              </w:rPr>
            </w:pP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matxistaren</w:t>
            </w:r>
            <w:proofErr w:type="spellEnd"/>
            <w:r>
              <w:rPr>
                <w:rFonts w:ascii="Candara" w:eastAsia="Calibri" w:hAnsi="Candara"/>
                <w:szCs w:val="22"/>
              </w:rPr>
              <w:t xml:space="preserve"> </w:t>
            </w:r>
            <w:proofErr w:type="spellStart"/>
            <w:r>
              <w:rPr>
                <w:rFonts w:ascii="Candara" w:eastAsia="Calibri" w:hAnsi="Candara"/>
                <w:szCs w:val="22"/>
              </w:rPr>
              <w:t>gaineko</w:t>
            </w:r>
            <w:proofErr w:type="spellEnd"/>
            <w:r>
              <w:rPr>
                <w:rFonts w:ascii="Candara" w:eastAsia="Calibri" w:hAnsi="Candara"/>
                <w:szCs w:val="22"/>
              </w:rPr>
              <w:t xml:space="preserve"> </w:t>
            </w: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eskaini</w:t>
            </w:r>
            <w:proofErr w:type="spellEnd"/>
            <w:r>
              <w:rPr>
                <w:rFonts w:ascii="Candara" w:eastAsia="Calibri" w:hAnsi="Candara"/>
                <w:szCs w:val="22"/>
              </w:rPr>
              <w:t xml:space="preserve"> </w:t>
            </w: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matxistari</w:t>
            </w:r>
            <w:proofErr w:type="spellEnd"/>
            <w:r>
              <w:rPr>
                <w:rFonts w:ascii="Candara" w:eastAsia="Calibri" w:hAnsi="Candara"/>
                <w:szCs w:val="22"/>
              </w:rPr>
              <w:t xml:space="preserve"> </w:t>
            </w:r>
            <w:proofErr w:type="spellStart"/>
            <w:r>
              <w:rPr>
                <w:rFonts w:ascii="Candara" w:eastAsia="Calibri" w:hAnsi="Candara"/>
                <w:szCs w:val="22"/>
              </w:rPr>
              <w:t>aurre</w:t>
            </w:r>
            <w:proofErr w:type="spellEnd"/>
            <w:r>
              <w:rPr>
                <w:rFonts w:ascii="Candara" w:eastAsia="Calibri" w:hAnsi="Candara"/>
                <w:szCs w:val="22"/>
              </w:rPr>
              <w:t xml:space="preserve"> </w:t>
            </w:r>
            <w:proofErr w:type="spellStart"/>
            <w:r>
              <w:rPr>
                <w:rFonts w:ascii="Candara" w:eastAsia="Calibri" w:hAnsi="Candara"/>
                <w:szCs w:val="22"/>
              </w:rPr>
              <w:t>egiten</w:t>
            </w:r>
            <w:proofErr w:type="spellEnd"/>
            <w:r>
              <w:rPr>
                <w:rFonts w:ascii="Candara" w:eastAsia="Calibri" w:hAnsi="Candara"/>
                <w:szCs w:val="22"/>
              </w:rPr>
              <w:t xml:space="preserve"> </w:t>
            </w:r>
            <w:proofErr w:type="spellStart"/>
            <w:r>
              <w:rPr>
                <w:rFonts w:ascii="Candara" w:eastAsia="Calibri" w:hAnsi="Candara"/>
                <w:szCs w:val="22"/>
              </w:rPr>
              <w:t>dioten</w:t>
            </w:r>
            <w:proofErr w:type="spellEnd"/>
            <w:r>
              <w:rPr>
                <w:rFonts w:ascii="Candara" w:eastAsia="Calibri" w:hAnsi="Candara"/>
                <w:szCs w:val="22"/>
              </w:rPr>
              <w:t xml:space="preserve"> </w:t>
            </w:r>
            <w:proofErr w:type="spellStart"/>
            <w:r>
              <w:rPr>
                <w:rFonts w:ascii="Candara" w:eastAsia="Calibri" w:hAnsi="Candara"/>
                <w:szCs w:val="22"/>
              </w:rPr>
              <w:t>emakumeak</w:t>
            </w:r>
            <w:proofErr w:type="spellEnd"/>
            <w:r>
              <w:rPr>
                <w:rFonts w:ascii="Candara" w:eastAsia="Calibri" w:hAnsi="Candara"/>
                <w:szCs w:val="22"/>
              </w:rPr>
              <w:t xml:space="preserve"> </w:t>
            </w:r>
            <w:proofErr w:type="spellStart"/>
            <w:r>
              <w:rPr>
                <w:rFonts w:ascii="Candara" w:eastAsia="Calibri" w:hAnsi="Candara"/>
                <w:szCs w:val="22"/>
              </w:rPr>
              <w:t>artatzen</w:t>
            </w:r>
            <w:proofErr w:type="spellEnd"/>
            <w:r>
              <w:rPr>
                <w:rFonts w:ascii="Candara" w:eastAsia="Calibri" w:hAnsi="Candara"/>
                <w:szCs w:val="22"/>
              </w:rPr>
              <w:t xml:space="preserve"> </w:t>
            </w:r>
            <w:proofErr w:type="spellStart"/>
            <w:r>
              <w:rPr>
                <w:rFonts w:ascii="Candara" w:eastAsia="Calibri" w:hAnsi="Candara"/>
                <w:szCs w:val="22"/>
              </w:rPr>
              <w:t>diharduten</w:t>
            </w:r>
            <w:proofErr w:type="spellEnd"/>
            <w:r>
              <w:rPr>
                <w:rFonts w:ascii="Candara" w:eastAsia="Calibri" w:hAnsi="Candara"/>
                <w:szCs w:val="22"/>
              </w:rPr>
              <w:t xml:space="preserve"> </w:t>
            </w:r>
            <w:proofErr w:type="spellStart"/>
            <w:r>
              <w:rPr>
                <w:rFonts w:ascii="Candara" w:eastAsia="Calibri" w:hAnsi="Candara"/>
                <w:szCs w:val="22"/>
              </w:rPr>
              <w:t>langileei</w:t>
            </w:r>
            <w:proofErr w:type="spellEnd"/>
            <w:r w:rsidR="008360A6">
              <w:rPr>
                <w:rFonts w:ascii="Candara" w:eastAsia="Calibri" w:hAnsi="Candara"/>
                <w:szCs w:val="22"/>
              </w:rPr>
              <w:t>.</w:t>
            </w:r>
          </w:p>
        </w:tc>
        <w:tc>
          <w:tcPr>
            <w:tcW w:w="42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410"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28"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184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lang w:eastAsia="en-US"/>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057ED6">
              <w:rPr>
                <w:rFonts w:ascii="Candara" w:eastAsia="Calibri" w:hAnsi="Candara"/>
                <w:szCs w:val="22"/>
              </w:rPr>
              <w:t xml:space="preserve">, </w:t>
            </w:r>
            <w:proofErr w:type="spellStart"/>
            <w:r w:rsidR="00B77890">
              <w:rPr>
                <w:rFonts w:ascii="Candara" w:eastAsia="Calibri" w:hAnsi="Candara"/>
                <w:szCs w:val="22"/>
              </w:rPr>
              <w:t>Herritarren</w:t>
            </w:r>
            <w:proofErr w:type="spellEnd"/>
            <w:r w:rsidR="00B77890">
              <w:rPr>
                <w:rFonts w:ascii="Candara" w:eastAsia="Calibri" w:hAnsi="Candara"/>
                <w:szCs w:val="22"/>
              </w:rPr>
              <w:t xml:space="preserve"> </w:t>
            </w:r>
            <w:proofErr w:type="spellStart"/>
            <w:r w:rsidR="00057ED6">
              <w:rPr>
                <w:rFonts w:ascii="Candara" w:eastAsia="Calibri" w:hAnsi="Candara"/>
                <w:szCs w:val="22"/>
              </w:rPr>
              <w:t>Segurtasuna</w:t>
            </w:r>
            <w:proofErr w:type="spellEnd"/>
          </w:p>
        </w:tc>
        <w:tc>
          <w:tcPr>
            <w:tcW w:w="3398"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275DBC">
            <w:pPr>
              <w:jc w:val="both"/>
              <w:rPr>
                <w:rFonts w:ascii="Candara" w:eastAsia="Calibri" w:hAnsi="Candara"/>
                <w:szCs w:val="22"/>
              </w:rPr>
            </w:pPr>
            <w:proofErr w:type="spellStart"/>
            <w:r>
              <w:rPr>
                <w:rFonts w:ascii="Candara" w:eastAsia="Calibri" w:hAnsi="Candara"/>
                <w:szCs w:val="22"/>
              </w:rPr>
              <w:t>Prestakuntza</w:t>
            </w:r>
            <w:proofErr w:type="spellEnd"/>
            <w:r>
              <w:rPr>
                <w:rFonts w:ascii="Candara" w:eastAsia="Calibri" w:hAnsi="Candara"/>
                <w:szCs w:val="22"/>
              </w:rPr>
              <w:t xml:space="preserve"> </w:t>
            </w:r>
            <w:proofErr w:type="spellStart"/>
            <w:r>
              <w:rPr>
                <w:rFonts w:ascii="Candara" w:eastAsia="Calibri" w:hAnsi="Candara"/>
                <w:szCs w:val="22"/>
              </w:rPr>
              <w:t>ordu</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w:t>
            </w:r>
            <w:r w:rsidR="009A03A2">
              <w:rPr>
                <w:rFonts w:ascii="Candara" w:eastAsia="Calibri" w:hAnsi="Candara"/>
                <w:szCs w:val="22"/>
              </w:rPr>
              <w:t>parte-</w:t>
            </w:r>
            <w:proofErr w:type="spellStart"/>
            <w:r w:rsidR="009A03A2">
              <w:rPr>
                <w:rFonts w:ascii="Candara" w:eastAsia="Calibri" w:hAnsi="Candara"/>
                <w:szCs w:val="22"/>
              </w:rPr>
              <w:t>hartzea</w:t>
            </w:r>
            <w:proofErr w:type="spellEnd"/>
            <w:r w:rsidR="009A03A2">
              <w:rPr>
                <w:rFonts w:ascii="Candara" w:eastAsia="Calibri" w:hAnsi="Candara"/>
                <w:szCs w:val="22"/>
              </w:rPr>
              <w:t xml:space="preserve"> </w:t>
            </w:r>
            <w:proofErr w:type="spellStart"/>
            <w:r w:rsidR="009A03A2">
              <w:rPr>
                <w:rFonts w:ascii="Candara" w:eastAsia="Calibri" w:hAnsi="Candara"/>
                <w:szCs w:val="22"/>
              </w:rPr>
              <w:t>sexuaren</w:t>
            </w:r>
            <w:proofErr w:type="spellEnd"/>
            <w:r w:rsidR="009A03A2">
              <w:rPr>
                <w:rFonts w:ascii="Candara" w:eastAsia="Calibri" w:hAnsi="Candara"/>
                <w:szCs w:val="22"/>
              </w:rPr>
              <w:t xml:space="preserve"> </w:t>
            </w:r>
            <w:proofErr w:type="spellStart"/>
            <w:r w:rsidR="009A03A2">
              <w:rPr>
                <w:rFonts w:ascii="Candara" w:eastAsia="Calibri" w:hAnsi="Candara"/>
                <w:szCs w:val="22"/>
              </w:rPr>
              <w:t>arabera</w:t>
            </w:r>
            <w:proofErr w:type="spellEnd"/>
          </w:p>
          <w:p w:rsidR="00FD7257" w:rsidRDefault="00275DBC">
            <w:pPr>
              <w:jc w:val="both"/>
              <w:rPr>
                <w:rFonts w:ascii="Candara" w:eastAsia="Calibri" w:hAnsi="Candara"/>
                <w:szCs w:val="22"/>
                <w:lang w:eastAsia="en-US"/>
              </w:rPr>
            </w:pPr>
            <w:proofErr w:type="spellStart"/>
            <w:r>
              <w:rPr>
                <w:rFonts w:ascii="Candara" w:eastAsia="Calibri" w:hAnsi="Candara"/>
                <w:szCs w:val="22"/>
              </w:rPr>
              <w:t>Jasotako</w:t>
            </w:r>
            <w:proofErr w:type="spellEnd"/>
            <w:r>
              <w:rPr>
                <w:rFonts w:ascii="Candara" w:eastAsia="Calibri" w:hAnsi="Candara"/>
                <w:szCs w:val="22"/>
              </w:rPr>
              <w:t xml:space="preserve"> </w:t>
            </w:r>
            <w:proofErr w:type="spellStart"/>
            <w:r>
              <w:rPr>
                <w:rFonts w:ascii="Candara" w:eastAsia="Calibri" w:hAnsi="Candara"/>
                <w:szCs w:val="22"/>
              </w:rPr>
              <w:t>prestakuntzarekiko</w:t>
            </w:r>
            <w:proofErr w:type="spellEnd"/>
            <w:r>
              <w:rPr>
                <w:rFonts w:ascii="Candara" w:eastAsia="Calibri" w:hAnsi="Candara"/>
                <w:szCs w:val="22"/>
              </w:rPr>
              <w:t xml:space="preserve"> </w:t>
            </w:r>
            <w:proofErr w:type="spellStart"/>
            <w:r>
              <w:rPr>
                <w:rFonts w:ascii="Candara" w:eastAsia="Calibri" w:hAnsi="Candara"/>
                <w:szCs w:val="22"/>
              </w:rPr>
              <w:t>asebetetze</w:t>
            </w:r>
            <w:proofErr w:type="spellEnd"/>
            <w:r>
              <w:rPr>
                <w:rFonts w:ascii="Candara" w:eastAsia="Calibri" w:hAnsi="Candara"/>
                <w:szCs w:val="22"/>
              </w:rPr>
              <w:t xml:space="preserve"> </w:t>
            </w:r>
            <w:proofErr w:type="spellStart"/>
            <w:r>
              <w:rPr>
                <w:rFonts w:ascii="Candara" w:eastAsia="Calibri" w:hAnsi="Candara"/>
                <w:szCs w:val="22"/>
              </w:rPr>
              <w:t>maila</w:t>
            </w:r>
            <w:proofErr w:type="spellEnd"/>
            <w:r>
              <w:rPr>
                <w:rFonts w:ascii="Candara" w:eastAsia="Calibri" w:hAnsi="Candara"/>
                <w:szCs w:val="22"/>
              </w:rPr>
              <w:t xml:space="preserve"> (1–</w:t>
            </w:r>
            <w:r w:rsidR="008360A6">
              <w:rPr>
                <w:rFonts w:ascii="Candara" w:eastAsia="Calibri" w:hAnsi="Candara"/>
                <w:szCs w:val="22"/>
              </w:rPr>
              <w:t>10)</w:t>
            </w:r>
          </w:p>
        </w:tc>
      </w:tr>
    </w:tbl>
    <w:p w:rsidR="00FD7257" w:rsidRDefault="00FD7257">
      <w:pPr>
        <w:pStyle w:val="Prrafodelista"/>
        <w:spacing w:line="360" w:lineRule="auto"/>
        <w:ind w:left="720"/>
        <w:jc w:val="both"/>
        <w:rPr>
          <w:rFonts w:ascii="Candara" w:eastAsia="Calibri" w:hAnsi="Candara"/>
          <w:sz w:val="20"/>
          <w:szCs w:val="20"/>
        </w:rPr>
      </w:pPr>
    </w:p>
    <w:p w:rsidR="00FD7257" w:rsidRDefault="008360A6">
      <w:pPr>
        <w:spacing w:after="200" w:line="276" w:lineRule="auto"/>
        <w:rPr>
          <w:rFonts w:ascii="Candara" w:eastAsia="Calibri" w:hAnsi="Candara"/>
          <w:sz w:val="20"/>
          <w:szCs w:val="20"/>
        </w:rPr>
      </w:pPr>
      <w:r>
        <w:br w:type="page"/>
      </w:r>
    </w:p>
    <w:p w:rsidR="00FD7257" w:rsidRDefault="008360A6" w:rsidP="009770E1">
      <w:pPr>
        <w:spacing w:after="200" w:line="276" w:lineRule="auto"/>
        <w:rPr>
          <w:rFonts w:ascii="Candara" w:eastAsia="Calibri" w:hAnsi="Candara"/>
          <w:color w:val="9C007F" w:themeColor="accent3"/>
          <w:sz w:val="24"/>
          <w:szCs w:val="20"/>
        </w:rPr>
      </w:pPr>
      <w:r>
        <w:rPr>
          <w:rFonts w:ascii="Candara" w:eastAsia="Calibri" w:hAnsi="Candara"/>
          <w:color w:val="9C007F" w:themeColor="accent3"/>
          <w:sz w:val="24"/>
          <w:szCs w:val="20"/>
        </w:rPr>
        <w:lastRenderedPageBreak/>
        <w:t>9</w:t>
      </w:r>
      <w:r w:rsidR="009E2A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Erakundearen</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erantzuna</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indarkeria</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matxistaren</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kasuen</w:t>
      </w:r>
      <w:proofErr w:type="spellEnd"/>
      <w:r w:rsidR="009E2F45">
        <w:rPr>
          <w:rFonts w:ascii="Candara" w:eastAsia="Calibri" w:hAnsi="Candara"/>
          <w:color w:val="9C007F" w:themeColor="accent3"/>
          <w:sz w:val="24"/>
          <w:szCs w:val="20"/>
        </w:rPr>
        <w:t xml:space="preserve"> </w:t>
      </w:r>
      <w:proofErr w:type="spellStart"/>
      <w:r w:rsidR="009E2F45">
        <w:rPr>
          <w:rFonts w:ascii="Candara" w:eastAsia="Calibri" w:hAnsi="Candara"/>
          <w:color w:val="9C007F" w:themeColor="accent3"/>
          <w:sz w:val="24"/>
          <w:szCs w:val="20"/>
        </w:rPr>
        <w:t>aurrean</w:t>
      </w:r>
      <w:proofErr w:type="spellEnd"/>
      <w:r>
        <w:rPr>
          <w:rFonts w:ascii="Candara" w:eastAsia="Calibri" w:hAnsi="Candara"/>
          <w:color w:val="9C007F" w:themeColor="accent3"/>
          <w:sz w:val="24"/>
          <w:szCs w:val="20"/>
        </w:rPr>
        <w:t>.</w:t>
      </w:r>
    </w:p>
    <w:tbl>
      <w:tblPr>
        <w:tblStyle w:val="Tablaconcuadrcula"/>
        <w:tblW w:w="14850" w:type="dxa"/>
        <w:tblLook w:val="04A0" w:firstRow="1" w:lastRow="0" w:firstColumn="1" w:lastColumn="0" w:noHBand="0" w:noVBand="1"/>
      </w:tblPr>
      <w:tblGrid>
        <w:gridCol w:w="567"/>
        <w:gridCol w:w="4219"/>
        <w:gridCol w:w="424"/>
        <w:gridCol w:w="143"/>
        <w:gridCol w:w="267"/>
        <w:gridCol w:w="440"/>
        <w:gridCol w:w="567"/>
        <w:gridCol w:w="569"/>
        <w:gridCol w:w="1560"/>
        <w:gridCol w:w="2551"/>
        <w:gridCol w:w="3543"/>
      </w:tblGrid>
      <w:tr w:rsidR="00FD7257">
        <w:tc>
          <w:tcPr>
            <w:tcW w:w="567"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1" w:type="dxa"/>
            <w:gridSpan w:val="10"/>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rsidP="00FF1829">
            <w:pPr>
              <w:spacing w:line="360" w:lineRule="auto"/>
              <w:rPr>
                <w:rFonts w:ascii="Candara" w:eastAsia="Calibri" w:hAnsi="Candara"/>
                <w:color w:val="FFFFFF" w:themeColor="background1"/>
                <w:sz w:val="22"/>
                <w:szCs w:val="22"/>
              </w:rPr>
            </w:pPr>
            <w:r>
              <w:rPr>
                <w:rFonts w:ascii="Candara" w:eastAsia="Calibri" w:hAnsi="Candara"/>
                <w:szCs w:val="22"/>
              </w:rPr>
              <w:t>9.1</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sidR="00BA33A2">
              <w:rPr>
                <w:rFonts w:ascii="Candara" w:eastAsia="Calibri" w:hAnsi="Candara"/>
                <w:szCs w:val="22"/>
              </w:rPr>
              <w:t>:</w:t>
            </w:r>
            <w:r w:rsidR="009770E1">
              <w:rPr>
                <w:rFonts w:ascii="Candara" w:eastAsia="Calibri" w:hAnsi="Candara"/>
                <w:szCs w:val="22"/>
              </w:rPr>
              <w:t xml:space="preserve"> </w:t>
            </w:r>
            <w:proofErr w:type="spellStart"/>
            <w:r w:rsidR="009E2F45">
              <w:rPr>
                <w:rFonts w:ascii="Candara" w:eastAsia="Calibri" w:hAnsi="Candara"/>
                <w:szCs w:val="22"/>
              </w:rPr>
              <w:t>Baliabideak</w:t>
            </w:r>
            <w:proofErr w:type="spellEnd"/>
            <w:r w:rsidR="009E2F45">
              <w:rPr>
                <w:rFonts w:ascii="Candara" w:eastAsia="Calibri" w:hAnsi="Candara"/>
                <w:szCs w:val="22"/>
              </w:rPr>
              <w:t xml:space="preserve"> eta </w:t>
            </w:r>
            <w:proofErr w:type="spellStart"/>
            <w:r w:rsidR="009E2F45">
              <w:rPr>
                <w:rFonts w:ascii="Candara" w:eastAsia="Calibri" w:hAnsi="Candara"/>
                <w:szCs w:val="22"/>
              </w:rPr>
              <w:t>tresnak</w:t>
            </w:r>
            <w:proofErr w:type="spellEnd"/>
            <w:r w:rsidR="009E2F45">
              <w:rPr>
                <w:rFonts w:ascii="Candara" w:eastAsia="Calibri" w:hAnsi="Candara"/>
                <w:szCs w:val="22"/>
              </w:rPr>
              <w:t xml:space="preserve"> </w:t>
            </w:r>
            <w:proofErr w:type="spellStart"/>
            <w:r w:rsidR="009E2F45">
              <w:rPr>
                <w:rFonts w:ascii="Candara" w:eastAsia="Calibri" w:hAnsi="Candara"/>
                <w:szCs w:val="22"/>
              </w:rPr>
              <w:t>garatu</w:t>
            </w:r>
            <w:proofErr w:type="spellEnd"/>
            <w:r w:rsidR="009E2F45">
              <w:rPr>
                <w:rFonts w:ascii="Candara" w:eastAsia="Calibri" w:hAnsi="Candara"/>
                <w:szCs w:val="22"/>
              </w:rPr>
              <w:t xml:space="preserve">, </w:t>
            </w:r>
            <w:proofErr w:type="spellStart"/>
            <w:r w:rsidR="009E2F45">
              <w:rPr>
                <w:rFonts w:ascii="Candara" w:eastAsia="Calibri" w:hAnsi="Candara"/>
                <w:szCs w:val="22"/>
              </w:rPr>
              <w:t>indarkeria</w:t>
            </w:r>
            <w:proofErr w:type="spellEnd"/>
            <w:r w:rsidR="009E2F45">
              <w:rPr>
                <w:rFonts w:ascii="Candara" w:eastAsia="Calibri" w:hAnsi="Candara"/>
                <w:szCs w:val="22"/>
              </w:rPr>
              <w:t xml:space="preserve"> </w:t>
            </w:r>
            <w:proofErr w:type="spellStart"/>
            <w:r w:rsidR="009E2F45">
              <w:rPr>
                <w:rFonts w:ascii="Candara" w:eastAsia="Calibri" w:hAnsi="Candara"/>
                <w:szCs w:val="22"/>
              </w:rPr>
              <w:t>matxistarik</w:t>
            </w:r>
            <w:proofErr w:type="spellEnd"/>
            <w:r w:rsidR="009E2F45">
              <w:rPr>
                <w:rFonts w:ascii="Candara" w:eastAsia="Calibri" w:hAnsi="Candara"/>
                <w:szCs w:val="22"/>
              </w:rPr>
              <w:t xml:space="preserve"> </w:t>
            </w:r>
            <w:proofErr w:type="spellStart"/>
            <w:r w:rsidR="009E2F45">
              <w:rPr>
                <w:rFonts w:ascii="Candara" w:eastAsia="Calibri" w:hAnsi="Candara"/>
                <w:szCs w:val="22"/>
              </w:rPr>
              <w:t>gabeko</w:t>
            </w:r>
            <w:proofErr w:type="spellEnd"/>
            <w:r w:rsidR="009E2F45">
              <w:rPr>
                <w:rFonts w:ascii="Candara" w:eastAsia="Calibri" w:hAnsi="Candara"/>
                <w:szCs w:val="22"/>
              </w:rPr>
              <w:t xml:space="preserve"> </w:t>
            </w:r>
            <w:proofErr w:type="spellStart"/>
            <w:r w:rsidR="009E2F45">
              <w:rPr>
                <w:rFonts w:ascii="Candara" w:eastAsia="Calibri" w:hAnsi="Candara"/>
                <w:szCs w:val="22"/>
              </w:rPr>
              <w:t>udalerria</w:t>
            </w:r>
            <w:proofErr w:type="spellEnd"/>
            <w:r w:rsidR="009E2F45">
              <w:rPr>
                <w:rFonts w:ascii="Candara" w:eastAsia="Calibri" w:hAnsi="Candara"/>
                <w:szCs w:val="22"/>
              </w:rPr>
              <w:t xml:space="preserve"> </w:t>
            </w:r>
            <w:proofErr w:type="spellStart"/>
            <w:r w:rsidR="00FF1829">
              <w:rPr>
                <w:rFonts w:ascii="Candara" w:eastAsia="Calibri" w:hAnsi="Candara"/>
                <w:szCs w:val="22"/>
              </w:rPr>
              <w:t>bermatzeko</w:t>
            </w:r>
            <w:proofErr w:type="spellEnd"/>
            <w:r>
              <w:rPr>
                <w:rFonts w:ascii="Candara" w:hAnsi="Candara" w:cs="Calibri"/>
                <w:szCs w:val="18"/>
              </w:rPr>
              <w:t>.</w:t>
            </w:r>
          </w:p>
        </w:tc>
      </w:tr>
      <w:tr w:rsidR="00FD7257">
        <w:tc>
          <w:tcPr>
            <w:tcW w:w="4786"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567" w:type="dxa"/>
            <w:gridSpan w:val="2"/>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843"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559"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lang w:eastAsia="en-US"/>
              </w:rPr>
              <w:t>AURREKONTUA</w:t>
            </w:r>
          </w:p>
        </w:tc>
        <w:tc>
          <w:tcPr>
            <w:tcW w:w="255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70"/>
        </w:trPr>
        <w:tc>
          <w:tcPr>
            <w:tcW w:w="4786"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4"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gridSpan w:val="2"/>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567"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567"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560"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rsidRPr="0001363C">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FF1829" w:rsidRDefault="00275DBC" w:rsidP="00FF1829">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Urtero</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barne</w:t>
            </w:r>
            <w:r w:rsidR="00FF1829">
              <w:rPr>
                <w:rFonts w:ascii="Candara" w:eastAsia="Calibri" w:hAnsi="Candara"/>
                <w:szCs w:val="22"/>
              </w:rPr>
              <w:t>-</w:t>
            </w:r>
            <w:r w:rsidRPr="00FF1829">
              <w:rPr>
                <w:rFonts w:ascii="Candara" w:eastAsia="Calibri" w:hAnsi="Candara"/>
                <w:szCs w:val="22"/>
              </w:rPr>
              <w:t>txostena</w:t>
            </w:r>
            <w:proofErr w:type="spellEnd"/>
            <w:r w:rsidRPr="00FF1829">
              <w:rPr>
                <w:rFonts w:ascii="Candara" w:eastAsia="Calibri" w:hAnsi="Candara"/>
                <w:szCs w:val="22"/>
              </w:rPr>
              <w:t xml:space="preserve"> </w:t>
            </w:r>
            <w:proofErr w:type="spellStart"/>
            <w:r w:rsidRPr="00FF1829">
              <w:rPr>
                <w:rFonts w:ascii="Candara" w:eastAsia="Calibri" w:hAnsi="Candara"/>
                <w:szCs w:val="22"/>
              </w:rPr>
              <w:t>Portugaleten</w:t>
            </w:r>
            <w:proofErr w:type="spellEnd"/>
            <w:r w:rsidRPr="00FF1829">
              <w:rPr>
                <w:rFonts w:ascii="Candara" w:eastAsia="Calibri" w:hAnsi="Candara"/>
                <w:szCs w:val="22"/>
              </w:rPr>
              <w:t xml:space="preserve"> </w:t>
            </w:r>
            <w:proofErr w:type="spellStart"/>
            <w:r w:rsidRPr="00FF1829">
              <w:rPr>
                <w:rFonts w:ascii="Candara" w:eastAsia="Calibri" w:hAnsi="Candara"/>
                <w:szCs w:val="22"/>
              </w:rPr>
              <w:t>gertatzen</w:t>
            </w:r>
            <w:proofErr w:type="spellEnd"/>
            <w:r w:rsidRPr="00FF1829">
              <w:rPr>
                <w:rFonts w:ascii="Candara" w:eastAsia="Calibri" w:hAnsi="Candara"/>
                <w:szCs w:val="22"/>
              </w:rPr>
              <w:t xml:space="preserve"> den </w:t>
            </w:r>
            <w:proofErr w:type="spellStart"/>
            <w:r w:rsidRPr="00FF1829">
              <w:rPr>
                <w:rFonts w:ascii="Candara" w:eastAsia="Calibri" w:hAnsi="Candara"/>
                <w:szCs w:val="22"/>
              </w:rPr>
              <w:t>indarkeria</w:t>
            </w:r>
            <w:proofErr w:type="spellEnd"/>
            <w:r w:rsidRPr="00FF1829">
              <w:rPr>
                <w:rFonts w:ascii="Candara" w:eastAsia="Calibri" w:hAnsi="Candara"/>
                <w:szCs w:val="22"/>
              </w:rPr>
              <w:t xml:space="preserve"> </w:t>
            </w:r>
            <w:proofErr w:type="spellStart"/>
            <w:r w:rsidRPr="00FF1829">
              <w:rPr>
                <w:rFonts w:ascii="Candara" w:eastAsia="Calibri" w:hAnsi="Candara"/>
                <w:szCs w:val="22"/>
              </w:rPr>
              <w:t>matxistari</w:t>
            </w:r>
            <w:proofErr w:type="spellEnd"/>
            <w:r w:rsidRPr="00FF1829">
              <w:rPr>
                <w:rFonts w:ascii="Candara" w:eastAsia="Calibri" w:hAnsi="Candara"/>
                <w:szCs w:val="22"/>
              </w:rPr>
              <w:t xml:space="preserve"> </w:t>
            </w:r>
            <w:proofErr w:type="spellStart"/>
            <w:r w:rsidRPr="00FF1829">
              <w:rPr>
                <w:rFonts w:ascii="Candara" w:eastAsia="Calibri" w:hAnsi="Candara"/>
                <w:szCs w:val="22"/>
              </w:rPr>
              <w:t>buruz</w:t>
            </w:r>
            <w:proofErr w:type="spellEnd"/>
            <w:r w:rsidRPr="00FF1829">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r>
              <w:rPr>
                <w:rFonts w:ascii="Candara" w:eastAsia="Calibri" w:hAnsi="Candara"/>
                <w:szCs w:val="22"/>
              </w:rPr>
              <w:t xml:space="preserve">Gizarte </w:t>
            </w:r>
            <w:proofErr w:type="spellStart"/>
            <w:r>
              <w:rPr>
                <w:rFonts w:ascii="Candara" w:eastAsia="Calibri" w:hAnsi="Candara"/>
                <w:szCs w:val="22"/>
              </w:rPr>
              <w:t>Zerbitzuak</w:t>
            </w:r>
            <w:proofErr w:type="spellEnd"/>
            <w:r w:rsidR="003D56C1">
              <w:rPr>
                <w:rFonts w:ascii="Candara" w:eastAsia="Calibri" w:hAnsi="Candara"/>
                <w:szCs w:val="22"/>
              </w:rPr>
              <w:t xml:space="preserve">, </w:t>
            </w:r>
            <w:proofErr w:type="spellStart"/>
            <w:r w:rsidR="003D56C1">
              <w:rPr>
                <w:rFonts w:ascii="Candara" w:eastAsia="Calibri" w:hAnsi="Candara"/>
                <w:szCs w:val="22"/>
              </w:rPr>
              <w:t>Herritarren</w:t>
            </w:r>
            <w:proofErr w:type="spellEnd"/>
            <w:r w:rsidR="003D56C1">
              <w:rPr>
                <w:rFonts w:ascii="Candara" w:eastAsia="Calibri" w:hAnsi="Candara"/>
                <w:szCs w:val="22"/>
              </w:rPr>
              <w:t xml:space="preserve"> </w:t>
            </w:r>
            <w:proofErr w:type="spellStart"/>
            <w:r w:rsidR="003D56C1">
              <w:rPr>
                <w:rFonts w:ascii="Candara" w:eastAsia="Calibri" w:hAnsi="Candara"/>
                <w:szCs w:val="22"/>
              </w:rPr>
              <w:t>Segurtasuna</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275DBC" w:rsidRDefault="00275DBC">
            <w:pPr>
              <w:jc w:val="both"/>
              <w:rPr>
                <w:rFonts w:ascii="Candara" w:eastAsia="Calibri" w:hAnsi="Candara"/>
                <w:szCs w:val="22"/>
                <w:lang w:val="en-US"/>
              </w:rPr>
            </w:pPr>
            <w:proofErr w:type="spellStart"/>
            <w:r w:rsidRPr="00275DBC">
              <w:rPr>
                <w:rFonts w:ascii="Candara" w:eastAsia="Calibri" w:hAnsi="Candara"/>
                <w:szCs w:val="22"/>
                <w:lang w:val="en-US"/>
              </w:rPr>
              <w:t>Urteroko</w:t>
            </w:r>
            <w:proofErr w:type="spellEnd"/>
            <w:r w:rsidRPr="00275DBC">
              <w:rPr>
                <w:rFonts w:ascii="Candara" w:eastAsia="Calibri" w:hAnsi="Candara"/>
                <w:szCs w:val="22"/>
                <w:lang w:val="en-US"/>
              </w:rPr>
              <w:t xml:space="preserve"> </w:t>
            </w:r>
            <w:proofErr w:type="spellStart"/>
            <w:r w:rsidRPr="00275DBC">
              <w:rPr>
                <w:rFonts w:ascii="Candara" w:eastAsia="Calibri" w:hAnsi="Candara"/>
                <w:szCs w:val="22"/>
                <w:lang w:val="en-US"/>
              </w:rPr>
              <w:t>txostenik</w:t>
            </w:r>
            <w:proofErr w:type="spellEnd"/>
            <w:r w:rsidRPr="00275DBC">
              <w:rPr>
                <w:rFonts w:ascii="Candara" w:eastAsia="Calibri" w:hAnsi="Candara"/>
                <w:szCs w:val="22"/>
                <w:lang w:val="en-US"/>
              </w:rPr>
              <w:t xml:space="preserve"> </w:t>
            </w:r>
            <w:proofErr w:type="spellStart"/>
            <w:r w:rsidRPr="00275DBC">
              <w:rPr>
                <w:rFonts w:ascii="Candara" w:eastAsia="Calibri" w:hAnsi="Candara"/>
                <w:szCs w:val="22"/>
                <w:lang w:val="en-US"/>
              </w:rPr>
              <w:t>egin</w:t>
            </w:r>
            <w:proofErr w:type="spellEnd"/>
            <w:r w:rsidRPr="00275DBC">
              <w:rPr>
                <w:rFonts w:ascii="Candara" w:eastAsia="Calibri" w:hAnsi="Candara"/>
                <w:szCs w:val="22"/>
                <w:lang w:val="en-US"/>
              </w:rPr>
              <w:t xml:space="preserve"> </w:t>
            </w:r>
            <w:proofErr w:type="spellStart"/>
            <w:r w:rsidRPr="00275DBC">
              <w:rPr>
                <w:rFonts w:ascii="Candara" w:eastAsia="Calibri" w:hAnsi="Candara"/>
                <w:szCs w:val="22"/>
                <w:lang w:val="en-US"/>
              </w:rPr>
              <w:t>ote</w:t>
            </w:r>
            <w:proofErr w:type="spellEnd"/>
            <w:r w:rsidRPr="00275DBC">
              <w:rPr>
                <w:rFonts w:ascii="Candara" w:eastAsia="Calibri" w:hAnsi="Candara"/>
                <w:szCs w:val="22"/>
                <w:lang w:val="en-US"/>
              </w:rPr>
              <w:t xml:space="preserve"> den</w:t>
            </w:r>
          </w:p>
        </w:tc>
      </w:tr>
      <w:tr w:rsidR="00FD7257">
        <w:trPr>
          <w:trHeight w:val="786"/>
        </w:trPr>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rsidP="009770E1">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Herritarrei</w:t>
            </w:r>
            <w:proofErr w:type="spellEnd"/>
            <w:r>
              <w:rPr>
                <w:rFonts w:ascii="Candara" w:eastAsia="Calibri" w:hAnsi="Candara"/>
                <w:szCs w:val="22"/>
              </w:rPr>
              <w:t xml:space="preserve"> </w:t>
            </w:r>
            <w:proofErr w:type="spellStart"/>
            <w:r w:rsidR="009770E1">
              <w:rPr>
                <w:rFonts w:ascii="Candara" w:eastAsia="Calibri" w:hAnsi="Candara"/>
                <w:szCs w:val="22"/>
              </w:rPr>
              <w:t>informazioa</w:t>
            </w:r>
            <w:proofErr w:type="spellEnd"/>
            <w:r w:rsidR="009770E1">
              <w:rPr>
                <w:rFonts w:ascii="Candara" w:eastAsia="Calibri" w:hAnsi="Candara"/>
                <w:szCs w:val="22"/>
              </w:rPr>
              <w:t xml:space="preserve"> eta </w:t>
            </w:r>
            <w:proofErr w:type="spellStart"/>
            <w:r w:rsidR="009770E1">
              <w:rPr>
                <w:rFonts w:ascii="Candara" w:eastAsia="Calibri" w:hAnsi="Candara"/>
                <w:szCs w:val="22"/>
              </w:rPr>
              <w:t>sentsibilizazioa</w:t>
            </w:r>
            <w:proofErr w:type="spellEnd"/>
            <w:r w:rsidR="009770E1">
              <w:rPr>
                <w:rFonts w:ascii="Candara" w:eastAsia="Calibri" w:hAnsi="Candara"/>
                <w:szCs w:val="22"/>
              </w:rPr>
              <w:t xml:space="preserve"> </w:t>
            </w:r>
            <w:proofErr w:type="spellStart"/>
            <w:r w:rsidR="009770E1">
              <w:rPr>
                <w:rFonts w:ascii="Candara" w:eastAsia="Calibri" w:hAnsi="Candara"/>
                <w:szCs w:val="22"/>
              </w:rPr>
              <w:t>eman</w:t>
            </w:r>
            <w:proofErr w:type="spellEnd"/>
            <w:r>
              <w:rPr>
                <w:rFonts w:ascii="Candara" w:eastAsia="Calibri" w:hAnsi="Candara"/>
                <w:szCs w:val="22"/>
              </w:rPr>
              <w:t xml:space="preserve"> </w:t>
            </w: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matxistaz</w:t>
            </w:r>
            <w:proofErr w:type="spellEnd"/>
            <w:r>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rPr>
            </w:pPr>
            <w:r>
              <w:rPr>
                <w:rFonts w:ascii="Candara" w:eastAsia="Calibri" w:hAnsi="Candara"/>
                <w:szCs w:val="22"/>
              </w:rPr>
              <w:t xml:space="preserve">Gizarte </w:t>
            </w:r>
            <w:proofErr w:type="spellStart"/>
            <w:r>
              <w:rPr>
                <w:rFonts w:ascii="Candara" w:eastAsia="Calibri" w:hAnsi="Candara"/>
                <w:szCs w:val="22"/>
              </w:rPr>
              <w:t>Zerbitzuak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matxistaren</w:t>
            </w:r>
            <w:proofErr w:type="spellEnd"/>
            <w:r>
              <w:rPr>
                <w:rFonts w:ascii="Candara" w:eastAsia="Calibri" w:hAnsi="Candara"/>
                <w:szCs w:val="22"/>
              </w:rPr>
              <w:t xml:space="preserve"> </w:t>
            </w:r>
            <w:proofErr w:type="spellStart"/>
            <w:r>
              <w:rPr>
                <w:rFonts w:ascii="Candara" w:eastAsia="Calibri" w:hAnsi="Candara"/>
                <w:szCs w:val="22"/>
              </w:rPr>
              <w:t>gaineko</w:t>
            </w:r>
            <w:proofErr w:type="spellEnd"/>
            <w:r>
              <w:rPr>
                <w:rFonts w:ascii="Candara" w:eastAsia="Calibri" w:hAnsi="Candara"/>
                <w:szCs w:val="22"/>
              </w:rPr>
              <w:t xml:space="preserve"> </w:t>
            </w: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informazio</w:t>
            </w:r>
            <w:proofErr w:type="spellEnd"/>
            <w:r>
              <w:rPr>
                <w:rFonts w:ascii="Candara" w:eastAsia="Calibri" w:hAnsi="Candara"/>
                <w:szCs w:val="22"/>
              </w:rPr>
              <w:t xml:space="preserve"> </w:t>
            </w:r>
            <w:proofErr w:type="spellStart"/>
            <w:r>
              <w:rPr>
                <w:rFonts w:ascii="Candara" w:eastAsia="Calibri" w:hAnsi="Candara"/>
                <w:szCs w:val="22"/>
              </w:rPr>
              <w:t>zabaldu</w:t>
            </w:r>
            <w:proofErr w:type="spellEnd"/>
            <w:r>
              <w:rPr>
                <w:rFonts w:ascii="Candara" w:eastAsia="Calibri" w:hAnsi="Candara"/>
                <w:szCs w:val="22"/>
              </w:rPr>
              <w:t xml:space="preserve"> den</w:t>
            </w:r>
          </w:p>
          <w:p w:rsidR="00FD7257" w:rsidRDefault="009A03A2">
            <w:pPr>
              <w:jc w:val="both"/>
              <w:rPr>
                <w:rFonts w:ascii="Candara" w:eastAsia="Calibri" w:hAnsi="Candara"/>
                <w:szCs w:val="22"/>
              </w:rPr>
            </w:pPr>
            <w:proofErr w:type="spellStart"/>
            <w:r>
              <w:rPr>
                <w:rFonts w:ascii="Candara" w:eastAsia="Calibri" w:hAnsi="Candara"/>
                <w:szCs w:val="22"/>
              </w:rPr>
              <w:t>Aniztasuna</w:t>
            </w:r>
            <w:proofErr w:type="spellEnd"/>
            <w:r>
              <w:rPr>
                <w:rFonts w:ascii="Candara" w:eastAsia="Calibri" w:hAnsi="Candara"/>
                <w:szCs w:val="22"/>
              </w:rPr>
              <w:t xml:space="preserve"> </w:t>
            </w:r>
            <w:proofErr w:type="spellStart"/>
            <w:r>
              <w:rPr>
                <w:rFonts w:ascii="Candara" w:eastAsia="Calibri" w:hAnsi="Candara"/>
                <w:szCs w:val="22"/>
              </w:rPr>
              <w:t>kontuan</w:t>
            </w:r>
            <w:proofErr w:type="spellEnd"/>
            <w:r>
              <w:rPr>
                <w:rFonts w:ascii="Candara" w:eastAsia="Calibri" w:hAnsi="Candara"/>
                <w:szCs w:val="22"/>
              </w:rPr>
              <w:t xml:space="preserve"> </w:t>
            </w:r>
            <w:proofErr w:type="spellStart"/>
            <w:r>
              <w:rPr>
                <w:rFonts w:ascii="Candara" w:eastAsia="Calibri" w:hAnsi="Candara"/>
                <w:szCs w:val="22"/>
              </w:rPr>
              <w:t>hartu</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w:t>
            </w:r>
          </w:p>
          <w:p w:rsidR="00FD7257" w:rsidRDefault="009A03A2">
            <w:pPr>
              <w:jc w:val="both"/>
              <w:rPr>
                <w:rFonts w:ascii="Candara" w:eastAsia="Calibri" w:hAnsi="Candara"/>
                <w:szCs w:val="22"/>
              </w:rPr>
            </w:pPr>
            <w:proofErr w:type="spellStart"/>
            <w:r>
              <w:rPr>
                <w:rFonts w:ascii="Candara" w:eastAsia="Calibri" w:hAnsi="Candara"/>
                <w:szCs w:val="22"/>
              </w:rPr>
              <w:t>Irakurketa</w:t>
            </w:r>
            <w:proofErr w:type="spellEnd"/>
            <w:r>
              <w:rPr>
                <w:rFonts w:ascii="Candara" w:eastAsia="Calibri" w:hAnsi="Candara"/>
                <w:szCs w:val="22"/>
              </w:rPr>
              <w:t xml:space="preserve"> </w:t>
            </w:r>
            <w:proofErr w:type="spellStart"/>
            <w:r>
              <w:rPr>
                <w:rFonts w:ascii="Candara" w:eastAsia="Calibri" w:hAnsi="Candara"/>
                <w:szCs w:val="22"/>
              </w:rPr>
              <w:t>erraza</w:t>
            </w:r>
            <w:proofErr w:type="spellEnd"/>
            <w:r>
              <w:rPr>
                <w:rFonts w:ascii="Candara" w:eastAsia="Calibri" w:hAnsi="Candara"/>
                <w:szCs w:val="22"/>
              </w:rPr>
              <w:t xml:space="preserve"> </w:t>
            </w:r>
            <w:proofErr w:type="spellStart"/>
            <w:r>
              <w:rPr>
                <w:rFonts w:ascii="Candara" w:eastAsia="Calibri" w:hAnsi="Candara"/>
                <w:szCs w:val="22"/>
              </w:rPr>
              <w:t>kontuan</w:t>
            </w:r>
            <w:proofErr w:type="spellEnd"/>
            <w:r>
              <w:rPr>
                <w:rFonts w:ascii="Candara" w:eastAsia="Calibri" w:hAnsi="Candara"/>
                <w:szCs w:val="22"/>
              </w:rPr>
              <w:t xml:space="preserve"> </w:t>
            </w:r>
            <w:proofErr w:type="spellStart"/>
            <w:r>
              <w:rPr>
                <w:rFonts w:ascii="Candara" w:eastAsia="Calibri" w:hAnsi="Candara"/>
                <w:szCs w:val="22"/>
              </w:rPr>
              <w:t>hartu</w:t>
            </w:r>
            <w:proofErr w:type="spellEnd"/>
            <w:r>
              <w:rPr>
                <w:rFonts w:ascii="Candara" w:eastAsia="Calibri" w:hAnsi="Candara"/>
                <w:szCs w:val="22"/>
              </w:rPr>
              <w:t xml:space="preserve"> </w:t>
            </w:r>
            <w:proofErr w:type="spellStart"/>
            <w:r>
              <w:rPr>
                <w:rFonts w:ascii="Candara" w:eastAsia="Calibri" w:hAnsi="Candara"/>
                <w:szCs w:val="22"/>
              </w:rPr>
              <w:t>ote</w:t>
            </w:r>
            <w:proofErr w:type="spellEnd"/>
            <w:r>
              <w:rPr>
                <w:rFonts w:ascii="Candara" w:eastAsia="Calibri" w:hAnsi="Candara"/>
                <w:szCs w:val="22"/>
              </w:rPr>
              <w:t xml:space="preserve"> den</w:t>
            </w:r>
            <w:r w:rsidR="008360A6">
              <w:rPr>
                <w:rFonts w:ascii="Candara" w:eastAsia="Calibri" w:hAnsi="Candara"/>
                <w:szCs w:val="22"/>
              </w:rPr>
              <w:t xml:space="preserve"> </w:t>
            </w:r>
          </w:p>
        </w:tc>
      </w:tr>
      <w:tr w:rsidR="00FD7257" w:rsidRPr="0001363C">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8360A6" w:rsidP="00C00328">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E</w:t>
            </w:r>
            <w:r w:rsidR="009A03A2">
              <w:rPr>
                <w:rFonts w:ascii="Candara" w:eastAsia="Calibri" w:hAnsi="Candara"/>
                <w:szCs w:val="22"/>
              </w:rPr>
              <w:t>rantzun</w:t>
            </w:r>
            <w:proofErr w:type="spellEnd"/>
            <w:r w:rsidR="009A03A2">
              <w:rPr>
                <w:rFonts w:ascii="Candara" w:eastAsia="Calibri" w:hAnsi="Candara"/>
                <w:szCs w:val="22"/>
              </w:rPr>
              <w:t xml:space="preserve"> </w:t>
            </w:r>
            <w:proofErr w:type="spellStart"/>
            <w:r w:rsidR="009A03A2">
              <w:rPr>
                <w:rFonts w:ascii="Candara" w:eastAsia="Calibri" w:hAnsi="Candara"/>
                <w:szCs w:val="22"/>
              </w:rPr>
              <w:t>publikoa</w:t>
            </w:r>
            <w:proofErr w:type="spellEnd"/>
            <w:r w:rsidR="009A03A2">
              <w:rPr>
                <w:rFonts w:ascii="Candara" w:eastAsia="Calibri" w:hAnsi="Candara"/>
                <w:szCs w:val="22"/>
              </w:rPr>
              <w:t xml:space="preserve"> emateko </w:t>
            </w:r>
            <w:proofErr w:type="spellStart"/>
            <w:r w:rsidR="009A03A2">
              <w:rPr>
                <w:rFonts w:ascii="Candara" w:eastAsia="Calibri" w:hAnsi="Candara"/>
                <w:szCs w:val="22"/>
              </w:rPr>
              <w:t>protokoloa</w:t>
            </w:r>
            <w:proofErr w:type="spellEnd"/>
            <w:r w:rsidR="009A03A2">
              <w:rPr>
                <w:rFonts w:ascii="Candara" w:eastAsia="Calibri" w:hAnsi="Candara"/>
                <w:szCs w:val="22"/>
              </w:rPr>
              <w:t xml:space="preserve"> </w:t>
            </w:r>
            <w:proofErr w:type="spellStart"/>
            <w:r w:rsidR="009A03A2">
              <w:rPr>
                <w:rFonts w:ascii="Candara" w:eastAsia="Calibri" w:hAnsi="Candara"/>
                <w:szCs w:val="22"/>
              </w:rPr>
              <w:t>landu</w:t>
            </w:r>
            <w:proofErr w:type="spellEnd"/>
            <w:r w:rsidR="009A03A2">
              <w:rPr>
                <w:rFonts w:ascii="Candara" w:eastAsia="Calibri" w:hAnsi="Candara"/>
                <w:szCs w:val="22"/>
              </w:rPr>
              <w:t xml:space="preserve">, </w:t>
            </w:r>
            <w:proofErr w:type="spellStart"/>
            <w:r w:rsidR="009A03A2">
              <w:rPr>
                <w:rFonts w:ascii="Candara" w:eastAsia="Calibri" w:hAnsi="Candara"/>
                <w:szCs w:val="22"/>
              </w:rPr>
              <w:t>mugimendu</w:t>
            </w:r>
            <w:proofErr w:type="spellEnd"/>
            <w:r w:rsidR="009A03A2">
              <w:rPr>
                <w:rFonts w:ascii="Candara" w:eastAsia="Calibri" w:hAnsi="Candara"/>
                <w:szCs w:val="22"/>
              </w:rPr>
              <w:t xml:space="preserve"> </w:t>
            </w:r>
            <w:proofErr w:type="spellStart"/>
            <w:r w:rsidR="009A03A2">
              <w:rPr>
                <w:rFonts w:ascii="Candara" w:eastAsia="Calibri" w:hAnsi="Candara"/>
                <w:szCs w:val="22"/>
              </w:rPr>
              <w:t>feministarekin</w:t>
            </w:r>
            <w:proofErr w:type="spellEnd"/>
            <w:r w:rsidR="009A03A2">
              <w:rPr>
                <w:rFonts w:ascii="Candara" w:eastAsia="Calibri" w:hAnsi="Candara"/>
                <w:szCs w:val="22"/>
              </w:rPr>
              <w:t xml:space="preserve"> </w:t>
            </w:r>
            <w:proofErr w:type="spellStart"/>
            <w:r w:rsidR="009A03A2">
              <w:rPr>
                <w:rFonts w:ascii="Candara" w:eastAsia="Calibri" w:hAnsi="Candara"/>
                <w:szCs w:val="22"/>
              </w:rPr>
              <w:t>k</w:t>
            </w:r>
            <w:r>
              <w:rPr>
                <w:rFonts w:ascii="Candara" w:eastAsia="Calibri" w:hAnsi="Candara"/>
                <w:szCs w:val="22"/>
              </w:rPr>
              <w:t>oordina</w:t>
            </w:r>
            <w:r w:rsidR="009A03A2">
              <w:rPr>
                <w:rFonts w:ascii="Candara" w:eastAsia="Calibri" w:hAnsi="Candara"/>
                <w:szCs w:val="22"/>
              </w:rPr>
              <w:t>tuta</w:t>
            </w:r>
            <w:proofErr w:type="spellEnd"/>
            <w:r w:rsidR="009A03A2">
              <w:rPr>
                <w:rFonts w:ascii="Candara" w:eastAsia="Calibri" w:hAnsi="Candara"/>
                <w:szCs w:val="22"/>
              </w:rPr>
              <w:t xml:space="preserve"> eta </w:t>
            </w:r>
            <w:proofErr w:type="spellStart"/>
            <w:r w:rsidR="009A03A2">
              <w:rPr>
                <w:rFonts w:ascii="Candara" w:eastAsia="Calibri" w:hAnsi="Candara"/>
                <w:szCs w:val="22"/>
              </w:rPr>
              <w:t>adostuta</w:t>
            </w:r>
            <w:proofErr w:type="spellEnd"/>
            <w:r w:rsidR="009A03A2">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szCs w:val="22"/>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Pr="00861F98" w:rsidRDefault="008360A6">
            <w:pPr>
              <w:jc w:val="both"/>
              <w:rPr>
                <w:rFonts w:ascii="Candara" w:eastAsia="Calibri" w:hAnsi="Candara"/>
                <w:szCs w:val="22"/>
                <w:lang w:val="en-US"/>
              </w:rPr>
            </w:pPr>
            <w:proofErr w:type="spellStart"/>
            <w:r w:rsidRPr="00861F98">
              <w:rPr>
                <w:rFonts w:ascii="Candara" w:eastAsia="Calibri" w:hAnsi="Candara"/>
                <w:szCs w:val="22"/>
                <w:lang w:val="en-US"/>
              </w:rPr>
              <w:t>Proto</w:t>
            </w:r>
            <w:r w:rsidR="009A03A2" w:rsidRPr="00861F98">
              <w:rPr>
                <w:rFonts w:ascii="Candara" w:eastAsia="Calibri" w:hAnsi="Candara"/>
                <w:szCs w:val="22"/>
                <w:lang w:val="en-US"/>
              </w:rPr>
              <w:t>k</w:t>
            </w:r>
            <w:r w:rsidRPr="00861F98">
              <w:rPr>
                <w:rFonts w:ascii="Candara" w:eastAsia="Calibri" w:hAnsi="Candara"/>
                <w:szCs w:val="22"/>
                <w:lang w:val="en-US"/>
              </w:rPr>
              <w:t>olo</w:t>
            </w:r>
            <w:r w:rsidR="009A03A2" w:rsidRPr="00861F98">
              <w:rPr>
                <w:rFonts w:ascii="Candara" w:eastAsia="Calibri" w:hAnsi="Candara"/>
                <w:szCs w:val="22"/>
                <w:lang w:val="en-US"/>
              </w:rPr>
              <w:t>rik</w:t>
            </w:r>
            <w:proofErr w:type="spellEnd"/>
            <w:r w:rsidR="009A03A2" w:rsidRPr="00861F98">
              <w:rPr>
                <w:rFonts w:ascii="Candara" w:eastAsia="Calibri" w:hAnsi="Candara"/>
                <w:szCs w:val="22"/>
                <w:lang w:val="en-US"/>
              </w:rPr>
              <w:t xml:space="preserve"> </w:t>
            </w:r>
            <w:proofErr w:type="spellStart"/>
            <w:r w:rsidR="009A03A2" w:rsidRPr="00861F98">
              <w:rPr>
                <w:rFonts w:ascii="Candara" w:eastAsia="Calibri" w:hAnsi="Candara"/>
                <w:szCs w:val="22"/>
                <w:lang w:val="en-US"/>
              </w:rPr>
              <w:t>ote</w:t>
            </w:r>
            <w:proofErr w:type="spellEnd"/>
            <w:r w:rsidR="009A03A2" w:rsidRPr="00861F98">
              <w:rPr>
                <w:rFonts w:ascii="Candara" w:eastAsia="Calibri" w:hAnsi="Candara"/>
                <w:szCs w:val="22"/>
                <w:lang w:val="en-US"/>
              </w:rPr>
              <w:t xml:space="preserve"> </w:t>
            </w:r>
            <w:proofErr w:type="spellStart"/>
            <w:r w:rsidR="009A03A2" w:rsidRPr="00861F98">
              <w:rPr>
                <w:rFonts w:ascii="Candara" w:eastAsia="Calibri" w:hAnsi="Candara"/>
                <w:szCs w:val="22"/>
                <w:lang w:val="en-US"/>
              </w:rPr>
              <w:t>dagoen</w:t>
            </w:r>
            <w:proofErr w:type="spellEnd"/>
          </w:p>
          <w:p w:rsidR="00FD7257" w:rsidRPr="009A03A2" w:rsidRDefault="009A03A2">
            <w:pPr>
              <w:jc w:val="both"/>
              <w:rPr>
                <w:rFonts w:ascii="Candara" w:eastAsia="Calibri" w:hAnsi="Candara"/>
                <w:szCs w:val="22"/>
                <w:lang w:val="en-US"/>
              </w:rPr>
            </w:pPr>
            <w:proofErr w:type="spellStart"/>
            <w:r w:rsidRPr="009A03A2">
              <w:rPr>
                <w:rFonts w:ascii="Candara" w:eastAsia="Calibri" w:hAnsi="Candara"/>
                <w:szCs w:val="22"/>
                <w:lang w:val="en-US"/>
              </w:rPr>
              <w:t>Zenbat</w:t>
            </w:r>
            <w:proofErr w:type="spellEnd"/>
            <w:r w:rsidRPr="009A03A2">
              <w:rPr>
                <w:rFonts w:ascii="Candara" w:eastAsia="Calibri" w:hAnsi="Candara"/>
                <w:szCs w:val="22"/>
                <w:lang w:val="en-US"/>
              </w:rPr>
              <w:t xml:space="preserve"> </w:t>
            </w:r>
            <w:proofErr w:type="spellStart"/>
            <w:r w:rsidRPr="009A03A2">
              <w:rPr>
                <w:rFonts w:ascii="Candara" w:eastAsia="Calibri" w:hAnsi="Candara"/>
                <w:szCs w:val="22"/>
                <w:lang w:val="en-US"/>
              </w:rPr>
              <w:t>salaketa-ekintza</w:t>
            </w:r>
            <w:proofErr w:type="spellEnd"/>
            <w:r w:rsidRPr="009A03A2">
              <w:rPr>
                <w:rFonts w:ascii="Candara" w:eastAsia="Calibri" w:hAnsi="Candara"/>
                <w:szCs w:val="22"/>
                <w:lang w:val="en-US"/>
              </w:rPr>
              <w:t xml:space="preserve"> </w:t>
            </w:r>
            <w:proofErr w:type="spellStart"/>
            <w:r w:rsidRPr="009A03A2">
              <w:rPr>
                <w:rFonts w:ascii="Candara" w:eastAsia="Calibri" w:hAnsi="Candara"/>
                <w:szCs w:val="22"/>
                <w:lang w:val="en-US"/>
              </w:rPr>
              <w:t>egin</w:t>
            </w:r>
            <w:proofErr w:type="spellEnd"/>
            <w:r w:rsidRPr="009A03A2">
              <w:rPr>
                <w:rFonts w:ascii="Candara" w:eastAsia="Calibri" w:hAnsi="Candara"/>
                <w:szCs w:val="22"/>
                <w:lang w:val="en-US"/>
              </w:rPr>
              <w:t xml:space="preserve"> den</w:t>
            </w:r>
          </w:p>
        </w:tc>
      </w:tr>
    </w:tbl>
    <w:p w:rsidR="00FD7257" w:rsidRPr="009A03A2" w:rsidRDefault="00FD7257">
      <w:pPr>
        <w:spacing w:after="200" w:line="276" w:lineRule="auto"/>
        <w:rPr>
          <w:rFonts w:ascii="Candara" w:eastAsia="Calibri" w:hAnsi="Candara"/>
          <w:color w:val="9C007F" w:themeColor="accent3"/>
          <w:sz w:val="24"/>
          <w:szCs w:val="20"/>
          <w:lang w:val="en-US"/>
        </w:rPr>
      </w:pPr>
    </w:p>
    <w:p w:rsidR="00FD7257" w:rsidRDefault="008360A6">
      <w:pPr>
        <w:spacing w:after="200" w:line="276" w:lineRule="auto"/>
        <w:rPr>
          <w:rFonts w:ascii="Candara" w:eastAsia="Calibri" w:hAnsi="Candara"/>
          <w:color w:val="9C007F" w:themeColor="accent3"/>
          <w:sz w:val="24"/>
          <w:szCs w:val="20"/>
        </w:rPr>
      </w:pPr>
      <w:r>
        <w:rPr>
          <w:rFonts w:ascii="Candara" w:eastAsia="Calibri" w:hAnsi="Candara"/>
          <w:color w:val="9C007F" w:themeColor="accent3"/>
          <w:sz w:val="24"/>
          <w:szCs w:val="20"/>
        </w:rPr>
        <w:t>10</w:t>
      </w:r>
      <w:r w:rsidR="009E2A21">
        <w:rPr>
          <w:rFonts w:ascii="Candara" w:eastAsia="Calibri" w:hAnsi="Candara"/>
          <w:color w:val="9C007F" w:themeColor="accent3"/>
          <w:sz w:val="24"/>
          <w:szCs w:val="20"/>
        </w:rPr>
        <w:t xml:space="preserve"> programa</w:t>
      </w:r>
      <w:r>
        <w:rPr>
          <w:rFonts w:ascii="Candara" w:eastAsia="Calibri" w:hAnsi="Candara"/>
          <w:color w:val="9C007F" w:themeColor="accent3"/>
          <w:sz w:val="24"/>
          <w:szCs w:val="20"/>
        </w:rPr>
        <w:t xml:space="preserve">: </w:t>
      </w:r>
      <w:proofErr w:type="spellStart"/>
      <w:r w:rsidR="00AD3382">
        <w:rPr>
          <w:rFonts w:ascii="Candara" w:eastAsia="Calibri" w:hAnsi="Candara"/>
          <w:color w:val="9C007F" w:themeColor="accent3"/>
          <w:sz w:val="24"/>
          <w:szCs w:val="20"/>
        </w:rPr>
        <w:t>Indarkeria</w:t>
      </w:r>
      <w:proofErr w:type="spellEnd"/>
      <w:r w:rsidR="00AD3382">
        <w:rPr>
          <w:rFonts w:ascii="Candara" w:eastAsia="Calibri" w:hAnsi="Candara"/>
          <w:color w:val="9C007F" w:themeColor="accent3"/>
          <w:sz w:val="24"/>
          <w:szCs w:val="20"/>
        </w:rPr>
        <w:t xml:space="preserve"> </w:t>
      </w:r>
      <w:proofErr w:type="spellStart"/>
      <w:r w:rsidR="00AD3382">
        <w:rPr>
          <w:rFonts w:ascii="Candara" w:eastAsia="Calibri" w:hAnsi="Candara"/>
          <w:color w:val="9C007F" w:themeColor="accent3"/>
          <w:sz w:val="24"/>
          <w:szCs w:val="20"/>
        </w:rPr>
        <w:t>matxistaren</w:t>
      </w:r>
      <w:proofErr w:type="spellEnd"/>
      <w:r w:rsidR="00AD3382">
        <w:rPr>
          <w:rFonts w:ascii="Candara" w:eastAsia="Calibri" w:hAnsi="Candara"/>
          <w:color w:val="9C007F" w:themeColor="accent3"/>
          <w:sz w:val="24"/>
          <w:szCs w:val="20"/>
        </w:rPr>
        <w:t xml:space="preserve"> </w:t>
      </w:r>
      <w:proofErr w:type="spellStart"/>
      <w:r w:rsidR="00936BCC">
        <w:rPr>
          <w:rFonts w:ascii="Candara" w:eastAsia="Calibri" w:hAnsi="Candara"/>
          <w:color w:val="9C007F" w:themeColor="accent3"/>
          <w:sz w:val="24"/>
          <w:szCs w:val="20"/>
        </w:rPr>
        <w:t>inguruko</w:t>
      </w:r>
      <w:proofErr w:type="spellEnd"/>
      <w:r w:rsidR="00936BCC">
        <w:rPr>
          <w:rFonts w:ascii="Candara" w:eastAsia="Calibri" w:hAnsi="Candara"/>
          <w:color w:val="9C007F" w:themeColor="accent3"/>
          <w:sz w:val="24"/>
          <w:szCs w:val="20"/>
        </w:rPr>
        <w:t xml:space="preserve"> </w:t>
      </w:r>
      <w:proofErr w:type="spellStart"/>
      <w:r w:rsidR="00936BCC">
        <w:rPr>
          <w:rFonts w:ascii="Candara" w:eastAsia="Calibri" w:hAnsi="Candara"/>
          <w:color w:val="9C007F" w:themeColor="accent3"/>
          <w:sz w:val="24"/>
          <w:szCs w:val="20"/>
        </w:rPr>
        <w:t>sents</w:t>
      </w:r>
      <w:r w:rsidR="009E2F45">
        <w:rPr>
          <w:rFonts w:ascii="Candara" w:eastAsia="Calibri" w:hAnsi="Candara"/>
          <w:color w:val="9C007F" w:themeColor="accent3"/>
          <w:sz w:val="24"/>
          <w:szCs w:val="20"/>
        </w:rPr>
        <w:t>ibilizazioa</w:t>
      </w:r>
      <w:proofErr w:type="spellEnd"/>
      <w:r w:rsidR="009E2F45">
        <w:rPr>
          <w:rFonts w:ascii="Candara" w:eastAsia="Calibri" w:hAnsi="Candara"/>
          <w:color w:val="9C007F" w:themeColor="accent3"/>
          <w:sz w:val="24"/>
          <w:szCs w:val="20"/>
        </w:rPr>
        <w:t xml:space="preserve"> eta </w:t>
      </w:r>
      <w:proofErr w:type="spellStart"/>
      <w:r w:rsidR="009E2F45">
        <w:rPr>
          <w:rFonts w:ascii="Candara" w:eastAsia="Calibri" w:hAnsi="Candara"/>
          <w:color w:val="9C007F" w:themeColor="accent3"/>
          <w:sz w:val="24"/>
          <w:szCs w:val="20"/>
        </w:rPr>
        <w:t>aurrezaintza</w:t>
      </w:r>
      <w:proofErr w:type="spellEnd"/>
      <w:r w:rsidR="009770E1">
        <w:rPr>
          <w:rFonts w:ascii="Candara" w:eastAsia="Calibri" w:hAnsi="Candara"/>
          <w:color w:val="9C007F" w:themeColor="accent3"/>
          <w:sz w:val="24"/>
          <w:szCs w:val="20"/>
        </w:rPr>
        <w:t>.</w:t>
      </w:r>
    </w:p>
    <w:tbl>
      <w:tblPr>
        <w:tblStyle w:val="Tablaconcuadrcula"/>
        <w:tblW w:w="14850" w:type="dxa"/>
        <w:tblLook w:val="04A0" w:firstRow="1" w:lastRow="0" w:firstColumn="1" w:lastColumn="0" w:noHBand="0" w:noVBand="1"/>
      </w:tblPr>
      <w:tblGrid>
        <w:gridCol w:w="567"/>
        <w:gridCol w:w="4219"/>
        <w:gridCol w:w="424"/>
        <w:gridCol w:w="143"/>
        <w:gridCol w:w="267"/>
        <w:gridCol w:w="440"/>
        <w:gridCol w:w="567"/>
        <w:gridCol w:w="569"/>
        <w:gridCol w:w="1560"/>
        <w:gridCol w:w="2551"/>
        <w:gridCol w:w="3543"/>
      </w:tblGrid>
      <w:tr w:rsidR="00FD7257">
        <w:tc>
          <w:tcPr>
            <w:tcW w:w="567" w:type="dxa"/>
            <w:tcBorders>
              <w:top w:val="single" w:sz="4" w:space="0" w:color="9C007F"/>
              <w:left w:val="single" w:sz="4" w:space="0" w:color="9C007F"/>
              <w:bottom w:val="single" w:sz="4" w:space="0" w:color="9C007F"/>
              <w:right w:val="nil"/>
            </w:tcBorders>
            <w:shd w:val="clear" w:color="auto" w:fill="FFFFFF" w:themeFill="background1"/>
            <w:tcMar>
              <w:left w:w="108" w:type="dxa"/>
            </w:tcMar>
          </w:tcPr>
          <w:p w:rsidR="00FD7257" w:rsidRDefault="00FD7257">
            <w:pPr>
              <w:spacing w:line="360" w:lineRule="auto"/>
              <w:rPr>
                <w:rFonts w:ascii="Times New Roman" w:hAnsi="Times New Roman"/>
                <w:szCs w:val="20"/>
              </w:rPr>
            </w:pPr>
          </w:p>
        </w:tc>
        <w:tc>
          <w:tcPr>
            <w:tcW w:w="14281" w:type="dxa"/>
            <w:gridSpan w:val="10"/>
            <w:tcBorders>
              <w:top w:val="single" w:sz="4" w:space="0" w:color="9C007F"/>
              <w:left w:val="nil"/>
              <w:bottom w:val="single" w:sz="4" w:space="0" w:color="9C007F"/>
              <w:right w:val="single" w:sz="4" w:space="0" w:color="9C007F"/>
            </w:tcBorders>
            <w:shd w:val="clear" w:color="auto" w:fill="FFFFFF" w:themeFill="background1"/>
            <w:vAlign w:val="center"/>
          </w:tcPr>
          <w:p w:rsidR="00FD7257" w:rsidRDefault="008360A6">
            <w:pPr>
              <w:spacing w:line="360" w:lineRule="auto"/>
              <w:rPr>
                <w:rFonts w:ascii="Candara" w:eastAsia="Calibri" w:hAnsi="Candara"/>
                <w:color w:val="FFFFFF" w:themeColor="background1"/>
                <w:sz w:val="22"/>
                <w:szCs w:val="22"/>
              </w:rPr>
            </w:pPr>
            <w:r>
              <w:rPr>
                <w:rFonts w:ascii="Candara" w:eastAsia="Calibri" w:hAnsi="Candara"/>
                <w:szCs w:val="22"/>
              </w:rPr>
              <w:t>10.1</w:t>
            </w:r>
            <w:r w:rsidR="009E2A21">
              <w:rPr>
                <w:rFonts w:ascii="Candara" w:eastAsia="Calibri" w:hAnsi="Candara"/>
                <w:szCs w:val="22"/>
              </w:rPr>
              <w:t xml:space="preserve"> </w:t>
            </w:r>
            <w:proofErr w:type="spellStart"/>
            <w:r w:rsidR="009E2A21">
              <w:rPr>
                <w:rFonts w:ascii="Candara" w:eastAsia="Calibri" w:hAnsi="Candara"/>
                <w:szCs w:val="22"/>
              </w:rPr>
              <w:t>helburua</w:t>
            </w:r>
            <w:proofErr w:type="spellEnd"/>
            <w:r>
              <w:rPr>
                <w:rFonts w:ascii="Candara" w:eastAsia="Calibri" w:hAnsi="Candara"/>
                <w:szCs w:val="22"/>
              </w:rPr>
              <w:t xml:space="preserve">: </w:t>
            </w:r>
            <w:bookmarkStart w:id="5" w:name="_Hlk533592658"/>
            <w:bookmarkEnd w:id="5"/>
            <w:proofErr w:type="spellStart"/>
            <w:r w:rsidR="009E2F45">
              <w:rPr>
                <w:rFonts w:ascii="Candara" w:hAnsi="Candara" w:cs="Calibri"/>
                <w:szCs w:val="18"/>
              </w:rPr>
              <w:t>Indarkeriarik</w:t>
            </w:r>
            <w:proofErr w:type="spellEnd"/>
            <w:r w:rsidR="009E2F45">
              <w:rPr>
                <w:rFonts w:ascii="Candara" w:hAnsi="Candara" w:cs="Calibri"/>
                <w:szCs w:val="18"/>
              </w:rPr>
              <w:t xml:space="preserve"> </w:t>
            </w:r>
            <w:proofErr w:type="spellStart"/>
            <w:r w:rsidR="009E2F45">
              <w:rPr>
                <w:rFonts w:ascii="Candara" w:hAnsi="Candara" w:cs="Calibri"/>
                <w:szCs w:val="18"/>
              </w:rPr>
              <w:t>gabeko</w:t>
            </w:r>
            <w:proofErr w:type="spellEnd"/>
            <w:r w:rsidR="009E2F45">
              <w:rPr>
                <w:rFonts w:ascii="Candara" w:hAnsi="Candara" w:cs="Calibri"/>
                <w:szCs w:val="18"/>
              </w:rPr>
              <w:t xml:space="preserve"> </w:t>
            </w:r>
            <w:proofErr w:type="spellStart"/>
            <w:r w:rsidR="009E2F45">
              <w:rPr>
                <w:rFonts w:ascii="Candara" w:hAnsi="Candara" w:cs="Calibri"/>
                <w:szCs w:val="18"/>
              </w:rPr>
              <w:t>jokamoldeak</w:t>
            </w:r>
            <w:proofErr w:type="spellEnd"/>
            <w:r w:rsidR="009E2F45">
              <w:rPr>
                <w:rFonts w:ascii="Candara" w:hAnsi="Candara" w:cs="Calibri"/>
                <w:szCs w:val="18"/>
              </w:rPr>
              <w:t xml:space="preserve"> </w:t>
            </w:r>
            <w:proofErr w:type="spellStart"/>
            <w:r w:rsidR="009E2F45">
              <w:rPr>
                <w:rFonts w:ascii="Candara" w:hAnsi="Candara" w:cs="Calibri"/>
                <w:szCs w:val="18"/>
              </w:rPr>
              <w:t>sustatu</w:t>
            </w:r>
            <w:proofErr w:type="spellEnd"/>
            <w:r w:rsidR="009E2F45">
              <w:rPr>
                <w:rFonts w:ascii="Candara" w:hAnsi="Candara" w:cs="Calibri"/>
                <w:szCs w:val="18"/>
              </w:rPr>
              <w:t xml:space="preserve"> eta </w:t>
            </w:r>
            <w:proofErr w:type="spellStart"/>
            <w:r w:rsidR="009E2F45">
              <w:rPr>
                <w:rFonts w:ascii="Candara" w:hAnsi="Candara" w:cs="Calibri"/>
                <w:szCs w:val="18"/>
              </w:rPr>
              <w:t>emakumeenganako</w:t>
            </w:r>
            <w:proofErr w:type="spellEnd"/>
            <w:r w:rsidR="009E2F45">
              <w:rPr>
                <w:rFonts w:ascii="Candara" w:hAnsi="Candara" w:cs="Calibri"/>
                <w:szCs w:val="18"/>
              </w:rPr>
              <w:t xml:space="preserve"> </w:t>
            </w:r>
            <w:proofErr w:type="spellStart"/>
            <w:r w:rsidR="009E2F45">
              <w:rPr>
                <w:rFonts w:ascii="Candara" w:hAnsi="Candara" w:cs="Calibri"/>
                <w:szCs w:val="18"/>
              </w:rPr>
              <w:t>jokaera</w:t>
            </w:r>
            <w:proofErr w:type="spellEnd"/>
            <w:r w:rsidR="009E2F45">
              <w:rPr>
                <w:rFonts w:ascii="Candara" w:hAnsi="Candara" w:cs="Calibri"/>
                <w:szCs w:val="18"/>
              </w:rPr>
              <w:t xml:space="preserve"> </w:t>
            </w:r>
            <w:proofErr w:type="spellStart"/>
            <w:r w:rsidR="009E2F45">
              <w:rPr>
                <w:rFonts w:ascii="Candara" w:hAnsi="Candara" w:cs="Calibri"/>
                <w:szCs w:val="18"/>
              </w:rPr>
              <w:t>indarkeriazkoak</w:t>
            </w:r>
            <w:proofErr w:type="spellEnd"/>
            <w:r w:rsidR="009E2F45">
              <w:rPr>
                <w:rFonts w:ascii="Candara" w:hAnsi="Candara" w:cs="Calibri"/>
                <w:szCs w:val="18"/>
              </w:rPr>
              <w:t xml:space="preserve"> </w:t>
            </w:r>
            <w:proofErr w:type="spellStart"/>
            <w:r w:rsidR="009E2F45">
              <w:rPr>
                <w:rFonts w:ascii="Candara" w:hAnsi="Candara" w:cs="Calibri"/>
                <w:szCs w:val="18"/>
              </w:rPr>
              <w:t>hobetu</w:t>
            </w:r>
            <w:proofErr w:type="spellEnd"/>
            <w:r>
              <w:rPr>
                <w:rFonts w:ascii="Candara" w:hAnsi="Candara" w:cs="Calibri"/>
                <w:szCs w:val="18"/>
              </w:rPr>
              <w:t>.</w:t>
            </w:r>
          </w:p>
        </w:tc>
      </w:tr>
      <w:tr w:rsidR="00FD7257">
        <w:tc>
          <w:tcPr>
            <w:tcW w:w="4786" w:type="dxa"/>
            <w:gridSpan w:val="2"/>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EKINTZAK</w:t>
            </w:r>
          </w:p>
        </w:tc>
        <w:tc>
          <w:tcPr>
            <w:tcW w:w="567" w:type="dxa"/>
            <w:gridSpan w:val="2"/>
            <w:tcBorders>
              <w:top w:val="single" w:sz="4" w:space="0" w:color="9C007F"/>
              <w:left w:val="single" w:sz="4" w:space="0" w:color="9C007F"/>
              <w:bottom w:val="nil"/>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1843" w:type="dxa"/>
            <w:gridSpan w:val="4"/>
            <w:tcBorders>
              <w:top w:val="single" w:sz="4" w:space="0" w:color="9C007F"/>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URTEA</w:t>
            </w:r>
          </w:p>
        </w:tc>
        <w:tc>
          <w:tcPr>
            <w:tcW w:w="1559"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16"/>
                <w:szCs w:val="22"/>
                <w:lang w:eastAsia="en-US"/>
              </w:rPr>
              <w:t>AURREKONTUA</w:t>
            </w:r>
          </w:p>
        </w:tc>
        <w:tc>
          <w:tcPr>
            <w:tcW w:w="2551"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057ED6">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SAIL</w:t>
            </w:r>
            <w:r>
              <w:rPr>
                <w:rFonts w:ascii="Candara" w:eastAsia="Calibri" w:hAnsi="Candara"/>
                <w:color w:val="FFFFFF" w:themeColor="background1"/>
                <w:sz w:val="22"/>
                <w:szCs w:val="22"/>
              </w:rPr>
              <w:br/>
              <w:t>ARDURADUNAK</w:t>
            </w:r>
          </w:p>
        </w:tc>
        <w:tc>
          <w:tcPr>
            <w:tcW w:w="3542" w:type="dxa"/>
            <w:vMerge w:val="restart"/>
            <w:tcBorders>
              <w:top w:val="single" w:sz="4" w:space="0" w:color="9C007F"/>
              <w:left w:val="single" w:sz="4" w:space="0" w:color="9C007F"/>
              <w:right w:val="single" w:sz="4" w:space="0" w:color="9C007F"/>
            </w:tcBorders>
            <w:shd w:val="clear" w:color="auto" w:fill="9C007F" w:themeFill="accent3"/>
            <w:tcMar>
              <w:left w:w="108" w:type="dxa"/>
            </w:tcMar>
            <w:vAlign w:val="center"/>
          </w:tcPr>
          <w:p w:rsidR="00FD7257" w:rsidRDefault="009E2F45">
            <w:pPr>
              <w:spacing w:line="360" w:lineRule="auto"/>
              <w:jc w:val="center"/>
              <w:rPr>
                <w:rFonts w:ascii="Candara" w:eastAsia="Calibri" w:hAnsi="Candara"/>
                <w:color w:val="FFFFFF" w:themeColor="background1"/>
                <w:sz w:val="22"/>
                <w:szCs w:val="22"/>
              </w:rPr>
            </w:pPr>
            <w:r>
              <w:rPr>
                <w:rFonts w:ascii="Candara" w:eastAsia="Calibri" w:hAnsi="Candara"/>
                <w:color w:val="FFFFFF" w:themeColor="background1"/>
                <w:sz w:val="22"/>
                <w:szCs w:val="22"/>
              </w:rPr>
              <w:t>ERAKUSLEAK</w:t>
            </w:r>
          </w:p>
        </w:tc>
      </w:tr>
      <w:tr w:rsidR="00FD7257">
        <w:trPr>
          <w:trHeight w:val="509"/>
        </w:trPr>
        <w:tc>
          <w:tcPr>
            <w:tcW w:w="4786" w:type="dxa"/>
            <w:gridSpan w:val="2"/>
            <w:vMerge/>
            <w:tcBorders>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FD7257">
            <w:pPr>
              <w:spacing w:line="360" w:lineRule="auto"/>
              <w:jc w:val="center"/>
              <w:rPr>
                <w:rFonts w:ascii="Times New Roman" w:hAnsi="Times New Roman"/>
                <w:color w:val="FFFFFF" w:themeColor="background1"/>
                <w:sz w:val="22"/>
                <w:szCs w:val="20"/>
              </w:rPr>
            </w:pPr>
          </w:p>
        </w:tc>
        <w:tc>
          <w:tcPr>
            <w:tcW w:w="424"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20</w:t>
            </w:r>
          </w:p>
        </w:tc>
        <w:tc>
          <w:tcPr>
            <w:tcW w:w="410" w:type="dxa"/>
            <w:gridSpan w:val="2"/>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21</w:t>
            </w:r>
          </w:p>
        </w:tc>
        <w:tc>
          <w:tcPr>
            <w:tcW w:w="440"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22</w:t>
            </w:r>
          </w:p>
        </w:tc>
        <w:tc>
          <w:tcPr>
            <w:tcW w:w="567" w:type="dxa"/>
            <w:tcBorders>
              <w:top w:val="nil"/>
              <w:left w:val="single" w:sz="4" w:space="0" w:color="9C007F"/>
              <w:bottom w:val="single" w:sz="4" w:space="0" w:color="9C007F"/>
              <w:right w:val="single" w:sz="4" w:space="0" w:color="9C007F"/>
            </w:tcBorders>
            <w:shd w:val="clear" w:color="auto" w:fill="9C007F" w:themeFill="accent3"/>
            <w:tcMar>
              <w:left w:w="108" w:type="dxa"/>
            </w:tcMar>
            <w:vAlign w:val="center"/>
          </w:tcPr>
          <w:p w:rsidR="00FD7257" w:rsidRDefault="008360A6">
            <w:pPr>
              <w:spacing w:line="360" w:lineRule="auto"/>
              <w:jc w:val="center"/>
              <w:rPr>
                <w:rFonts w:ascii="Candara" w:eastAsia="Calibri" w:hAnsi="Candara"/>
                <w:color w:val="FFFFFF" w:themeColor="background1"/>
                <w:sz w:val="16"/>
                <w:szCs w:val="22"/>
              </w:rPr>
            </w:pPr>
            <w:r>
              <w:rPr>
                <w:rFonts w:ascii="Candara" w:eastAsia="Calibri" w:hAnsi="Candara"/>
                <w:color w:val="FFFFFF" w:themeColor="background1"/>
                <w:sz w:val="16"/>
                <w:szCs w:val="22"/>
              </w:rPr>
              <w:t>23</w:t>
            </w:r>
          </w:p>
        </w:tc>
        <w:tc>
          <w:tcPr>
            <w:tcW w:w="567" w:type="dxa"/>
            <w:tcBorders>
              <w:top w:val="nil"/>
              <w:left w:val="single" w:sz="4" w:space="0" w:color="9C007F"/>
              <w:bottom w:val="single" w:sz="4" w:space="0" w:color="9C007F"/>
              <w:right w:val="nil"/>
            </w:tcBorders>
            <w:shd w:val="clear" w:color="auto" w:fill="9C007F" w:themeFill="accent3"/>
            <w:tcMar>
              <w:left w:w="108" w:type="dxa"/>
            </w:tcMar>
            <w:vAlign w:val="center"/>
          </w:tcPr>
          <w:p w:rsidR="00FD7257" w:rsidRDefault="008360A6">
            <w:pPr>
              <w:spacing w:line="360" w:lineRule="auto"/>
              <w:rPr>
                <w:rFonts w:ascii="Candara" w:eastAsia="Calibri" w:hAnsi="Candara"/>
                <w:color w:val="FFFFFF" w:themeColor="background1"/>
                <w:sz w:val="16"/>
                <w:szCs w:val="22"/>
              </w:rPr>
            </w:pPr>
            <w:r>
              <w:rPr>
                <w:rFonts w:ascii="Candara" w:eastAsia="Calibri" w:hAnsi="Candara"/>
                <w:color w:val="FFFFFF" w:themeColor="background1"/>
                <w:sz w:val="16"/>
                <w:szCs w:val="22"/>
              </w:rPr>
              <w:t>24</w:t>
            </w:r>
          </w:p>
        </w:tc>
        <w:tc>
          <w:tcPr>
            <w:tcW w:w="1560"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2551"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c>
          <w:tcPr>
            <w:tcW w:w="3543" w:type="dxa"/>
            <w:vMerge/>
            <w:tcBorders>
              <w:left w:val="single" w:sz="4" w:space="0" w:color="9C007F"/>
              <w:bottom w:val="single" w:sz="4" w:space="0" w:color="9C007F"/>
              <w:right w:val="single" w:sz="4" w:space="0" w:color="9C007F"/>
            </w:tcBorders>
            <w:shd w:val="clear" w:color="auto" w:fill="9C007F" w:themeFill="accent3"/>
            <w:tcMar>
              <w:left w:w="108" w:type="dxa"/>
            </w:tcMar>
          </w:tcPr>
          <w:p w:rsidR="00FD7257" w:rsidRDefault="00FD7257">
            <w:pPr>
              <w:spacing w:line="360" w:lineRule="auto"/>
              <w:jc w:val="center"/>
              <w:rPr>
                <w:rFonts w:ascii="Times New Roman" w:hAnsi="Times New Roman"/>
                <w:color w:val="FFFFFF" w:themeColor="background1"/>
                <w:sz w:val="22"/>
                <w:szCs w:val="20"/>
              </w:rPr>
            </w:pPr>
          </w:p>
        </w:tc>
      </w:tr>
      <w:tr w:rsidR="00FD7257">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Gazteen</w:t>
            </w:r>
            <w:proofErr w:type="spellEnd"/>
            <w:r>
              <w:rPr>
                <w:rFonts w:ascii="Candara" w:eastAsia="Calibri" w:hAnsi="Candara"/>
                <w:szCs w:val="22"/>
              </w:rPr>
              <w:t xml:space="preserve"> </w:t>
            </w:r>
            <w:proofErr w:type="spellStart"/>
            <w:r>
              <w:rPr>
                <w:rFonts w:ascii="Candara" w:eastAsia="Calibri" w:hAnsi="Candara"/>
                <w:szCs w:val="22"/>
              </w:rPr>
              <w:t>artean</w:t>
            </w:r>
            <w:proofErr w:type="spellEnd"/>
            <w:r>
              <w:rPr>
                <w:rFonts w:ascii="Candara" w:eastAsia="Calibri" w:hAnsi="Candara"/>
                <w:szCs w:val="22"/>
              </w:rPr>
              <w:t xml:space="preserve"> </w:t>
            </w: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w:t>
            </w:r>
            <w:proofErr w:type="spellEnd"/>
            <w:r>
              <w:rPr>
                <w:rFonts w:ascii="Candara" w:eastAsia="Calibri" w:hAnsi="Candara"/>
                <w:szCs w:val="22"/>
              </w:rPr>
              <w:t xml:space="preserve"> </w:t>
            </w:r>
            <w:proofErr w:type="spellStart"/>
            <w:r>
              <w:rPr>
                <w:rFonts w:ascii="Candara" w:eastAsia="Calibri" w:hAnsi="Candara"/>
                <w:szCs w:val="22"/>
              </w:rPr>
              <w:t>aurrezaintzeko</w:t>
            </w:r>
            <w:proofErr w:type="spellEnd"/>
            <w:r>
              <w:rPr>
                <w:rFonts w:ascii="Candara" w:eastAsia="Calibri" w:hAnsi="Candara"/>
                <w:szCs w:val="22"/>
              </w:rPr>
              <w:t xml:space="preserve"> eta </w:t>
            </w:r>
            <w:proofErr w:type="spellStart"/>
            <w:r>
              <w:rPr>
                <w:rFonts w:ascii="Candara" w:eastAsia="Calibri" w:hAnsi="Candara"/>
                <w:szCs w:val="22"/>
              </w:rPr>
              <w:t>horretaz</w:t>
            </w:r>
            <w:proofErr w:type="spellEnd"/>
            <w:r>
              <w:rPr>
                <w:rFonts w:ascii="Candara" w:eastAsia="Calibri" w:hAnsi="Candara"/>
                <w:szCs w:val="22"/>
              </w:rPr>
              <w:t xml:space="preserve"> </w:t>
            </w:r>
            <w:proofErr w:type="spellStart"/>
            <w:r>
              <w:rPr>
                <w:rFonts w:ascii="Candara" w:eastAsia="Calibri" w:hAnsi="Candara"/>
                <w:szCs w:val="22"/>
              </w:rPr>
              <w:t>sentsibilizatzeko</w:t>
            </w:r>
            <w:proofErr w:type="spellEnd"/>
            <w:r>
              <w:rPr>
                <w:rFonts w:ascii="Candara" w:eastAsia="Calibri" w:hAnsi="Candara"/>
                <w:szCs w:val="22"/>
              </w:rPr>
              <w:t xml:space="preserve"> </w:t>
            </w:r>
            <w:proofErr w:type="spellStart"/>
            <w:r>
              <w:rPr>
                <w:rFonts w:ascii="Candara" w:eastAsia="Calibri" w:hAnsi="Candara"/>
                <w:szCs w:val="22"/>
              </w:rPr>
              <w:t>ekintzak</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057ED6">
            <w:pPr>
              <w:rPr>
                <w:rFonts w:ascii="Candara" w:eastAsia="Calibri" w:hAnsi="Candara"/>
                <w:szCs w:val="22"/>
              </w:rPr>
            </w:pPr>
            <w:proofErr w:type="spellStart"/>
            <w:r>
              <w:rPr>
                <w:rFonts w:ascii="Candara" w:eastAsia="Calibri" w:hAnsi="Candara"/>
                <w:szCs w:val="22"/>
              </w:rPr>
              <w:t>Gazteria</w:t>
            </w:r>
            <w:proofErr w:type="spellEnd"/>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w:t>
            </w:r>
            <w:r>
              <w:rPr>
                <w:rFonts w:ascii="Candara" w:eastAsia="Calibri" w:hAnsi="Candara"/>
                <w:szCs w:val="22"/>
              </w:rPr>
              <w:t>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tc>
      </w:tr>
      <w:tr w:rsidR="00FD7257">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Beste</w:t>
            </w:r>
            <w:proofErr w:type="spellEnd"/>
            <w:r>
              <w:rPr>
                <w:rFonts w:ascii="Candara" w:eastAsia="Calibri" w:hAnsi="Candara"/>
                <w:szCs w:val="22"/>
              </w:rPr>
              <w:t xml:space="preserve"> </w:t>
            </w:r>
            <w:proofErr w:type="spellStart"/>
            <w:r>
              <w:rPr>
                <w:rFonts w:ascii="Candara" w:eastAsia="Calibri" w:hAnsi="Candara"/>
                <w:szCs w:val="22"/>
              </w:rPr>
              <w:t>diagnostiko</w:t>
            </w:r>
            <w:proofErr w:type="spellEnd"/>
            <w:r>
              <w:rPr>
                <w:rFonts w:ascii="Candara" w:eastAsia="Calibri" w:hAnsi="Candara"/>
                <w:szCs w:val="22"/>
              </w:rPr>
              <w:t xml:space="preserve"> </w:t>
            </w:r>
            <w:proofErr w:type="spellStart"/>
            <w:r>
              <w:rPr>
                <w:rFonts w:ascii="Candara" w:eastAsia="Calibri" w:hAnsi="Candara"/>
                <w:szCs w:val="22"/>
              </w:rPr>
              <w:t>bat</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segurtasunik</w:t>
            </w:r>
            <w:proofErr w:type="spellEnd"/>
            <w:r>
              <w:rPr>
                <w:rFonts w:ascii="Candara" w:eastAsia="Calibri" w:hAnsi="Candara"/>
                <w:szCs w:val="22"/>
              </w:rPr>
              <w:t xml:space="preserve"> </w:t>
            </w:r>
            <w:proofErr w:type="spellStart"/>
            <w:r>
              <w:rPr>
                <w:rFonts w:ascii="Candara" w:eastAsia="Calibri" w:hAnsi="Candara"/>
                <w:szCs w:val="22"/>
              </w:rPr>
              <w:t>gabeko</w:t>
            </w:r>
            <w:proofErr w:type="spellEnd"/>
            <w:r>
              <w:rPr>
                <w:rFonts w:ascii="Candara" w:eastAsia="Calibri" w:hAnsi="Candara"/>
                <w:szCs w:val="22"/>
              </w:rPr>
              <w:t xml:space="preserve"> </w:t>
            </w:r>
            <w:proofErr w:type="spellStart"/>
            <w:r>
              <w:rPr>
                <w:rFonts w:ascii="Candara" w:eastAsia="Calibri" w:hAnsi="Candara"/>
                <w:szCs w:val="22"/>
              </w:rPr>
              <w:t>gune</w:t>
            </w:r>
            <w:proofErr w:type="spellEnd"/>
            <w:r>
              <w:rPr>
                <w:rFonts w:ascii="Candara" w:eastAsia="Calibri" w:hAnsi="Candara"/>
                <w:szCs w:val="22"/>
              </w:rPr>
              <w:t xml:space="preserve"> </w:t>
            </w:r>
            <w:proofErr w:type="spellStart"/>
            <w:r>
              <w:rPr>
                <w:rFonts w:ascii="Candara" w:eastAsia="Calibri" w:hAnsi="Candara"/>
                <w:szCs w:val="22"/>
              </w:rPr>
              <w:t>publikoak</w:t>
            </w:r>
            <w:proofErr w:type="spellEnd"/>
            <w:r>
              <w:rPr>
                <w:rFonts w:ascii="Candara" w:eastAsia="Calibri" w:hAnsi="Candara"/>
                <w:szCs w:val="22"/>
              </w:rPr>
              <w:t xml:space="preserve"> </w:t>
            </w:r>
            <w:proofErr w:type="spellStart"/>
            <w:r>
              <w:rPr>
                <w:rFonts w:ascii="Candara" w:eastAsia="Calibri" w:hAnsi="Candara"/>
                <w:szCs w:val="22"/>
              </w:rPr>
              <w:t>identifikatzeko</w:t>
            </w:r>
            <w:proofErr w:type="spellEnd"/>
            <w:r>
              <w:rPr>
                <w:rFonts w:ascii="Candara" w:eastAsia="Calibri" w:hAnsi="Candara"/>
                <w:szCs w:val="22"/>
              </w:rPr>
              <w:t xml:space="preserve"> eta </w:t>
            </w:r>
            <w:proofErr w:type="spellStart"/>
            <w:r>
              <w:rPr>
                <w:rFonts w:ascii="Candara" w:eastAsia="Calibri" w:hAnsi="Candara"/>
                <w:szCs w:val="22"/>
              </w:rPr>
              <w:t>neurri</w:t>
            </w:r>
            <w:proofErr w:type="spellEnd"/>
            <w:r>
              <w:rPr>
                <w:rFonts w:ascii="Candara" w:eastAsia="Calibri" w:hAnsi="Candara"/>
                <w:szCs w:val="22"/>
              </w:rPr>
              <w:t xml:space="preserve"> </w:t>
            </w:r>
            <w:proofErr w:type="spellStart"/>
            <w:r>
              <w:rPr>
                <w:rFonts w:ascii="Candara" w:eastAsia="Calibri" w:hAnsi="Candara"/>
                <w:szCs w:val="22"/>
              </w:rPr>
              <w:t>zuzentzaileak</w:t>
            </w:r>
            <w:proofErr w:type="spellEnd"/>
            <w:r>
              <w:rPr>
                <w:rFonts w:ascii="Candara" w:eastAsia="Calibri" w:hAnsi="Candara"/>
                <w:szCs w:val="22"/>
              </w:rPr>
              <w:t xml:space="preserve"> </w:t>
            </w:r>
            <w:proofErr w:type="spellStart"/>
            <w:r>
              <w:rPr>
                <w:rFonts w:ascii="Candara" w:eastAsia="Calibri" w:hAnsi="Candara"/>
                <w:szCs w:val="22"/>
              </w:rPr>
              <w:t>garatu</w:t>
            </w:r>
            <w:proofErr w:type="spellEnd"/>
            <w:r>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auto"/>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7B9" w:themeFill="accent1" w:themeFillTint="99"/>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057ED6" w:rsidP="00057ED6">
            <w:pPr>
              <w:rPr>
                <w:rFonts w:ascii="Candara" w:eastAsia="Calibri" w:hAnsi="Candara"/>
              </w:rPr>
            </w:pPr>
            <w:proofErr w:type="spellStart"/>
            <w:r>
              <w:rPr>
                <w:rFonts w:ascii="Candara" w:eastAsia="Calibri" w:hAnsi="Candara"/>
                <w:szCs w:val="22"/>
              </w:rPr>
              <w:t>Hirigintza</w:t>
            </w:r>
            <w:proofErr w:type="spellEnd"/>
            <w:r w:rsidR="008360A6">
              <w:rPr>
                <w:rFonts w:ascii="Candara" w:eastAsia="Calibri" w:hAnsi="Candara"/>
                <w:szCs w:val="22"/>
              </w:rPr>
              <w:t xml:space="preserve">, </w:t>
            </w:r>
            <w:proofErr w:type="spellStart"/>
            <w:r>
              <w:rPr>
                <w:rFonts w:ascii="Candara" w:eastAsia="Calibri" w:hAnsi="Candara"/>
                <w:szCs w:val="22"/>
              </w:rPr>
              <w:t>Kirolak</w:t>
            </w:r>
            <w:proofErr w:type="spellEnd"/>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r w:rsidR="00331773">
              <w:rPr>
                <w:rFonts w:ascii="Candara" w:eastAsia="Calibri" w:hAnsi="Candara"/>
                <w:szCs w:val="22"/>
              </w:rPr>
              <w:t xml:space="preserve">, </w:t>
            </w:r>
            <w:proofErr w:type="spellStart"/>
            <w:r w:rsidR="00331773">
              <w:rPr>
                <w:rFonts w:ascii="Candara" w:eastAsia="Calibri" w:hAnsi="Candara"/>
                <w:szCs w:val="22"/>
              </w:rPr>
              <w:t>Herritarren</w:t>
            </w:r>
            <w:proofErr w:type="spellEnd"/>
            <w:r w:rsidR="00331773">
              <w:rPr>
                <w:rFonts w:ascii="Candara" w:eastAsia="Calibri" w:hAnsi="Candara"/>
                <w:szCs w:val="22"/>
              </w:rPr>
              <w:t xml:space="preserve"> </w:t>
            </w:r>
            <w:proofErr w:type="spellStart"/>
            <w:r w:rsidR="00331773">
              <w:rPr>
                <w:rFonts w:ascii="Candara" w:eastAsia="Calibri" w:hAnsi="Candara"/>
                <w:szCs w:val="22"/>
              </w:rPr>
              <w:t>Segurtasuna</w:t>
            </w:r>
            <w:proofErr w:type="spellEnd"/>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E17F03">
            <w:pPr>
              <w:jc w:val="both"/>
              <w:rPr>
                <w:rFonts w:ascii="Candara" w:eastAsia="Calibri" w:hAnsi="Candara"/>
                <w:szCs w:val="22"/>
              </w:rPr>
            </w:pPr>
            <w:proofErr w:type="spellStart"/>
            <w:r>
              <w:rPr>
                <w:rFonts w:ascii="Candara" w:eastAsia="Calibri" w:hAnsi="Candara"/>
                <w:szCs w:val="22"/>
              </w:rPr>
              <w:t>Zenbat</w:t>
            </w:r>
            <w:proofErr w:type="spellEnd"/>
            <w:r>
              <w:rPr>
                <w:rFonts w:ascii="Candara" w:eastAsia="Calibri" w:hAnsi="Candara"/>
                <w:szCs w:val="22"/>
              </w:rPr>
              <w:t xml:space="preserve"> </w:t>
            </w:r>
            <w:proofErr w:type="spellStart"/>
            <w:r>
              <w:rPr>
                <w:rFonts w:ascii="Candara" w:eastAsia="Calibri" w:hAnsi="Candara"/>
                <w:szCs w:val="22"/>
              </w:rPr>
              <w:t>segurtasunik</w:t>
            </w:r>
            <w:proofErr w:type="spellEnd"/>
            <w:r>
              <w:rPr>
                <w:rFonts w:ascii="Candara" w:eastAsia="Calibri" w:hAnsi="Candara"/>
                <w:szCs w:val="22"/>
              </w:rPr>
              <w:t xml:space="preserve"> </w:t>
            </w:r>
            <w:proofErr w:type="spellStart"/>
            <w:r>
              <w:rPr>
                <w:rFonts w:ascii="Candara" w:eastAsia="Calibri" w:hAnsi="Candara"/>
                <w:szCs w:val="22"/>
              </w:rPr>
              <w:t>gabeko</w:t>
            </w:r>
            <w:proofErr w:type="spellEnd"/>
            <w:r>
              <w:rPr>
                <w:rFonts w:ascii="Candara" w:eastAsia="Calibri" w:hAnsi="Candara"/>
                <w:szCs w:val="22"/>
              </w:rPr>
              <w:t xml:space="preserve"> </w:t>
            </w:r>
            <w:proofErr w:type="spellStart"/>
            <w:r>
              <w:rPr>
                <w:rFonts w:ascii="Candara" w:eastAsia="Calibri" w:hAnsi="Candara"/>
                <w:szCs w:val="22"/>
              </w:rPr>
              <w:t>gune</w:t>
            </w:r>
            <w:proofErr w:type="spellEnd"/>
            <w:r>
              <w:rPr>
                <w:rFonts w:ascii="Candara" w:eastAsia="Calibri" w:hAnsi="Candara"/>
                <w:szCs w:val="22"/>
              </w:rPr>
              <w:t xml:space="preserve"> </w:t>
            </w:r>
            <w:proofErr w:type="spellStart"/>
            <w:r>
              <w:rPr>
                <w:rFonts w:ascii="Candara" w:eastAsia="Calibri" w:hAnsi="Candara"/>
                <w:szCs w:val="22"/>
              </w:rPr>
              <w:t>aurkitu</w:t>
            </w:r>
            <w:proofErr w:type="spellEnd"/>
            <w:r>
              <w:rPr>
                <w:rFonts w:ascii="Candara" w:eastAsia="Calibri" w:hAnsi="Candara"/>
                <w:szCs w:val="22"/>
              </w:rPr>
              <w:t xml:space="preserve"> den</w:t>
            </w:r>
          </w:p>
          <w:p w:rsidR="009A03A2" w:rsidRDefault="009A03A2" w:rsidP="009A03A2">
            <w:pPr>
              <w:jc w:val="both"/>
              <w:rPr>
                <w:rFonts w:ascii="Candara" w:eastAsia="Calibri" w:hAnsi="Candara"/>
                <w:szCs w:val="22"/>
              </w:rPr>
            </w:pPr>
            <w:proofErr w:type="spellStart"/>
            <w:r>
              <w:rPr>
                <w:rFonts w:ascii="Candara" w:eastAsia="Calibri" w:hAnsi="Candara"/>
                <w:szCs w:val="22"/>
              </w:rPr>
              <w:t>Hobetutako</w:t>
            </w:r>
            <w:proofErr w:type="spellEnd"/>
            <w:r>
              <w:rPr>
                <w:rFonts w:ascii="Candara" w:eastAsia="Calibri" w:hAnsi="Candara"/>
                <w:szCs w:val="22"/>
              </w:rPr>
              <w:t xml:space="preserve"> </w:t>
            </w:r>
            <w:proofErr w:type="spellStart"/>
            <w:r>
              <w:rPr>
                <w:rFonts w:ascii="Candara" w:eastAsia="Calibri" w:hAnsi="Candara"/>
                <w:szCs w:val="22"/>
              </w:rPr>
              <w:t>gune</w:t>
            </w:r>
            <w:proofErr w:type="spellEnd"/>
            <w:r>
              <w:rPr>
                <w:rFonts w:ascii="Candara" w:eastAsia="Calibri" w:hAnsi="Candara"/>
                <w:szCs w:val="22"/>
              </w:rPr>
              <w:t xml:space="preserve"> </w:t>
            </w:r>
            <w:proofErr w:type="spellStart"/>
            <w:r>
              <w:rPr>
                <w:rFonts w:ascii="Candara" w:eastAsia="Calibri" w:hAnsi="Candara"/>
                <w:szCs w:val="22"/>
              </w:rPr>
              <w:t>segurtasunik</w:t>
            </w:r>
            <w:proofErr w:type="spellEnd"/>
            <w:r>
              <w:rPr>
                <w:rFonts w:ascii="Candara" w:eastAsia="Calibri" w:hAnsi="Candara"/>
                <w:szCs w:val="22"/>
              </w:rPr>
              <w:t xml:space="preserve"> gabeen </w:t>
            </w:r>
            <w:proofErr w:type="spellStart"/>
            <w:r>
              <w:rPr>
                <w:rFonts w:ascii="Candara" w:eastAsia="Calibri" w:hAnsi="Candara"/>
                <w:szCs w:val="22"/>
              </w:rPr>
              <w:t>kopurua</w:t>
            </w:r>
            <w:proofErr w:type="spellEnd"/>
          </w:p>
          <w:p w:rsidR="00FD7257" w:rsidRDefault="009A03A2">
            <w:pPr>
              <w:jc w:val="both"/>
              <w:rPr>
                <w:rFonts w:ascii="Candara" w:eastAsia="Calibri" w:hAnsi="Candara"/>
                <w:szCs w:val="22"/>
              </w:rPr>
            </w:pPr>
            <w:proofErr w:type="spellStart"/>
            <w:r>
              <w:rPr>
                <w:rFonts w:ascii="Candara" w:eastAsia="Calibri" w:hAnsi="Candara"/>
                <w:szCs w:val="22"/>
              </w:rPr>
              <w:t>Gune</w:t>
            </w:r>
            <w:proofErr w:type="spellEnd"/>
            <w:r>
              <w:rPr>
                <w:rFonts w:ascii="Candara" w:eastAsia="Calibri" w:hAnsi="Candara"/>
                <w:szCs w:val="22"/>
              </w:rPr>
              <w:t xml:space="preserve"> </w:t>
            </w:r>
            <w:proofErr w:type="spellStart"/>
            <w:r>
              <w:rPr>
                <w:rFonts w:ascii="Candara" w:eastAsia="Calibri" w:hAnsi="Candara"/>
                <w:szCs w:val="22"/>
              </w:rPr>
              <w:t>seguruen</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w:t>
            </w:r>
            <w:proofErr w:type="spellStart"/>
            <w:r>
              <w:rPr>
                <w:rFonts w:ascii="Candara" w:eastAsia="Calibri" w:hAnsi="Candara"/>
                <w:szCs w:val="22"/>
              </w:rPr>
              <w:t>kiroldegietan</w:t>
            </w:r>
            <w:proofErr w:type="spellEnd"/>
          </w:p>
        </w:tc>
      </w:tr>
      <w:tr w:rsidR="00FD7257">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A03A2" w:rsidP="009A03A2">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Azaroaren</w:t>
            </w:r>
            <w:proofErr w:type="spellEnd"/>
            <w:r>
              <w:rPr>
                <w:rFonts w:ascii="Candara" w:eastAsia="Calibri" w:hAnsi="Candara"/>
                <w:szCs w:val="22"/>
              </w:rPr>
              <w:t xml:space="preserve"> 25a </w:t>
            </w:r>
            <w:proofErr w:type="gramStart"/>
            <w:r>
              <w:rPr>
                <w:rFonts w:ascii="Candara" w:eastAsia="Calibri" w:hAnsi="Candara"/>
                <w:szCs w:val="22"/>
              </w:rPr>
              <w:t>dela</w:t>
            </w:r>
            <w:proofErr w:type="gramEnd"/>
            <w:r>
              <w:rPr>
                <w:rFonts w:ascii="Candara" w:eastAsia="Calibri" w:hAnsi="Candara"/>
                <w:szCs w:val="22"/>
              </w:rPr>
              <w:t xml:space="preserve"> eta</w:t>
            </w:r>
            <w:r w:rsidR="00BB7735">
              <w:rPr>
                <w:rFonts w:ascii="Candara" w:eastAsia="Calibri" w:hAnsi="Candara"/>
                <w:szCs w:val="22"/>
              </w:rPr>
              <w:t>,</w:t>
            </w:r>
            <w:r>
              <w:rPr>
                <w:rFonts w:ascii="Candara" w:eastAsia="Calibri" w:hAnsi="Candara"/>
                <w:szCs w:val="22"/>
              </w:rPr>
              <w:t xml:space="preserve"> </w:t>
            </w:r>
            <w:proofErr w:type="spellStart"/>
            <w:r>
              <w:rPr>
                <w:rFonts w:ascii="Candara" w:eastAsia="Calibri" w:hAnsi="Candara"/>
                <w:szCs w:val="22"/>
              </w:rPr>
              <w:t>erakundeak</w:t>
            </w:r>
            <w:proofErr w:type="spellEnd"/>
            <w:r>
              <w:rPr>
                <w:rFonts w:ascii="Candara" w:eastAsia="Calibri" w:hAnsi="Candara"/>
                <w:szCs w:val="22"/>
              </w:rPr>
              <w:t xml:space="preserve"> </w:t>
            </w:r>
            <w:proofErr w:type="spellStart"/>
            <w:r>
              <w:rPr>
                <w:rFonts w:ascii="Candara" w:eastAsia="Calibri" w:hAnsi="Candara"/>
                <w:szCs w:val="22"/>
              </w:rPr>
              <w:t>antolatzen</w:t>
            </w:r>
            <w:proofErr w:type="spellEnd"/>
            <w:r>
              <w:rPr>
                <w:rFonts w:ascii="Candara" w:eastAsia="Calibri" w:hAnsi="Candara"/>
                <w:szCs w:val="22"/>
              </w:rPr>
              <w:t xml:space="preserve"> duen </w:t>
            </w:r>
            <w:proofErr w:type="spellStart"/>
            <w:r w:rsidR="008360A6">
              <w:rPr>
                <w:rFonts w:ascii="Candara" w:eastAsia="Calibri" w:hAnsi="Candara"/>
                <w:szCs w:val="22"/>
              </w:rPr>
              <w:t>programa</w:t>
            </w:r>
            <w:r>
              <w:rPr>
                <w:rFonts w:ascii="Candara" w:eastAsia="Calibri" w:hAnsi="Candara"/>
                <w:szCs w:val="22"/>
              </w:rPr>
              <w:t>zioa</w:t>
            </w:r>
            <w:proofErr w:type="spellEnd"/>
            <w:r>
              <w:rPr>
                <w:rFonts w:ascii="Candara" w:eastAsia="Calibri" w:hAnsi="Candara"/>
                <w:szCs w:val="22"/>
              </w:rPr>
              <w:t xml:space="preserve"> </w:t>
            </w:r>
            <w:proofErr w:type="spellStart"/>
            <w:r>
              <w:rPr>
                <w:rFonts w:ascii="Candara" w:eastAsia="Calibri" w:hAnsi="Candara"/>
                <w:szCs w:val="22"/>
              </w:rPr>
              <w:t>antolatu</w:t>
            </w:r>
            <w:proofErr w:type="spellEnd"/>
            <w:r>
              <w:rPr>
                <w:rFonts w:ascii="Candara" w:eastAsia="Calibri" w:hAnsi="Candara"/>
                <w:szCs w:val="22"/>
              </w:rPr>
              <w:t xml:space="preserve"> eta </w:t>
            </w:r>
            <w:proofErr w:type="spellStart"/>
            <w:r>
              <w:rPr>
                <w:rFonts w:ascii="Candara" w:eastAsia="Calibri" w:hAnsi="Candara"/>
                <w:szCs w:val="22"/>
              </w:rPr>
              <w:t>bertan</w:t>
            </w:r>
            <w:proofErr w:type="spellEnd"/>
            <w:r>
              <w:rPr>
                <w:rFonts w:ascii="Candara" w:eastAsia="Calibri" w:hAnsi="Candara"/>
                <w:szCs w:val="22"/>
              </w:rPr>
              <w:t xml:space="preserve"> parte </w:t>
            </w:r>
            <w:proofErr w:type="spellStart"/>
            <w:r>
              <w:rPr>
                <w:rFonts w:ascii="Candara" w:eastAsia="Calibri" w:hAnsi="Candara"/>
                <w:szCs w:val="22"/>
              </w:rPr>
              <w:t>hartu</w:t>
            </w:r>
            <w:proofErr w:type="spellEnd"/>
            <w:r>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6443C6">
            <w:pPr>
              <w:rPr>
                <w:rFonts w:ascii="Candara" w:eastAsia="Calibri" w:hAnsi="Candara"/>
              </w:rPr>
            </w:pPr>
            <w:r>
              <w:rPr>
                <w:rFonts w:ascii="Candara" w:eastAsia="Calibri" w:hAnsi="Candara"/>
                <w:szCs w:val="22"/>
              </w:rPr>
              <w:t xml:space="preserve">Gizarte </w:t>
            </w:r>
            <w:proofErr w:type="spellStart"/>
            <w:r>
              <w:rPr>
                <w:rFonts w:ascii="Candara" w:eastAsia="Calibri" w:hAnsi="Candara"/>
                <w:szCs w:val="22"/>
              </w:rPr>
              <w:t>Zerbitzuak</w:t>
            </w:r>
            <w:proofErr w:type="spellEnd"/>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9A03A2" w:rsidRDefault="009A03A2" w:rsidP="009A03A2">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w:t>
            </w:r>
            <w:r w:rsidR="008360A6">
              <w:rPr>
                <w:rFonts w:ascii="Candara" w:eastAsia="Calibri" w:hAnsi="Candara"/>
                <w:szCs w:val="22"/>
              </w:rPr>
              <w:t xml:space="preserve"> part</w:t>
            </w:r>
            <w:r>
              <w:rPr>
                <w:rFonts w:ascii="Candara" w:eastAsia="Calibri" w:hAnsi="Candara"/>
                <w:szCs w:val="22"/>
              </w:rPr>
              <w: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r>
              <w:rPr>
                <w:rFonts w:ascii="Candara" w:eastAsia="Calibri" w:hAnsi="Candara"/>
                <w:szCs w:val="22"/>
              </w:rPr>
              <w:t xml:space="preserve"> </w:t>
            </w:r>
          </w:p>
          <w:p w:rsidR="00FD7257" w:rsidRDefault="009A03A2" w:rsidP="009A03A2">
            <w:pPr>
              <w:jc w:val="both"/>
              <w:rPr>
                <w:rFonts w:ascii="Candara" w:eastAsia="Calibri" w:hAnsi="Candara"/>
                <w:szCs w:val="22"/>
              </w:rPr>
            </w:pPr>
            <w:r>
              <w:rPr>
                <w:rFonts w:ascii="Candara" w:eastAsia="Calibri" w:hAnsi="Candara"/>
                <w:szCs w:val="22"/>
              </w:rPr>
              <w:t xml:space="preserve">Parte </w:t>
            </w:r>
            <w:proofErr w:type="spellStart"/>
            <w:r>
              <w:rPr>
                <w:rFonts w:ascii="Candara" w:eastAsia="Calibri" w:hAnsi="Candara"/>
                <w:szCs w:val="22"/>
              </w:rPr>
              <w:t>hartu</w:t>
            </w:r>
            <w:proofErr w:type="spellEnd"/>
            <w:r>
              <w:rPr>
                <w:rFonts w:ascii="Candara" w:eastAsia="Calibri" w:hAnsi="Candara"/>
                <w:szCs w:val="22"/>
              </w:rPr>
              <w:t xml:space="preserve"> </w:t>
            </w:r>
            <w:proofErr w:type="spellStart"/>
            <w:r>
              <w:rPr>
                <w:rFonts w:ascii="Candara" w:eastAsia="Calibri" w:hAnsi="Candara"/>
                <w:szCs w:val="22"/>
              </w:rPr>
              <w:t>duten</w:t>
            </w:r>
            <w:proofErr w:type="spellEnd"/>
            <w:r>
              <w:rPr>
                <w:rFonts w:ascii="Candara" w:eastAsia="Calibri" w:hAnsi="Candara"/>
                <w:szCs w:val="22"/>
              </w:rPr>
              <w:t xml:space="preserve"> </w:t>
            </w:r>
            <w:proofErr w:type="spellStart"/>
            <w:r>
              <w:rPr>
                <w:rFonts w:ascii="Candara" w:eastAsia="Calibri" w:hAnsi="Candara"/>
                <w:szCs w:val="22"/>
              </w:rPr>
              <w:t>gizarte</w:t>
            </w:r>
            <w:proofErr w:type="spellEnd"/>
            <w:r>
              <w:rPr>
                <w:rFonts w:ascii="Candara" w:eastAsia="Calibri" w:hAnsi="Candara"/>
                <w:szCs w:val="22"/>
              </w:rPr>
              <w:t xml:space="preserve"> </w:t>
            </w:r>
            <w:proofErr w:type="spellStart"/>
            <w:r>
              <w:rPr>
                <w:rFonts w:ascii="Candara" w:eastAsia="Calibri" w:hAnsi="Candara"/>
                <w:szCs w:val="22"/>
              </w:rPr>
              <w:t>eragileen</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p>
        </w:tc>
      </w:tr>
      <w:tr w:rsidR="00FD7257">
        <w:tc>
          <w:tcPr>
            <w:tcW w:w="4786" w:type="dxa"/>
            <w:gridSpan w:val="2"/>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pPr>
              <w:pStyle w:val="Prrafodelista"/>
              <w:numPr>
                <w:ilvl w:val="0"/>
                <w:numId w:val="3"/>
              </w:numPr>
              <w:spacing w:line="276" w:lineRule="auto"/>
              <w:ind w:left="318" w:hanging="284"/>
              <w:jc w:val="both"/>
              <w:rPr>
                <w:rFonts w:ascii="Candara" w:eastAsia="Calibri" w:hAnsi="Candara"/>
                <w:szCs w:val="22"/>
              </w:rPr>
            </w:pPr>
            <w:proofErr w:type="spellStart"/>
            <w:r>
              <w:rPr>
                <w:rFonts w:ascii="Candara" w:eastAsia="Calibri" w:hAnsi="Candara"/>
                <w:szCs w:val="22"/>
              </w:rPr>
              <w:t>Urtero</w:t>
            </w:r>
            <w:proofErr w:type="spellEnd"/>
            <w:r>
              <w:rPr>
                <w:rFonts w:ascii="Candara" w:eastAsia="Calibri" w:hAnsi="Candara"/>
                <w:szCs w:val="22"/>
              </w:rPr>
              <w:t xml:space="preserve"> </w:t>
            </w:r>
            <w:proofErr w:type="spellStart"/>
            <w:r>
              <w:rPr>
                <w:rFonts w:ascii="Candara" w:eastAsia="Calibri" w:hAnsi="Candara"/>
                <w:szCs w:val="22"/>
              </w:rPr>
              <w:t>egin</w:t>
            </w:r>
            <w:proofErr w:type="spellEnd"/>
            <w:r>
              <w:rPr>
                <w:rFonts w:ascii="Candara" w:eastAsia="Calibri" w:hAnsi="Candara"/>
                <w:szCs w:val="22"/>
              </w:rPr>
              <w:t xml:space="preserve"> </w:t>
            </w:r>
            <w:proofErr w:type="spellStart"/>
            <w:r>
              <w:rPr>
                <w:rFonts w:ascii="Candara" w:eastAsia="Calibri" w:hAnsi="Candara"/>
                <w:szCs w:val="22"/>
              </w:rPr>
              <w:t>jaietan</w:t>
            </w:r>
            <w:proofErr w:type="spellEnd"/>
            <w:r>
              <w:rPr>
                <w:rFonts w:ascii="Candara" w:eastAsia="Calibri" w:hAnsi="Candara"/>
                <w:szCs w:val="22"/>
              </w:rPr>
              <w:t xml:space="preserve"> </w:t>
            </w:r>
            <w:proofErr w:type="spellStart"/>
            <w:r>
              <w:rPr>
                <w:rFonts w:ascii="Candara" w:eastAsia="Calibri" w:hAnsi="Candara"/>
                <w:szCs w:val="22"/>
              </w:rPr>
              <w:t>edo</w:t>
            </w:r>
            <w:proofErr w:type="spellEnd"/>
            <w:r>
              <w:rPr>
                <w:rFonts w:ascii="Candara" w:eastAsia="Calibri" w:hAnsi="Candara"/>
                <w:szCs w:val="22"/>
              </w:rPr>
              <w:t xml:space="preserve"> </w:t>
            </w:r>
            <w:proofErr w:type="spellStart"/>
            <w:r>
              <w:rPr>
                <w:rFonts w:ascii="Candara" w:eastAsia="Calibri" w:hAnsi="Candara"/>
                <w:szCs w:val="22"/>
              </w:rPr>
              <w:t>asteburuetan</w:t>
            </w:r>
            <w:proofErr w:type="spellEnd"/>
            <w:r>
              <w:rPr>
                <w:rFonts w:ascii="Candara" w:eastAsia="Calibri" w:hAnsi="Candara"/>
                <w:szCs w:val="22"/>
              </w:rPr>
              <w:t xml:space="preserve"> </w:t>
            </w:r>
            <w:proofErr w:type="spellStart"/>
            <w:r>
              <w:rPr>
                <w:rFonts w:ascii="Candara" w:eastAsia="Calibri" w:hAnsi="Candara"/>
                <w:szCs w:val="22"/>
              </w:rPr>
              <w:t>indarkeria</w:t>
            </w:r>
            <w:proofErr w:type="spellEnd"/>
            <w:r>
              <w:rPr>
                <w:rFonts w:ascii="Candara" w:eastAsia="Calibri" w:hAnsi="Candara"/>
                <w:szCs w:val="22"/>
              </w:rPr>
              <w:t xml:space="preserve"> </w:t>
            </w:r>
            <w:proofErr w:type="spellStart"/>
            <w:r>
              <w:rPr>
                <w:rFonts w:ascii="Candara" w:eastAsia="Calibri" w:hAnsi="Candara"/>
                <w:szCs w:val="22"/>
              </w:rPr>
              <w:t>matxista</w:t>
            </w:r>
            <w:proofErr w:type="spellEnd"/>
            <w:r>
              <w:rPr>
                <w:rFonts w:ascii="Candara" w:eastAsia="Calibri" w:hAnsi="Candara"/>
                <w:szCs w:val="22"/>
              </w:rPr>
              <w:t xml:space="preserve"> </w:t>
            </w:r>
            <w:proofErr w:type="spellStart"/>
            <w:r>
              <w:rPr>
                <w:rFonts w:ascii="Candara" w:eastAsia="Calibri" w:hAnsi="Candara"/>
                <w:szCs w:val="22"/>
              </w:rPr>
              <w:t>aurrezaintzeko</w:t>
            </w:r>
            <w:proofErr w:type="spellEnd"/>
            <w:r>
              <w:rPr>
                <w:rFonts w:ascii="Candara" w:eastAsia="Calibri" w:hAnsi="Candara"/>
                <w:szCs w:val="22"/>
              </w:rPr>
              <w:t xml:space="preserve"> </w:t>
            </w:r>
            <w:proofErr w:type="spellStart"/>
            <w:r>
              <w:rPr>
                <w:rFonts w:ascii="Candara" w:eastAsia="Calibri" w:hAnsi="Candara"/>
                <w:szCs w:val="22"/>
              </w:rPr>
              <w:t>kanpainak</w:t>
            </w:r>
            <w:proofErr w:type="spellEnd"/>
            <w:r>
              <w:rPr>
                <w:rFonts w:ascii="Candara" w:eastAsia="Calibri" w:hAnsi="Candara"/>
                <w:szCs w:val="22"/>
              </w:rPr>
              <w:t>.</w:t>
            </w:r>
          </w:p>
        </w:tc>
        <w:tc>
          <w:tcPr>
            <w:tcW w:w="424"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10" w:type="dxa"/>
            <w:gridSpan w:val="2"/>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440"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single" w:sz="4" w:space="0" w:color="9C007F"/>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567" w:type="dxa"/>
            <w:tcBorders>
              <w:top w:val="single" w:sz="4" w:space="0" w:color="9C007F"/>
              <w:left w:val="single" w:sz="4" w:space="0" w:color="9C007F"/>
              <w:bottom w:val="single" w:sz="4" w:space="0" w:color="9C007F"/>
              <w:right w:val="nil"/>
            </w:tcBorders>
            <w:shd w:val="clear" w:color="auto" w:fill="FF8EB9" w:themeFill="accent2" w:themeFillTint="66"/>
            <w:tcMar>
              <w:left w:w="108" w:type="dxa"/>
            </w:tcMar>
          </w:tcPr>
          <w:p w:rsidR="00FD7257" w:rsidRDefault="00FD7257">
            <w:pPr>
              <w:jc w:val="both"/>
              <w:rPr>
                <w:rFonts w:ascii="Times New Roman" w:hAnsi="Times New Roman"/>
                <w:szCs w:val="20"/>
              </w:rPr>
            </w:pPr>
          </w:p>
        </w:tc>
        <w:tc>
          <w:tcPr>
            <w:tcW w:w="1560"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FD7257">
            <w:pPr>
              <w:jc w:val="center"/>
              <w:rPr>
                <w:rFonts w:ascii="Times New Roman" w:hAnsi="Times New Roman"/>
                <w:szCs w:val="20"/>
              </w:rPr>
            </w:pPr>
          </w:p>
        </w:tc>
        <w:tc>
          <w:tcPr>
            <w:tcW w:w="2551"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057ED6" w:rsidP="00057ED6">
            <w:pPr>
              <w:rPr>
                <w:rFonts w:ascii="Candara" w:eastAsia="Calibri" w:hAnsi="Candara"/>
                <w:szCs w:val="22"/>
              </w:rPr>
            </w:pPr>
            <w:proofErr w:type="spellStart"/>
            <w:r>
              <w:rPr>
                <w:rFonts w:ascii="Candara" w:eastAsia="Calibri" w:hAnsi="Candara"/>
                <w:szCs w:val="22"/>
              </w:rPr>
              <w:t>K</w:t>
            </w:r>
            <w:r w:rsidR="008360A6">
              <w:rPr>
                <w:rFonts w:ascii="Candara" w:eastAsia="Calibri" w:hAnsi="Candara"/>
                <w:szCs w:val="22"/>
              </w:rPr>
              <w:t>ultura</w:t>
            </w:r>
            <w:proofErr w:type="spellEnd"/>
            <w:r>
              <w:rPr>
                <w:rFonts w:ascii="Candara" w:eastAsia="Calibri" w:hAnsi="Candara"/>
                <w:szCs w:val="22"/>
              </w:rPr>
              <w:t xml:space="preserve"> eta</w:t>
            </w:r>
            <w:r w:rsidR="008360A6">
              <w:rPr>
                <w:rFonts w:ascii="Candara" w:eastAsia="Calibri" w:hAnsi="Candara"/>
                <w:szCs w:val="22"/>
              </w:rPr>
              <w:t xml:space="preserve"> </w:t>
            </w:r>
            <w:r w:rsidR="006443C6">
              <w:rPr>
                <w:rFonts w:ascii="Candara" w:eastAsia="Calibri" w:hAnsi="Candara"/>
                <w:szCs w:val="22"/>
              </w:rPr>
              <w:t xml:space="preserve">Gizarte </w:t>
            </w:r>
            <w:proofErr w:type="spellStart"/>
            <w:r w:rsidR="006443C6">
              <w:rPr>
                <w:rFonts w:ascii="Candara" w:eastAsia="Calibri" w:hAnsi="Candara"/>
                <w:szCs w:val="22"/>
              </w:rPr>
              <w:t>Zerbitzuak</w:t>
            </w:r>
            <w:proofErr w:type="spellEnd"/>
            <w:r w:rsidR="00B8104D">
              <w:rPr>
                <w:rFonts w:ascii="Candara" w:eastAsia="Calibri" w:hAnsi="Candara"/>
                <w:szCs w:val="22"/>
              </w:rPr>
              <w:t xml:space="preserve">, </w:t>
            </w:r>
            <w:proofErr w:type="spellStart"/>
            <w:r w:rsidR="00B8104D">
              <w:rPr>
                <w:rFonts w:ascii="Candara" w:eastAsia="Calibri" w:hAnsi="Candara"/>
                <w:szCs w:val="22"/>
              </w:rPr>
              <w:t>Herritarren</w:t>
            </w:r>
            <w:proofErr w:type="spellEnd"/>
            <w:r w:rsidR="00B8104D">
              <w:rPr>
                <w:rFonts w:ascii="Candara" w:eastAsia="Calibri" w:hAnsi="Candara"/>
                <w:szCs w:val="22"/>
              </w:rPr>
              <w:t xml:space="preserve"> </w:t>
            </w:r>
            <w:proofErr w:type="spellStart"/>
            <w:r w:rsidR="00B8104D">
              <w:rPr>
                <w:rFonts w:ascii="Candara" w:eastAsia="Calibri" w:hAnsi="Candara"/>
                <w:szCs w:val="22"/>
              </w:rPr>
              <w:t>Segurtasuna</w:t>
            </w:r>
            <w:proofErr w:type="spellEnd"/>
            <w:r w:rsidR="008360A6">
              <w:rPr>
                <w:rFonts w:ascii="Candara" w:eastAsia="Calibri" w:hAnsi="Candara"/>
                <w:szCs w:val="22"/>
              </w:rPr>
              <w:t xml:space="preserve"> </w:t>
            </w:r>
          </w:p>
        </w:tc>
        <w:tc>
          <w:tcPr>
            <w:tcW w:w="3543" w:type="dxa"/>
            <w:tcBorders>
              <w:top w:val="single" w:sz="4" w:space="0" w:color="9C007F"/>
              <w:left w:val="single" w:sz="4" w:space="0" w:color="9C007F"/>
              <w:bottom w:val="single" w:sz="4" w:space="0" w:color="9C007F"/>
              <w:right w:val="single" w:sz="4" w:space="0" w:color="9C007F"/>
            </w:tcBorders>
            <w:shd w:val="clear" w:color="auto" w:fill="auto"/>
            <w:tcMar>
              <w:left w:w="108" w:type="dxa"/>
            </w:tcMar>
          </w:tcPr>
          <w:p w:rsidR="00FD7257" w:rsidRDefault="009E2A21">
            <w:pPr>
              <w:jc w:val="both"/>
              <w:rPr>
                <w:rFonts w:ascii="Candara" w:eastAsia="Calibri" w:hAnsi="Candara"/>
                <w:szCs w:val="22"/>
              </w:rPr>
            </w:pPr>
            <w:proofErr w:type="spellStart"/>
            <w:r>
              <w:rPr>
                <w:rFonts w:ascii="Candara" w:eastAsia="Calibri" w:hAnsi="Candara"/>
                <w:szCs w:val="22"/>
              </w:rPr>
              <w:t>Ekintza</w:t>
            </w:r>
            <w:proofErr w:type="spellEnd"/>
            <w:r>
              <w:rPr>
                <w:rFonts w:ascii="Candara" w:eastAsia="Calibri" w:hAnsi="Candara"/>
                <w:szCs w:val="22"/>
              </w:rPr>
              <w:t xml:space="preserve"> </w:t>
            </w:r>
            <w:proofErr w:type="spellStart"/>
            <w:r>
              <w:rPr>
                <w:rFonts w:ascii="Candara" w:eastAsia="Calibri" w:hAnsi="Candara"/>
                <w:szCs w:val="22"/>
              </w:rPr>
              <w:t>kopurua</w:t>
            </w:r>
            <w:proofErr w:type="spellEnd"/>
            <w:r>
              <w:rPr>
                <w:rFonts w:ascii="Candara" w:eastAsia="Calibri" w:hAnsi="Candara"/>
                <w:szCs w:val="22"/>
              </w:rPr>
              <w:t xml:space="preserve"> eta parte-</w:t>
            </w:r>
            <w:proofErr w:type="spellStart"/>
            <w:r>
              <w:rPr>
                <w:rFonts w:ascii="Candara" w:eastAsia="Calibri" w:hAnsi="Candara"/>
                <w:szCs w:val="22"/>
              </w:rPr>
              <w:t>hartzea</w:t>
            </w:r>
            <w:proofErr w:type="spellEnd"/>
            <w:r>
              <w:rPr>
                <w:rFonts w:ascii="Candara" w:eastAsia="Calibri" w:hAnsi="Candara"/>
                <w:szCs w:val="22"/>
              </w:rPr>
              <w:t xml:space="preserve">, </w:t>
            </w:r>
            <w:proofErr w:type="spellStart"/>
            <w:r>
              <w:rPr>
                <w:rFonts w:ascii="Candara" w:eastAsia="Calibri" w:hAnsi="Candara"/>
                <w:szCs w:val="22"/>
              </w:rPr>
              <w:t>sexuaren</w:t>
            </w:r>
            <w:proofErr w:type="spellEnd"/>
            <w:r>
              <w:rPr>
                <w:rFonts w:ascii="Candara" w:eastAsia="Calibri" w:hAnsi="Candara"/>
                <w:szCs w:val="22"/>
              </w:rPr>
              <w:t xml:space="preserve"> </w:t>
            </w:r>
            <w:proofErr w:type="spellStart"/>
            <w:r>
              <w:rPr>
                <w:rFonts w:ascii="Candara" w:eastAsia="Calibri" w:hAnsi="Candara"/>
                <w:szCs w:val="22"/>
              </w:rPr>
              <w:t>arabera</w:t>
            </w:r>
            <w:proofErr w:type="spellEnd"/>
          </w:p>
        </w:tc>
      </w:tr>
    </w:tbl>
    <w:p w:rsidR="00FD7257" w:rsidRDefault="00FD7257">
      <w:pPr>
        <w:sectPr w:rsidR="00FD7257">
          <w:footerReference w:type="default" r:id="rId22"/>
          <w:pgSz w:w="16838" w:h="11906" w:orient="landscape"/>
          <w:pgMar w:top="1134" w:right="1418" w:bottom="1276" w:left="1418" w:header="0" w:footer="357" w:gutter="0"/>
          <w:cols w:space="720"/>
          <w:formProt w:val="0"/>
          <w:docGrid w:linePitch="360" w:charSpace="6143"/>
        </w:sectPr>
      </w:pPr>
    </w:p>
    <w:p w:rsidR="00FD7257" w:rsidRDefault="008360A6">
      <w:pPr>
        <w:pStyle w:val="Prrafodelista"/>
        <w:numPr>
          <w:ilvl w:val="1"/>
          <w:numId w:val="10"/>
        </w:numPr>
        <w:shd w:val="clear" w:color="auto" w:fill="FFFFFF" w:themeFill="background1"/>
        <w:spacing w:after="200" w:line="276" w:lineRule="auto"/>
        <w:rPr>
          <w:rFonts w:ascii="Candara" w:hAnsi="Candara"/>
          <w:color w:val="9C007F" w:themeColor="accent3"/>
          <w:sz w:val="40"/>
          <w:szCs w:val="22"/>
          <w:lang w:val="eu-ES"/>
        </w:rPr>
      </w:pPr>
      <w:r>
        <w:rPr>
          <w:rFonts w:ascii="Candara" w:hAnsi="Candara"/>
          <w:color w:val="9C007F" w:themeColor="accent3"/>
          <w:sz w:val="40"/>
          <w:szCs w:val="22"/>
          <w:lang w:val="eu-ES"/>
        </w:rPr>
        <w:lastRenderedPageBreak/>
        <w:t>PLANAREN KUDEAKETA, JARRAIPENA ETA EBALUAZIOA</w:t>
      </w:r>
    </w:p>
    <w:p w:rsidR="00FD7257" w:rsidRDefault="00FD7257">
      <w:pPr>
        <w:pStyle w:val="Textoindependiente"/>
        <w:rPr>
          <w:rFonts w:ascii="Candara" w:hAnsi="Candara" w:cs="Calibri"/>
          <w:b/>
          <w:bCs/>
          <w:color w:val="A04DA3"/>
          <w:sz w:val="22"/>
          <w:szCs w:val="22"/>
          <w:lang w:val="eu-ES"/>
        </w:rPr>
      </w:pPr>
    </w:p>
    <w:p w:rsidR="00FD7257" w:rsidRDefault="008360A6">
      <w:pPr>
        <w:pStyle w:val="Textoindependiente"/>
        <w:rPr>
          <w:rFonts w:ascii="Candara" w:hAnsi="Candara" w:cs="Calibri"/>
          <w:b/>
          <w:bCs/>
          <w:color w:val="9C007F" w:themeColor="accent3"/>
          <w:sz w:val="22"/>
          <w:szCs w:val="22"/>
          <w:lang w:val="eu-ES"/>
        </w:rPr>
      </w:pPr>
      <w:r>
        <w:rPr>
          <w:rFonts w:ascii="Candara" w:hAnsi="Candara" w:cs="Calibri"/>
          <w:b/>
          <w:bCs/>
          <w:color w:val="9C007F" w:themeColor="accent3"/>
          <w:sz w:val="22"/>
          <w:szCs w:val="22"/>
          <w:lang w:val="eu-ES"/>
        </w:rPr>
        <w:t>Koordinazioa eta programazioa</w:t>
      </w:r>
    </w:p>
    <w:p w:rsidR="008360A6" w:rsidRPr="00AE6B96" w:rsidRDefault="008360A6" w:rsidP="008360A6">
      <w:pPr>
        <w:pStyle w:val="Textoindependiente2"/>
        <w:spacing w:line="360" w:lineRule="auto"/>
        <w:jc w:val="both"/>
        <w:rPr>
          <w:rFonts w:ascii="Candara" w:hAnsi="Candara"/>
          <w:sz w:val="22"/>
          <w:szCs w:val="22"/>
          <w:lang w:val="eu-ES"/>
        </w:rPr>
      </w:pPr>
      <w:r w:rsidRPr="00AE6B96">
        <w:rPr>
          <w:rFonts w:ascii="Candara" w:hAnsi="Candara"/>
          <w:sz w:val="22"/>
          <w:szCs w:val="22"/>
          <w:lang w:val="eu-ES"/>
        </w:rPr>
        <w:t xml:space="preserve">Emakume eta gizonen arteko berdintasunerako 4/2005 Legearen 10. artikuluaren arabera, foru eta tokiko administrazioek, </w:t>
      </w:r>
      <w:proofErr w:type="spellStart"/>
      <w:r w:rsidRPr="00AE6B96">
        <w:rPr>
          <w:rFonts w:ascii="Candara" w:hAnsi="Candara"/>
          <w:sz w:val="22"/>
          <w:szCs w:val="22"/>
          <w:lang w:val="eu-ES"/>
        </w:rPr>
        <w:t>autoeraketarako</w:t>
      </w:r>
      <w:proofErr w:type="spellEnd"/>
      <w:r w:rsidRPr="00AE6B96">
        <w:rPr>
          <w:rFonts w:ascii="Candara" w:hAnsi="Candara"/>
          <w:sz w:val="22"/>
          <w:szCs w:val="22"/>
          <w:lang w:val="eu-ES"/>
        </w:rPr>
        <w:t xml:space="preserve"> dituzten eskumenen esparruan, egiturak egokitu behar dituzte administrazio horietako bakoitzean gutxienez erakunde, organo edo unitate administratibo bat egon dadin, bakoitzaren jarduerarako lurralde-organoetan emakume eta gizonen arteko berdintasunerako politikak bultzatzeaz, programatzeaz, ebaluatzeaz eta horiei buruz aholkatzeaz arduratzeko.</w:t>
      </w:r>
    </w:p>
    <w:p w:rsidR="008360A6" w:rsidRPr="00AE6B96" w:rsidRDefault="008360A6" w:rsidP="008360A6">
      <w:pPr>
        <w:pStyle w:val="Textoindependiente2"/>
        <w:spacing w:line="360" w:lineRule="auto"/>
        <w:jc w:val="both"/>
        <w:rPr>
          <w:rFonts w:ascii="Candara" w:hAnsi="Candara"/>
          <w:sz w:val="22"/>
          <w:szCs w:val="22"/>
          <w:lang w:val="eu-ES"/>
        </w:rPr>
      </w:pPr>
      <w:r w:rsidRPr="00AE6B96">
        <w:rPr>
          <w:rFonts w:ascii="Candara" w:hAnsi="Candara"/>
          <w:sz w:val="22"/>
          <w:szCs w:val="22"/>
          <w:lang w:val="eu-ES"/>
        </w:rPr>
        <w:t xml:space="preserve">Plan horren jardueren programatik eratorritako helburuak eta ekintzak erdiesteko, beharrezkoa da berorren sustapeneko, jarraipeneko eta ebaluazioko egiturak izatea. Sustapenerako egitura Gizarte Ongizate Sailean dago eta hiru lagun ditu </w:t>
      </w:r>
      <w:proofErr w:type="spellStart"/>
      <w:r w:rsidRPr="00AE6B96">
        <w:rPr>
          <w:rFonts w:ascii="Candara" w:hAnsi="Candara"/>
          <w:sz w:val="22"/>
          <w:szCs w:val="22"/>
          <w:lang w:val="eu-ES"/>
        </w:rPr>
        <w:t>osakide</w:t>
      </w:r>
      <w:proofErr w:type="spellEnd"/>
      <w:r w:rsidRPr="00AE6B96">
        <w:rPr>
          <w:rFonts w:ascii="Candara" w:hAnsi="Candara"/>
          <w:sz w:val="22"/>
          <w:szCs w:val="22"/>
          <w:lang w:val="eu-ES"/>
        </w:rPr>
        <w:t xml:space="preserve">: politika-arduradun bat, teknikaz arduratzen den beste bat eta berdintasun-teknikari bat lanaldi osoarekin. </w:t>
      </w:r>
    </w:p>
    <w:p w:rsidR="008360A6" w:rsidRPr="00AE6B96" w:rsidRDefault="008360A6" w:rsidP="008360A6">
      <w:pPr>
        <w:pStyle w:val="Textoindependiente2"/>
        <w:spacing w:line="360" w:lineRule="auto"/>
        <w:jc w:val="both"/>
        <w:rPr>
          <w:rFonts w:ascii="Candara" w:hAnsi="Candara"/>
          <w:sz w:val="22"/>
          <w:szCs w:val="22"/>
          <w:lang w:val="eu-ES"/>
        </w:rPr>
      </w:pPr>
      <w:r w:rsidRPr="00AE6B96">
        <w:rPr>
          <w:rFonts w:ascii="Candara" w:hAnsi="Candara"/>
          <w:sz w:val="22"/>
          <w:szCs w:val="22"/>
          <w:lang w:val="eu-ES"/>
        </w:rPr>
        <w:t xml:space="preserve">Berdintasun-teknikariaren zereginak honako hauek dira: </w:t>
      </w:r>
    </w:p>
    <w:p w:rsidR="008360A6" w:rsidRPr="00AE6B96" w:rsidRDefault="008360A6" w:rsidP="00BF7194">
      <w:pPr>
        <w:pStyle w:val="Textoindependiente2"/>
        <w:spacing w:line="360" w:lineRule="auto"/>
        <w:jc w:val="both"/>
        <w:rPr>
          <w:rFonts w:ascii="Candara" w:hAnsi="Candara"/>
          <w:sz w:val="22"/>
          <w:szCs w:val="22"/>
          <w:lang w:val="eu-ES"/>
        </w:rPr>
      </w:pPr>
      <w:r w:rsidRPr="00AE6B96">
        <w:rPr>
          <w:rFonts w:ascii="Candara" w:hAnsi="Candara"/>
          <w:sz w:val="22"/>
          <w:szCs w:val="22"/>
          <w:lang w:val="eu-ES"/>
        </w:rPr>
        <w:t>a)</w:t>
      </w:r>
      <w:r w:rsidRPr="00AE6B96">
        <w:rPr>
          <w:rFonts w:ascii="Candara" w:hAnsi="Candara"/>
          <w:sz w:val="22"/>
          <w:szCs w:val="22"/>
          <w:lang w:val="eu-ES"/>
        </w:rPr>
        <w:tab/>
        <w:t>Berdintasunaren alorrean programak eta plangintzak diseinatzea, bai eta horiei dagozkien jarraipen- eta ebaluazio-mekanismoak ere.</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b)</w:t>
      </w:r>
      <w:r w:rsidRPr="008360A6">
        <w:rPr>
          <w:rFonts w:ascii="Candara" w:hAnsi="Candara"/>
          <w:sz w:val="22"/>
          <w:szCs w:val="22"/>
        </w:rPr>
        <w:tab/>
      </w:r>
      <w:proofErr w:type="spellStart"/>
      <w:r w:rsidRPr="008360A6">
        <w:rPr>
          <w:rFonts w:ascii="Candara" w:hAnsi="Candara"/>
          <w:sz w:val="22"/>
          <w:szCs w:val="22"/>
        </w:rPr>
        <w:t>Ekintza</w:t>
      </w:r>
      <w:proofErr w:type="spellEnd"/>
      <w:r w:rsidRPr="008360A6">
        <w:rPr>
          <w:rFonts w:ascii="Candara" w:hAnsi="Candara"/>
          <w:sz w:val="22"/>
          <w:szCs w:val="22"/>
        </w:rPr>
        <w:t xml:space="preserve"> </w:t>
      </w:r>
      <w:proofErr w:type="spellStart"/>
      <w:r w:rsidRPr="008360A6">
        <w:rPr>
          <w:rFonts w:ascii="Candara" w:hAnsi="Candara"/>
          <w:sz w:val="22"/>
          <w:szCs w:val="22"/>
        </w:rPr>
        <w:t>positiboko</w:t>
      </w:r>
      <w:proofErr w:type="spellEnd"/>
      <w:r w:rsidRPr="008360A6">
        <w:rPr>
          <w:rFonts w:ascii="Candara" w:hAnsi="Candara"/>
          <w:sz w:val="22"/>
          <w:szCs w:val="22"/>
        </w:rPr>
        <w:t xml:space="preserve"> </w:t>
      </w:r>
      <w:proofErr w:type="spellStart"/>
      <w:r w:rsidRPr="008360A6">
        <w:rPr>
          <w:rFonts w:ascii="Candara" w:hAnsi="Candara"/>
          <w:sz w:val="22"/>
          <w:szCs w:val="22"/>
        </w:rPr>
        <w:t>berariazko</w:t>
      </w:r>
      <w:proofErr w:type="spellEnd"/>
      <w:r w:rsidRPr="008360A6">
        <w:rPr>
          <w:rFonts w:ascii="Candara" w:hAnsi="Candara"/>
          <w:sz w:val="22"/>
          <w:szCs w:val="22"/>
        </w:rPr>
        <w:t xml:space="preserve"> </w:t>
      </w:r>
      <w:proofErr w:type="spellStart"/>
      <w:r w:rsidRPr="008360A6">
        <w:rPr>
          <w:rFonts w:ascii="Candara" w:hAnsi="Candara"/>
          <w:sz w:val="22"/>
          <w:szCs w:val="22"/>
        </w:rPr>
        <w:t>neurriak</w:t>
      </w:r>
      <w:proofErr w:type="spellEnd"/>
      <w:r w:rsidRPr="008360A6">
        <w:rPr>
          <w:rFonts w:ascii="Candara" w:hAnsi="Candara"/>
          <w:sz w:val="22"/>
          <w:szCs w:val="22"/>
        </w:rPr>
        <w:t xml:space="preserve"> </w:t>
      </w:r>
      <w:proofErr w:type="spellStart"/>
      <w:r w:rsidRPr="008360A6">
        <w:rPr>
          <w:rFonts w:ascii="Candara" w:hAnsi="Candara"/>
          <w:sz w:val="22"/>
          <w:szCs w:val="22"/>
        </w:rPr>
        <w:t>diseinatzea</w:t>
      </w:r>
      <w:proofErr w:type="spellEnd"/>
      <w:r w:rsidRPr="008360A6">
        <w:rPr>
          <w:rFonts w:ascii="Candara" w:hAnsi="Candara"/>
          <w:sz w:val="22"/>
          <w:szCs w:val="22"/>
        </w:rPr>
        <w:t xml:space="preserve"> eta </w:t>
      </w:r>
      <w:proofErr w:type="spellStart"/>
      <w:r w:rsidRPr="008360A6">
        <w:rPr>
          <w:rFonts w:ascii="Candara" w:hAnsi="Candara"/>
          <w:sz w:val="22"/>
          <w:szCs w:val="22"/>
        </w:rPr>
        <w:t>sustatzea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c)</w:t>
      </w:r>
      <w:r w:rsidRPr="008360A6">
        <w:rPr>
          <w:rFonts w:ascii="Candara" w:hAnsi="Candara"/>
          <w:sz w:val="22"/>
          <w:szCs w:val="22"/>
        </w:rPr>
        <w:tab/>
      </w:r>
      <w:proofErr w:type="spellStart"/>
      <w:r w:rsidRPr="008360A6">
        <w:rPr>
          <w:rFonts w:ascii="Candara" w:hAnsi="Candara"/>
          <w:sz w:val="22"/>
          <w:szCs w:val="22"/>
        </w:rPr>
        <w:t>Bakoitzak</w:t>
      </w:r>
      <w:proofErr w:type="spellEnd"/>
      <w:r w:rsidRPr="008360A6">
        <w:rPr>
          <w:rFonts w:ascii="Candara" w:hAnsi="Candara"/>
          <w:sz w:val="22"/>
          <w:szCs w:val="22"/>
        </w:rPr>
        <w:t xml:space="preserve"> </w:t>
      </w:r>
      <w:proofErr w:type="spellStart"/>
      <w:r w:rsidRPr="008360A6">
        <w:rPr>
          <w:rFonts w:ascii="Candara" w:hAnsi="Candara"/>
          <w:sz w:val="22"/>
          <w:szCs w:val="22"/>
        </w:rPr>
        <w:t>bere</w:t>
      </w:r>
      <w:proofErr w:type="spellEnd"/>
      <w:r w:rsidRPr="008360A6">
        <w:rPr>
          <w:rFonts w:ascii="Candara" w:hAnsi="Candara"/>
          <w:sz w:val="22"/>
          <w:szCs w:val="22"/>
        </w:rPr>
        <w:t xml:space="preserve"> </w:t>
      </w:r>
      <w:proofErr w:type="spellStart"/>
      <w:r w:rsidRPr="008360A6">
        <w:rPr>
          <w:rFonts w:ascii="Candara" w:hAnsi="Candara"/>
          <w:sz w:val="22"/>
          <w:szCs w:val="22"/>
        </w:rPr>
        <w:t>administrazioaren</w:t>
      </w:r>
      <w:proofErr w:type="spellEnd"/>
      <w:r w:rsidRPr="008360A6">
        <w:rPr>
          <w:rFonts w:ascii="Candara" w:hAnsi="Candara"/>
          <w:sz w:val="22"/>
          <w:szCs w:val="22"/>
        </w:rPr>
        <w:t xml:space="preserve"> </w:t>
      </w:r>
      <w:proofErr w:type="spellStart"/>
      <w:r w:rsidRPr="008360A6">
        <w:rPr>
          <w:rFonts w:ascii="Candara" w:hAnsi="Candara"/>
          <w:sz w:val="22"/>
          <w:szCs w:val="22"/>
        </w:rPr>
        <w:t>politika</w:t>
      </w:r>
      <w:proofErr w:type="spellEnd"/>
      <w:r w:rsidRPr="008360A6">
        <w:rPr>
          <w:rFonts w:ascii="Candara" w:hAnsi="Candara"/>
          <w:sz w:val="22"/>
          <w:szCs w:val="22"/>
        </w:rPr>
        <w:t xml:space="preserve">, programa eta </w:t>
      </w:r>
      <w:proofErr w:type="spellStart"/>
      <w:r w:rsidRPr="008360A6">
        <w:rPr>
          <w:rFonts w:ascii="Candara" w:hAnsi="Candara"/>
          <w:sz w:val="22"/>
          <w:szCs w:val="22"/>
        </w:rPr>
        <w:t>ekintza</w:t>
      </w:r>
      <w:proofErr w:type="spellEnd"/>
      <w:r w:rsidRPr="008360A6">
        <w:rPr>
          <w:rFonts w:ascii="Candara" w:hAnsi="Candara"/>
          <w:sz w:val="22"/>
          <w:szCs w:val="22"/>
        </w:rPr>
        <w:t xml:space="preserve"> </w:t>
      </w:r>
      <w:proofErr w:type="spellStart"/>
      <w:r w:rsidRPr="008360A6">
        <w:rPr>
          <w:rFonts w:ascii="Candara" w:hAnsi="Candara"/>
          <w:sz w:val="22"/>
          <w:szCs w:val="22"/>
        </w:rPr>
        <w:t>guztietan</w:t>
      </w:r>
      <w:proofErr w:type="spellEnd"/>
      <w:r w:rsidRPr="008360A6">
        <w:rPr>
          <w:rFonts w:ascii="Candara" w:hAnsi="Candara"/>
          <w:sz w:val="22"/>
          <w:szCs w:val="22"/>
        </w:rPr>
        <w:t xml:space="preserve"> genero-ikuspegia </w:t>
      </w:r>
      <w:proofErr w:type="spellStart"/>
      <w:r w:rsidRPr="008360A6">
        <w:rPr>
          <w:rFonts w:ascii="Candara" w:hAnsi="Candara"/>
          <w:sz w:val="22"/>
          <w:szCs w:val="22"/>
        </w:rPr>
        <w:t>txertatzeko</w:t>
      </w:r>
      <w:proofErr w:type="spellEnd"/>
      <w:r w:rsidRPr="008360A6">
        <w:rPr>
          <w:rFonts w:ascii="Candara" w:hAnsi="Candara"/>
          <w:sz w:val="22"/>
          <w:szCs w:val="22"/>
        </w:rPr>
        <w:t xml:space="preserve"> </w:t>
      </w:r>
      <w:proofErr w:type="spellStart"/>
      <w:r w:rsidRPr="008360A6">
        <w:rPr>
          <w:rFonts w:ascii="Candara" w:hAnsi="Candara"/>
          <w:sz w:val="22"/>
          <w:szCs w:val="22"/>
        </w:rPr>
        <w:t>sustapen</w:t>
      </w:r>
      <w:proofErr w:type="spellEnd"/>
      <w:r w:rsidRPr="008360A6">
        <w:rPr>
          <w:rFonts w:ascii="Candara" w:hAnsi="Candara"/>
          <w:sz w:val="22"/>
          <w:szCs w:val="22"/>
        </w:rPr>
        <w:t xml:space="preserve">-lana </w:t>
      </w:r>
      <w:proofErr w:type="spellStart"/>
      <w:r w:rsidRPr="008360A6">
        <w:rPr>
          <w:rFonts w:ascii="Candara" w:hAnsi="Candara"/>
          <w:sz w:val="22"/>
          <w:szCs w:val="22"/>
        </w:rPr>
        <w:t>bultzatzea</w:t>
      </w:r>
      <w:proofErr w:type="spellEnd"/>
      <w:r w:rsidRPr="008360A6">
        <w:rPr>
          <w:rFonts w:ascii="Candara" w:hAnsi="Candara"/>
          <w:sz w:val="22"/>
          <w:szCs w:val="22"/>
        </w:rPr>
        <w:t xml:space="preserve">, </w:t>
      </w:r>
      <w:proofErr w:type="spellStart"/>
      <w:r w:rsidRPr="008360A6">
        <w:rPr>
          <w:rFonts w:ascii="Candara" w:hAnsi="Candara"/>
          <w:sz w:val="22"/>
          <w:szCs w:val="22"/>
        </w:rPr>
        <w:t>maila</w:t>
      </w:r>
      <w:proofErr w:type="spellEnd"/>
      <w:r w:rsidRPr="008360A6">
        <w:rPr>
          <w:rFonts w:ascii="Candara" w:hAnsi="Candara"/>
          <w:sz w:val="22"/>
          <w:szCs w:val="22"/>
        </w:rPr>
        <w:t xml:space="preserve"> eta fase </w:t>
      </w:r>
      <w:proofErr w:type="spellStart"/>
      <w:r w:rsidRPr="008360A6">
        <w:rPr>
          <w:rFonts w:ascii="Candara" w:hAnsi="Candara"/>
          <w:sz w:val="22"/>
          <w:szCs w:val="22"/>
        </w:rPr>
        <w:t>guztietan</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d)</w:t>
      </w:r>
      <w:r w:rsidRPr="008360A6">
        <w:rPr>
          <w:rFonts w:ascii="Candara" w:hAnsi="Candara"/>
          <w:sz w:val="22"/>
          <w:szCs w:val="22"/>
        </w:rPr>
        <w:tab/>
      </w:r>
      <w:proofErr w:type="spellStart"/>
      <w:r w:rsidRPr="008360A6">
        <w:rPr>
          <w:rFonts w:ascii="Candara" w:hAnsi="Candara"/>
          <w:sz w:val="22"/>
          <w:szCs w:val="22"/>
        </w:rPr>
        <w:t>Bakoitzak</w:t>
      </w:r>
      <w:proofErr w:type="spellEnd"/>
      <w:r w:rsidRPr="008360A6">
        <w:rPr>
          <w:rFonts w:ascii="Candara" w:hAnsi="Candara"/>
          <w:sz w:val="22"/>
          <w:szCs w:val="22"/>
        </w:rPr>
        <w:t xml:space="preserve"> </w:t>
      </w:r>
      <w:proofErr w:type="spellStart"/>
      <w:r w:rsidRPr="008360A6">
        <w:rPr>
          <w:rFonts w:ascii="Candara" w:hAnsi="Candara"/>
          <w:sz w:val="22"/>
          <w:szCs w:val="22"/>
        </w:rPr>
        <w:t>bere</w:t>
      </w:r>
      <w:proofErr w:type="spellEnd"/>
      <w:r w:rsidRPr="008360A6">
        <w:rPr>
          <w:rFonts w:ascii="Candara" w:hAnsi="Candara"/>
          <w:sz w:val="22"/>
          <w:szCs w:val="22"/>
        </w:rPr>
        <w:t xml:space="preserve"> </w:t>
      </w:r>
      <w:proofErr w:type="spellStart"/>
      <w:r w:rsidRPr="008360A6">
        <w:rPr>
          <w:rFonts w:ascii="Candara" w:hAnsi="Candara"/>
          <w:sz w:val="22"/>
          <w:szCs w:val="22"/>
        </w:rPr>
        <w:t>administrazioko</w:t>
      </w:r>
      <w:proofErr w:type="spellEnd"/>
      <w:r w:rsidRPr="008360A6">
        <w:rPr>
          <w:rFonts w:ascii="Candara" w:hAnsi="Candara"/>
          <w:sz w:val="22"/>
          <w:szCs w:val="22"/>
        </w:rPr>
        <w:t xml:space="preserve"> </w:t>
      </w:r>
      <w:proofErr w:type="spellStart"/>
      <w:r w:rsidRPr="008360A6">
        <w:rPr>
          <w:rFonts w:ascii="Candara" w:hAnsi="Candara"/>
          <w:sz w:val="22"/>
          <w:szCs w:val="22"/>
        </w:rPr>
        <w:t>sailei</w:t>
      </w:r>
      <w:proofErr w:type="spellEnd"/>
      <w:r w:rsidRPr="008360A6">
        <w:rPr>
          <w:rFonts w:ascii="Candara" w:hAnsi="Candara"/>
          <w:sz w:val="22"/>
          <w:szCs w:val="22"/>
        </w:rPr>
        <w:t xml:space="preserve"> eta </w:t>
      </w:r>
      <w:proofErr w:type="spellStart"/>
      <w:r w:rsidRPr="008360A6">
        <w:rPr>
          <w:rFonts w:ascii="Candara" w:hAnsi="Candara"/>
          <w:sz w:val="22"/>
          <w:szCs w:val="22"/>
        </w:rPr>
        <w:t>beren</w:t>
      </w:r>
      <w:proofErr w:type="spellEnd"/>
      <w:r w:rsidRPr="008360A6">
        <w:rPr>
          <w:rFonts w:ascii="Candara" w:hAnsi="Candara"/>
          <w:sz w:val="22"/>
          <w:szCs w:val="22"/>
        </w:rPr>
        <w:t xml:space="preserve"> </w:t>
      </w:r>
      <w:proofErr w:type="spellStart"/>
      <w:r w:rsidRPr="008360A6">
        <w:rPr>
          <w:rFonts w:ascii="Candara" w:hAnsi="Candara"/>
          <w:sz w:val="22"/>
          <w:szCs w:val="22"/>
        </w:rPr>
        <w:t>mendean</w:t>
      </w:r>
      <w:proofErr w:type="spellEnd"/>
      <w:r w:rsidRPr="008360A6">
        <w:rPr>
          <w:rFonts w:ascii="Candara" w:hAnsi="Candara"/>
          <w:sz w:val="22"/>
          <w:szCs w:val="22"/>
        </w:rPr>
        <w:t xml:space="preserve"> </w:t>
      </w:r>
      <w:proofErr w:type="spellStart"/>
      <w:r w:rsidRPr="008360A6">
        <w:rPr>
          <w:rFonts w:ascii="Candara" w:hAnsi="Candara"/>
          <w:sz w:val="22"/>
          <w:szCs w:val="22"/>
        </w:rPr>
        <w:t>dauden</w:t>
      </w:r>
      <w:proofErr w:type="spellEnd"/>
      <w:r w:rsidRPr="008360A6">
        <w:rPr>
          <w:rFonts w:ascii="Candara" w:hAnsi="Candara"/>
          <w:sz w:val="22"/>
          <w:szCs w:val="22"/>
        </w:rPr>
        <w:t xml:space="preserve"> </w:t>
      </w:r>
      <w:proofErr w:type="spellStart"/>
      <w:r w:rsidRPr="008360A6">
        <w:rPr>
          <w:rFonts w:ascii="Candara" w:hAnsi="Candara"/>
          <w:sz w:val="22"/>
          <w:szCs w:val="22"/>
        </w:rPr>
        <w:t>gainerako</w:t>
      </w:r>
      <w:proofErr w:type="spellEnd"/>
      <w:r w:rsidRPr="008360A6">
        <w:rPr>
          <w:rFonts w:ascii="Candara" w:hAnsi="Candara"/>
          <w:sz w:val="22"/>
          <w:szCs w:val="22"/>
        </w:rPr>
        <w:t xml:space="preserve"> erakunde eta </w:t>
      </w:r>
      <w:proofErr w:type="spellStart"/>
      <w:r w:rsidRPr="008360A6">
        <w:rPr>
          <w:rFonts w:ascii="Candara" w:hAnsi="Candara"/>
          <w:sz w:val="22"/>
          <w:szCs w:val="22"/>
        </w:rPr>
        <w:t>organoei</w:t>
      </w:r>
      <w:proofErr w:type="spellEnd"/>
      <w:r w:rsidRPr="008360A6">
        <w:rPr>
          <w:rFonts w:ascii="Candara" w:hAnsi="Candara"/>
          <w:sz w:val="22"/>
          <w:szCs w:val="22"/>
        </w:rPr>
        <w:t xml:space="preserve"> </w:t>
      </w:r>
      <w:proofErr w:type="spellStart"/>
      <w:r w:rsidRPr="008360A6">
        <w:rPr>
          <w:rFonts w:ascii="Candara" w:hAnsi="Candara"/>
          <w:sz w:val="22"/>
          <w:szCs w:val="22"/>
        </w:rPr>
        <w:t>emakumeen</w:t>
      </w:r>
      <w:proofErr w:type="spellEnd"/>
      <w:r w:rsidRPr="008360A6">
        <w:rPr>
          <w:rFonts w:ascii="Candara" w:hAnsi="Candara"/>
          <w:sz w:val="22"/>
          <w:szCs w:val="22"/>
        </w:rPr>
        <w:t xml:space="preserve"> eta </w:t>
      </w:r>
      <w:proofErr w:type="spellStart"/>
      <w:r w:rsidRPr="008360A6">
        <w:rPr>
          <w:rFonts w:ascii="Candara" w:hAnsi="Candara"/>
          <w:sz w:val="22"/>
          <w:szCs w:val="22"/>
        </w:rPr>
        <w:t>gizone</w:t>
      </w:r>
      <w:r w:rsidR="000E0767">
        <w:rPr>
          <w:rFonts w:ascii="Candara" w:hAnsi="Candara"/>
          <w:sz w:val="22"/>
          <w:szCs w:val="22"/>
        </w:rPr>
        <w:t>n</w:t>
      </w:r>
      <w:proofErr w:type="spellEnd"/>
      <w:r w:rsidR="000E0767">
        <w:rPr>
          <w:rFonts w:ascii="Candara" w:hAnsi="Candara"/>
          <w:sz w:val="22"/>
          <w:szCs w:val="22"/>
        </w:rPr>
        <w:t xml:space="preserve"> </w:t>
      </w:r>
      <w:proofErr w:type="spellStart"/>
      <w:r w:rsidR="000E0767">
        <w:rPr>
          <w:rFonts w:ascii="Candara" w:hAnsi="Candara"/>
          <w:sz w:val="22"/>
          <w:szCs w:val="22"/>
        </w:rPr>
        <w:t>berdintasunari</w:t>
      </w:r>
      <w:proofErr w:type="spellEnd"/>
      <w:r w:rsidR="000E0767">
        <w:rPr>
          <w:rFonts w:ascii="Candara" w:hAnsi="Candara"/>
          <w:sz w:val="22"/>
          <w:szCs w:val="22"/>
        </w:rPr>
        <w:t xml:space="preserve"> </w:t>
      </w:r>
      <w:proofErr w:type="spellStart"/>
      <w:r w:rsidR="000E0767">
        <w:rPr>
          <w:rFonts w:ascii="Candara" w:hAnsi="Candara"/>
          <w:sz w:val="22"/>
          <w:szCs w:val="22"/>
        </w:rPr>
        <w:t>buruzko</w:t>
      </w:r>
      <w:proofErr w:type="spellEnd"/>
      <w:r w:rsidR="000E0767">
        <w:rPr>
          <w:rFonts w:ascii="Candara" w:hAnsi="Candara"/>
          <w:sz w:val="22"/>
          <w:szCs w:val="22"/>
        </w:rPr>
        <w:t xml:space="preserve"> </w:t>
      </w:r>
      <w:proofErr w:type="spellStart"/>
      <w:r w:rsidR="000E0767">
        <w:rPr>
          <w:rFonts w:ascii="Candara" w:hAnsi="Candara"/>
          <w:sz w:val="22"/>
          <w:szCs w:val="22"/>
        </w:rPr>
        <w:t>aholku</w:t>
      </w:r>
      <w:r w:rsidRPr="008360A6">
        <w:rPr>
          <w:rFonts w:ascii="Candara" w:hAnsi="Candara"/>
          <w:sz w:val="22"/>
          <w:szCs w:val="22"/>
        </w:rPr>
        <w:t>a</w:t>
      </w:r>
      <w:proofErr w:type="spellEnd"/>
      <w:r w:rsidRPr="008360A6">
        <w:rPr>
          <w:rFonts w:ascii="Candara" w:hAnsi="Candara"/>
          <w:sz w:val="22"/>
          <w:szCs w:val="22"/>
        </w:rPr>
        <w:t xml:space="preserve"> </w:t>
      </w:r>
      <w:proofErr w:type="spellStart"/>
      <w:r w:rsidRPr="008360A6">
        <w:rPr>
          <w:rFonts w:ascii="Candara" w:hAnsi="Candara"/>
          <w:sz w:val="22"/>
          <w:szCs w:val="22"/>
        </w:rPr>
        <w:t>ematea</w:t>
      </w:r>
      <w:proofErr w:type="spellEnd"/>
      <w:r w:rsidRPr="008360A6">
        <w:rPr>
          <w:rFonts w:ascii="Candara" w:hAnsi="Candara"/>
          <w:sz w:val="22"/>
          <w:szCs w:val="22"/>
        </w:rPr>
        <w:t xml:space="preserve"> eta </w:t>
      </w:r>
      <w:proofErr w:type="spellStart"/>
      <w:r w:rsidRPr="008360A6">
        <w:rPr>
          <w:rFonts w:ascii="Candara" w:hAnsi="Candara"/>
          <w:sz w:val="22"/>
          <w:szCs w:val="22"/>
        </w:rPr>
        <w:t>lankidetzan</w:t>
      </w:r>
      <w:proofErr w:type="spellEnd"/>
      <w:r w:rsidRPr="008360A6">
        <w:rPr>
          <w:rFonts w:ascii="Candara" w:hAnsi="Candara"/>
          <w:sz w:val="22"/>
          <w:szCs w:val="22"/>
        </w:rPr>
        <w:t xml:space="preserve"> </w:t>
      </w:r>
      <w:proofErr w:type="spellStart"/>
      <w:r w:rsidRPr="008360A6">
        <w:rPr>
          <w:rFonts w:ascii="Candara" w:hAnsi="Candara"/>
          <w:sz w:val="22"/>
          <w:szCs w:val="22"/>
        </w:rPr>
        <w:t>aritzea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e)</w:t>
      </w:r>
      <w:r w:rsidRPr="008360A6">
        <w:rPr>
          <w:rFonts w:ascii="Candara" w:hAnsi="Candara"/>
          <w:sz w:val="22"/>
          <w:szCs w:val="22"/>
        </w:rPr>
        <w:tab/>
      </w:r>
      <w:proofErr w:type="spellStart"/>
      <w:r w:rsidRPr="008360A6">
        <w:rPr>
          <w:rFonts w:ascii="Candara" w:hAnsi="Candara"/>
          <w:sz w:val="22"/>
          <w:szCs w:val="22"/>
        </w:rPr>
        <w:t>Bakoitzari</w:t>
      </w:r>
      <w:proofErr w:type="spellEnd"/>
      <w:r w:rsidRPr="008360A6">
        <w:rPr>
          <w:rFonts w:ascii="Candara" w:hAnsi="Candara"/>
          <w:sz w:val="22"/>
          <w:szCs w:val="22"/>
        </w:rPr>
        <w:t xml:space="preserve"> </w:t>
      </w:r>
      <w:proofErr w:type="spellStart"/>
      <w:r w:rsidRPr="008360A6">
        <w:rPr>
          <w:rFonts w:ascii="Candara" w:hAnsi="Candara"/>
          <w:sz w:val="22"/>
          <w:szCs w:val="22"/>
        </w:rPr>
        <w:t>dagokion</w:t>
      </w:r>
      <w:proofErr w:type="spellEnd"/>
      <w:r w:rsidRPr="008360A6">
        <w:rPr>
          <w:rFonts w:ascii="Candara" w:hAnsi="Candara"/>
          <w:sz w:val="22"/>
          <w:szCs w:val="22"/>
        </w:rPr>
        <w:t xml:space="preserve"> </w:t>
      </w:r>
      <w:proofErr w:type="spellStart"/>
      <w:r w:rsidRPr="008360A6">
        <w:rPr>
          <w:rFonts w:ascii="Candara" w:hAnsi="Candara"/>
          <w:sz w:val="22"/>
          <w:szCs w:val="22"/>
        </w:rPr>
        <w:t>lurralde-eremuan</w:t>
      </w:r>
      <w:proofErr w:type="spellEnd"/>
      <w:r w:rsidRPr="008360A6">
        <w:rPr>
          <w:rFonts w:ascii="Candara" w:hAnsi="Candara"/>
          <w:sz w:val="22"/>
          <w:szCs w:val="22"/>
        </w:rPr>
        <w:t xml:space="preserve"> </w:t>
      </w:r>
      <w:proofErr w:type="spellStart"/>
      <w:r w:rsidRPr="008360A6">
        <w:rPr>
          <w:rFonts w:ascii="Candara" w:hAnsi="Candara"/>
          <w:sz w:val="22"/>
          <w:szCs w:val="22"/>
        </w:rPr>
        <w:t>bizi</w:t>
      </w:r>
      <w:proofErr w:type="spellEnd"/>
      <w:r w:rsidRPr="008360A6">
        <w:rPr>
          <w:rFonts w:ascii="Candara" w:hAnsi="Candara"/>
          <w:sz w:val="22"/>
          <w:szCs w:val="22"/>
        </w:rPr>
        <w:t xml:space="preserve"> </w:t>
      </w:r>
      <w:proofErr w:type="spellStart"/>
      <w:r w:rsidRPr="008360A6">
        <w:rPr>
          <w:rFonts w:ascii="Candara" w:hAnsi="Candara"/>
          <w:sz w:val="22"/>
          <w:szCs w:val="22"/>
        </w:rPr>
        <w:t>diren</w:t>
      </w:r>
      <w:proofErr w:type="spellEnd"/>
      <w:r w:rsidRPr="008360A6">
        <w:rPr>
          <w:rFonts w:ascii="Candara" w:hAnsi="Candara"/>
          <w:sz w:val="22"/>
          <w:szCs w:val="22"/>
        </w:rPr>
        <w:t xml:space="preserve"> </w:t>
      </w:r>
      <w:proofErr w:type="spellStart"/>
      <w:r w:rsidRPr="008360A6">
        <w:rPr>
          <w:rFonts w:ascii="Candara" w:hAnsi="Candara"/>
          <w:sz w:val="22"/>
          <w:szCs w:val="22"/>
        </w:rPr>
        <w:t>herritarrentzat</w:t>
      </w:r>
      <w:proofErr w:type="spellEnd"/>
      <w:r w:rsidRPr="008360A6">
        <w:rPr>
          <w:rFonts w:ascii="Candara" w:hAnsi="Candara"/>
          <w:sz w:val="22"/>
          <w:szCs w:val="22"/>
        </w:rPr>
        <w:t xml:space="preserve"> </w:t>
      </w:r>
      <w:proofErr w:type="spellStart"/>
      <w:r w:rsidRPr="008360A6">
        <w:rPr>
          <w:rFonts w:ascii="Candara" w:hAnsi="Candara"/>
          <w:sz w:val="22"/>
          <w:szCs w:val="22"/>
        </w:rPr>
        <w:t>sentsibilizazio-jarduerak</w:t>
      </w:r>
      <w:proofErr w:type="spellEnd"/>
      <w:r w:rsidRPr="008360A6">
        <w:rPr>
          <w:rFonts w:ascii="Candara" w:hAnsi="Candara"/>
          <w:sz w:val="22"/>
          <w:szCs w:val="22"/>
        </w:rPr>
        <w:t xml:space="preserve"> </w:t>
      </w:r>
      <w:proofErr w:type="spellStart"/>
      <w:r w:rsidRPr="008360A6">
        <w:rPr>
          <w:rFonts w:ascii="Candara" w:hAnsi="Candara"/>
          <w:sz w:val="22"/>
          <w:szCs w:val="22"/>
        </w:rPr>
        <w:t>egitea</w:t>
      </w:r>
      <w:proofErr w:type="spellEnd"/>
      <w:r w:rsidRPr="008360A6">
        <w:rPr>
          <w:rFonts w:ascii="Candara" w:hAnsi="Candara"/>
          <w:sz w:val="22"/>
          <w:szCs w:val="22"/>
        </w:rPr>
        <w:t xml:space="preserve"> </w:t>
      </w:r>
      <w:proofErr w:type="spellStart"/>
      <w:r w:rsidRPr="008360A6">
        <w:rPr>
          <w:rFonts w:ascii="Candara" w:hAnsi="Candara"/>
          <w:sz w:val="22"/>
          <w:szCs w:val="22"/>
        </w:rPr>
        <w:t>emakumeen</w:t>
      </w:r>
      <w:proofErr w:type="spellEnd"/>
      <w:r w:rsidRPr="008360A6">
        <w:rPr>
          <w:rFonts w:ascii="Candara" w:hAnsi="Candara"/>
          <w:sz w:val="22"/>
          <w:szCs w:val="22"/>
        </w:rPr>
        <w:t xml:space="preserve"> eta </w:t>
      </w:r>
      <w:proofErr w:type="spellStart"/>
      <w:r w:rsidRPr="008360A6">
        <w:rPr>
          <w:rFonts w:ascii="Candara" w:hAnsi="Candara"/>
          <w:sz w:val="22"/>
          <w:szCs w:val="22"/>
        </w:rPr>
        <w:t>gizonen</w:t>
      </w:r>
      <w:proofErr w:type="spellEnd"/>
      <w:r w:rsidRPr="008360A6">
        <w:rPr>
          <w:rFonts w:ascii="Candara" w:hAnsi="Candara"/>
          <w:sz w:val="22"/>
          <w:szCs w:val="22"/>
        </w:rPr>
        <w:t xml:space="preserve"> </w:t>
      </w:r>
      <w:proofErr w:type="spellStart"/>
      <w:r w:rsidRPr="008360A6">
        <w:rPr>
          <w:rFonts w:ascii="Candara" w:hAnsi="Candara"/>
          <w:sz w:val="22"/>
          <w:szCs w:val="22"/>
        </w:rPr>
        <w:t>desberdintasun-egoeraz</w:t>
      </w:r>
      <w:proofErr w:type="spellEnd"/>
      <w:r w:rsidRPr="008360A6">
        <w:rPr>
          <w:rFonts w:ascii="Candara" w:hAnsi="Candara"/>
          <w:sz w:val="22"/>
          <w:szCs w:val="22"/>
        </w:rPr>
        <w:t xml:space="preserve"> eta berdintasuna </w:t>
      </w:r>
      <w:proofErr w:type="spellStart"/>
      <w:r w:rsidRPr="008360A6">
        <w:rPr>
          <w:rFonts w:ascii="Candara" w:hAnsi="Candara"/>
          <w:sz w:val="22"/>
          <w:szCs w:val="22"/>
        </w:rPr>
        <w:t>sustatzeko</w:t>
      </w:r>
      <w:proofErr w:type="spellEnd"/>
      <w:r w:rsidRPr="008360A6">
        <w:rPr>
          <w:rFonts w:ascii="Candara" w:hAnsi="Candara"/>
          <w:sz w:val="22"/>
          <w:szCs w:val="22"/>
        </w:rPr>
        <w:t xml:space="preserve"> </w:t>
      </w:r>
      <w:proofErr w:type="spellStart"/>
      <w:r w:rsidRPr="008360A6">
        <w:rPr>
          <w:rFonts w:ascii="Candara" w:hAnsi="Candara"/>
          <w:sz w:val="22"/>
          <w:szCs w:val="22"/>
        </w:rPr>
        <w:t>abiarazi</w:t>
      </w:r>
      <w:proofErr w:type="spellEnd"/>
      <w:r w:rsidRPr="008360A6">
        <w:rPr>
          <w:rFonts w:ascii="Candara" w:hAnsi="Candara"/>
          <w:sz w:val="22"/>
          <w:szCs w:val="22"/>
        </w:rPr>
        <w:t xml:space="preserve"> behar </w:t>
      </w:r>
      <w:proofErr w:type="spellStart"/>
      <w:r w:rsidRPr="008360A6">
        <w:rPr>
          <w:rFonts w:ascii="Candara" w:hAnsi="Candara"/>
          <w:sz w:val="22"/>
          <w:szCs w:val="22"/>
        </w:rPr>
        <w:t>diren</w:t>
      </w:r>
      <w:proofErr w:type="spellEnd"/>
      <w:r w:rsidRPr="008360A6">
        <w:rPr>
          <w:rFonts w:ascii="Candara" w:hAnsi="Candara"/>
          <w:sz w:val="22"/>
          <w:szCs w:val="22"/>
        </w:rPr>
        <w:t xml:space="preserve"> </w:t>
      </w:r>
      <w:proofErr w:type="spellStart"/>
      <w:r w:rsidRPr="008360A6">
        <w:rPr>
          <w:rFonts w:ascii="Candara" w:hAnsi="Candara"/>
          <w:sz w:val="22"/>
          <w:szCs w:val="22"/>
        </w:rPr>
        <w:t>neurriez</w:t>
      </w:r>
      <w:proofErr w:type="spellEnd"/>
      <w:r w:rsidRPr="008360A6">
        <w:rPr>
          <w:rFonts w:ascii="Candara" w:hAnsi="Candara"/>
          <w:sz w:val="22"/>
          <w:szCs w:val="22"/>
        </w:rPr>
        <w:t xml:space="preserve"> </w:t>
      </w:r>
      <w:proofErr w:type="spellStart"/>
      <w:r w:rsidRPr="008360A6">
        <w:rPr>
          <w:rFonts w:ascii="Candara" w:hAnsi="Candara"/>
          <w:sz w:val="22"/>
          <w:szCs w:val="22"/>
        </w:rPr>
        <w:t>jabe</w:t>
      </w:r>
      <w:proofErr w:type="spellEnd"/>
      <w:r w:rsidRPr="008360A6">
        <w:rPr>
          <w:rFonts w:ascii="Candara" w:hAnsi="Candara"/>
          <w:sz w:val="22"/>
          <w:szCs w:val="22"/>
        </w:rPr>
        <w:t xml:space="preserve"> </w:t>
      </w:r>
      <w:proofErr w:type="spellStart"/>
      <w:r w:rsidRPr="008360A6">
        <w:rPr>
          <w:rFonts w:ascii="Candara" w:hAnsi="Candara"/>
          <w:sz w:val="22"/>
          <w:szCs w:val="22"/>
        </w:rPr>
        <w:t>daitezen</w:t>
      </w:r>
      <w:proofErr w:type="spellEnd"/>
      <w:r w:rsidRPr="008360A6">
        <w:rPr>
          <w:rFonts w:ascii="Candara" w:hAnsi="Candara"/>
          <w:sz w:val="22"/>
          <w:szCs w:val="22"/>
        </w:rPr>
        <w:t xml:space="preserve">, </w:t>
      </w:r>
      <w:proofErr w:type="spellStart"/>
      <w:r w:rsidRPr="008360A6">
        <w:rPr>
          <w:rFonts w:ascii="Candara" w:hAnsi="Candara"/>
          <w:sz w:val="22"/>
          <w:szCs w:val="22"/>
        </w:rPr>
        <w:t>bereizkeria</w:t>
      </w:r>
      <w:proofErr w:type="spellEnd"/>
      <w:r w:rsidRPr="008360A6">
        <w:rPr>
          <w:rFonts w:ascii="Candara" w:hAnsi="Candara"/>
          <w:sz w:val="22"/>
          <w:szCs w:val="22"/>
        </w:rPr>
        <w:t xml:space="preserve"> </w:t>
      </w:r>
      <w:proofErr w:type="spellStart"/>
      <w:r w:rsidRPr="008360A6">
        <w:rPr>
          <w:rFonts w:ascii="Candara" w:hAnsi="Candara"/>
          <w:sz w:val="22"/>
          <w:szCs w:val="22"/>
        </w:rPr>
        <w:t>anizkoitzeko</w:t>
      </w:r>
      <w:proofErr w:type="spellEnd"/>
      <w:r w:rsidRPr="008360A6">
        <w:rPr>
          <w:rFonts w:ascii="Candara" w:hAnsi="Candara"/>
          <w:sz w:val="22"/>
          <w:szCs w:val="22"/>
        </w:rPr>
        <w:t xml:space="preserve"> </w:t>
      </w:r>
      <w:proofErr w:type="spellStart"/>
      <w:r w:rsidRPr="008360A6">
        <w:rPr>
          <w:rFonts w:ascii="Candara" w:hAnsi="Candara"/>
          <w:sz w:val="22"/>
          <w:szCs w:val="22"/>
        </w:rPr>
        <w:t>egoerak</w:t>
      </w:r>
      <w:proofErr w:type="spellEnd"/>
      <w:r w:rsidRPr="008360A6">
        <w:rPr>
          <w:rFonts w:ascii="Candara" w:hAnsi="Candara"/>
          <w:sz w:val="22"/>
          <w:szCs w:val="22"/>
        </w:rPr>
        <w:t xml:space="preserve"> </w:t>
      </w:r>
      <w:proofErr w:type="spellStart"/>
      <w:r w:rsidRPr="008360A6">
        <w:rPr>
          <w:rFonts w:ascii="Candara" w:hAnsi="Candara"/>
          <w:sz w:val="22"/>
          <w:szCs w:val="22"/>
        </w:rPr>
        <w:t>aintzat</w:t>
      </w:r>
      <w:proofErr w:type="spellEnd"/>
      <w:r w:rsidRPr="008360A6">
        <w:rPr>
          <w:rFonts w:ascii="Candara" w:hAnsi="Candara"/>
          <w:sz w:val="22"/>
          <w:szCs w:val="22"/>
        </w:rPr>
        <w:t xml:space="preserve"> </w:t>
      </w:r>
      <w:proofErr w:type="spellStart"/>
      <w:r w:rsidRPr="008360A6">
        <w:rPr>
          <w:rFonts w:ascii="Candara" w:hAnsi="Candara"/>
          <w:sz w:val="22"/>
          <w:szCs w:val="22"/>
        </w:rPr>
        <w:t>hartuta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f)</w:t>
      </w:r>
      <w:r w:rsidRPr="008360A6">
        <w:rPr>
          <w:rFonts w:ascii="Candara" w:hAnsi="Candara"/>
          <w:sz w:val="22"/>
          <w:szCs w:val="22"/>
        </w:rPr>
        <w:tab/>
      </w:r>
      <w:proofErr w:type="spellStart"/>
      <w:r w:rsidRPr="008360A6">
        <w:rPr>
          <w:rFonts w:ascii="Candara" w:hAnsi="Candara"/>
          <w:sz w:val="22"/>
          <w:szCs w:val="22"/>
        </w:rPr>
        <w:t>Bakoitzak</w:t>
      </w:r>
      <w:proofErr w:type="spellEnd"/>
      <w:r w:rsidRPr="008360A6">
        <w:rPr>
          <w:rFonts w:ascii="Candara" w:hAnsi="Candara"/>
          <w:sz w:val="22"/>
          <w:szCs w:val="22"/>
        </w:rPr>
        <w:t xml:space="preserve"> </w:t>
      </w:r>
      <w:proofErr w:type="spellStart"/>
      <w:r w:rsidRPr="008360A6">
        <w:rPr>
          <w:rFonts w:ascii="Candara" w:hAnsi="Candara"/>
          <w:sz w:val="22"/>
          <w:szCs w:val="22"/>
        </w:rPr>
        <w:t>bere</w:t>
      </w:r>
      <w:proofErr w:type="spellEnd"/>
      <w:r w:rsidRPr="008360A6">
        <w:rPr>
          <w:rFonts w:ascii="Candara" w:hAnsi="Candara"/>
          <w:sz w:val="22"/>
          <w:szCs w:val="22"/>
        </w:rPr>
        <w:t xml:space="preserve"> </w:t>
      </w:r>
      <w:proofErr w:type="spellStart"/>
      <w:r w:rsidRPr="008360A6">
        <w:rPr>
          <w:rFonts w:ascii="Candara" w:hAnsi="Candara"/>
          <w:sz w:val="22"/>
          <w:szCs w:val="22"/>
        </w:rPr>
        <w:t>administrazioan</w:t>
      </w:r>
      <w:proofErr w:type="spellEnd"/>
      <w:r w:rsidRPr="008360A6">
        <w:rPr>
          <w:rFonts w:ascii="Candara" w:hAnsi="Candara"/>
          <w:sz w:val="22"/>
          <w:szCs w:val="22"/>
        </w:rPr>
        <w:t xml:space="preserve"> </w:t>
      </w:r>
      <w:proofErr w:type="spellStart"/>
      <w:r w:rsidRPr="008360A6">
        <w:rPr>
          <w:rFonts w:ascii="Candara" w:hAnsi="Candara"/>
          <w:sz w:val="22"/>
          <w:szCs w:val="22"/>
        </w:rPr>
        <w:t>berariazko</w:t>
      </w:r>
      <w:proofErr w:type="spellEnd"/>
      <w:r w:rsidRPr="008360A6">
        <w:rPr>
          <w:rFonts w:ascii="Candara" w:hAnsi="Candara"/>
          <w:sz w:val="22"/>
          <w:szCs w:val="22"/>
        </w:rPr>
        <w:t xml:space="preserve"> </w:t>
      </w:r>
      <w:proofErr w:type="spellStart"/>
      <w:r w:rsidRPr="008360A6">
        <w:rPr>
          <w:rFonts w:ascii="Candara" w:hAnsi="Candara"/>
          <w:sz w:val="22"/>
          <w:szCs w:val="22"/>
        </w:rPr>
        <w:t>programak</w:t>
      </w:r>
      <w:proofErr w:type="spellEnd"/>
      <w:r w:rsidRPr="008360A6">
        <w:rPr>
          <w:rFonts w:ascii="Candara" w:hAnsi="Candara"/>
          <w:sz w:val="22"/>
          <w:szCs w:val="22"/>
        </w:rPr>
        <w:t xml:space="preserve"> </w:t>
      </w:r>
      <w:proofErr w:type="spellStart"/>
      <w:r w:rsidRPr="008360A6">
        <w:rPr>
          <w:rFonts w:ascii="Candara" w:hAnsi="Candara"/>
          <w:sz w:val="22"/>
          <w:szCs w:val="22"/>
        </w:rPr>
        <w:t>edo</w:t>
      </w:r>
      <w:proofErr w:type="spellEnd"/>
      <w:r w:rsidRPr="008360A6">
        <w:rPr>
          <w:rFonts w:ascii="Candara" w:hAnsi="Candara"/>
          <w:sz w:val="22"/>
          <w:szCs w:val="22"/>
        </w:rPr>
        <w:t xml:space="preserve"> </w:t>
      </w:r>
      <w:proofErr w:type="spellStart"/>
      <w:r w:rsidRPr="008360A6">
        <w:rPr>
          <w:rFonts w:ascii="Candara" w:hAnsi="Candara"/>
          <w:sz w:val="22"/>
          <w:szCs w:val="22"/>
        </w:rPr>
        <w:t>zerbitzuak</w:t>
      </w:r>
      <w:proofErr w:type="spellEnd"/>
      <w:r w:rsidRPr="008360A6">
        <w:rPr>
          <w:rFonts w:ascii="Candara" w:hAnsi="Candara"/>
          <w:sz w:val="22"/>
          <w:szCs w:val="22"/>
        </w:rPr>
        <w:t xml:space="preserve"> </w:t>
      </w:r>
      <w:proofErr w:type="spellStart"/>
      <w:r w:rsidRPr="008360A6">
        <w:rPr>
          <w:rFonts w:ascii="Candara" w:hAnsi="Candara"/>
          <w:sz w:val="22"/>
          <w:szCs w:val="22"/>
        </w:rPr>
        <w:t>egokitzeko</w:t>
      </w:r>
      <w:proofErr w:type="spellEnd"/>
      <w:r w:rsidRPr="008360A6">
        <w:rPr>
          <w:rFonts w:ascii="Candara" w:hAnsi="Candara"/>
          <w:sz w:val="22"/>
          <w:szCs w:val="22"/>
        </w:rPr>
        <w:t xml:space="preserve"> eta </w:t>
      </w:r>
      <w:proofErr w:type="spellStart"/>
      <w:r w:rsidRPr="008360A6">
        <w:rPr>
          <w:rFonts w:ascii="Candara" w:hAnsi="Candara"/>
          <w:sz w:val="22"/>
          <w:szCs w:val="22"/>
        </w:rPr>
        <w:t>sortzeko</w:t>
      </w:r>
      <w:proofErr w:type="spellEnd"/>
      <w:r w:rsidRPr="008360A6">
        <w:rPr>
          <w:rFonts w:ascii="Candara" w:hAnsi="Candara"/>
          <w:sz w:val="22"/>
          <w:szCs w:val="22"/>
        </w:rPr>
        <w:t xml:space="preserve"> </w:t>
      </w:r>
      <w:proofErr w:type="spellStart"/>
      <w:r w:rsidRPr="008360A6">
        <w:rPr>
          <w:rFonts w:ascii="Candara" w:hAnsi="Candara"/>
          <w:sz w:val="22"/>
          <w:szCs w:val="22"/>
        </w:rPr>
        <w:t>proposamenak</w:t>
      </w:r>
      <w:proofErr w:type="spellEnd"/>
      <w:r w:rsidRPr="008360A6">
        <w:rPr>
          <w:rFonts w:ascii="Candara" w:hAnsi="Candara"/>
          <w:sz w:val="22"/>
          <w:szCs w:val="22"/>
        </w:rPr>
        <w:t xml:space="preserve"> eta </w:t>
      </w:r>
      <w:proofErr w:type="spellStart"/>
      <w:r w:rsidRPr="008360A6">
        <w:rPr>
          <w:rFonts w:ascii="Candara" w:hAnsi="Candara"/>
          <w:sz w:val="22"/>
          <w:szCs w:val="22"/>
        </w:rPr>
        <w:t>sustapen</w:t>
      </w:r>
      <w:proofErr w:type="spellEnd"/>
      <w:r w:rsidRPr="008360A6">
        <w:rPr>
          <w:rFonts w:ascii="Candara" w:hAnsi="Candara"/>
          <w:sz w:val="22"/>
          <w:szCs w:val="22"/>
        </w:rPr>
        <w:t xml:space="preserve">-lana </w:t>
      </w:r>
      <w:proofErr w:type="spellStart"/>
      <w:r w:rsidRPr="008360A6">
        <w:rPr>
          <w:rFonts w:ascii="Candara" w:hAnsi="Candara"/>
          <w:sz w:val="22"/>
          <w:szCs w:val="22"/>
        </w:rPr>
        <w:t>egitea</w:t>
      </w:r>
      <w:proofErr w:type="spellEnd"/>
      <w:r w:rsidRPr="008360A6">
        <w:rPr>
          <w:rFonts w:ascii="Candara" w:hAnsi="Candara"/>
          <w:sz w:val="22"/>
          <w:szCs w:val="22"/>
        </w:rPr>
        <w:t xml:space="preserve">, </w:t>
      </w:r>
      <w:proofErr w:type="spellStart"/>
      <w:r w:rsidRPr="008360A6">
        <w:rPr>
          <w:rFonts w:ascii="Candara" w:hAnsi="Candara"/>
          <w:sz w:val="22"/>
          <w:szCs w:val="22"/>
        </w:rPr>
        <w:t>bereizkeria</w:t>
      </w:r>
      <w:proofErr w:type="spellEnd"/>
      <w:r w:rsidRPr="008360A6">
        <w:rPr>
          <w:rFonts w:ascii="Candara" w:hAnsi="Candara"/>
          <w:sz w:val="22"/>
          <w:szCs w:val="22"/>
        </w:rPr>
        <w:t xml:space="preserve"> </w:t>
      </w:r>
      <w:proofErr w:type="spellStart"/>
      <w:r w:rsidRPr="008360A6">
        <w:rPr>
          <w:rFonts w:ascii="Candara" w:hAnsi="Candara"/>
          <w:sz w:val="22"/>
          <w:szCs w:val="22"/>
        </w:rPr>
        <w:t>anizkoitza</w:t>
      </w:r>
      <w:proofErr w:type="spellEnd"/>
      <w:r w:rsidRPr="008360A6">
        <w:rPr>
          <w:rFonts w:ascii="Candara" w:hAnsi="Candara"/>
          <w:sz w:val="22"/>
          <w:szCs w:val="22"/>
        </w:rPr>
        <w:t xml:space="preserve"> </w:t>
      </w:r>
      <w:proofErr w:type="spellStart"/>
      <w:r w:rsidRPr="008360A6">
        <w:rPr>
          <w:rFonts w:ascii="Candara" w:hAnsi="Candara"/>
          <w:sz w:val="22"/>
          <w:szCs w:val="22"/>
        </w:rPr>
        <w:t>jasaten</w:t>
      </w:r>
      <w:proofErr w:type="spellEnd"/>
      <w:r w:rsidRPr="008360A6">
        <w:rPr>
          <w:rFonts w:ascii="Candara" w:hAnsi="Candara"/>
          <w:sz w:val="22"/>
          <w:szCs w:val="22"/>
        </w:rPr>
        <w:t xml:space="preserve"> </w:t>
      </w:r>
      <w:proofErr w:type="spellStart"/>
      <w:r w:rsidRPr="008360A6">
        <w:rPr>
          <w:rFonts w:ascii="Candara" w:hAnsi="Candara"/>
          <w:sz w:val="22"/>
          <w:szCs w:val="22"/>
        </w:rPr>
        <w:t>duten</w:t>
      </w:r>
      <w:proofErr w:type="spellEnd"/>
      <w:r w:rsidRPr="008360A6">
        <w:rPr>
          <w:rFonts w:ascii="Candara" w:hAnsi="Candara"/>
          <w:sz w:val="22"/>
          <w:szCs w:val="22"/>
        </w:rPr>
        <w:t xml:space="preserve"> </w:t>
      </w:r>
      <w:proofErr w:type="spellStart"/>
      <w:r w:rsidRPr="008360A6">
        <w:rPr>
          <w:rFonts w:ascii="Candara" w:hAnsi="Candara"/>
          <w:sz w:val="22"/>
          <w:szCs w:val="22"/>
        </w:rPr>
        <w:t>emakumeek</w:t>
      </w:r>
      <w:proofErr w:type="spellEnd"/>
      <w:r w:rsidRPr="008360A6">
        <w:rPr>
          <w:rFonts w:ascii="Candara" w:hAnsi="Candara"/>
          <w:sz w:val="22"/>
          <w:szCs w:val="22"/>
        </w:rPr>
        <w:t xml:space="preserve"> </w:t>
      </w:r>
      <w:proofErr w:type="spellStart"/>
      <w:r w:rsidRPr="008360A6">
        <w:rPr>
          <w:rFonts w:ascii="Candara" w:hAnsi="Candara"/>
          <w:sz w:val="22"/>
          <w:szCs w:val="22"/>
        </w:rPr>
        <w:t>oinarrizko</w:t>
      </w:r>
      <w:proofErr w:type="spellEnd"/>
      <w:r w:rsidRPr="008360A6">
        <w:rPr>
          <w:rFonts w:ascii="Candara" w:hAnsi="Candara"/>
          <w:sz w:val="22"/>
          <w:szCs w:val="22"/>
        </w:rPr>
        <w:t xml:space="preserve"> </w:t>
      </w:r>
      <w:proofErr w:type="spellStart"/>
      <w:r w:rsidRPr="008360A6">
        <w:rPr>
          <w:rFonts w:ascii="Candara" w:hAnsi="Candara"/>
          <w:sz w:val="22"/>
          <w:szCs w:val="22"/>
        </w:rPr>
        <w:t>gizarte-eskubideak</w:t>
      </w:r>
      <w:proofErr w:type="spellEnd"/>
      <w:r w:rsidRPr="008360A6">
        <w:rPr>
          <w:rFonts w:ascii="Candara" w:hAnsi="Candara"/>
          <w:sz w:val="22"/>
          <w:szCs w:val="22"/>
        </w:rPr>
        <w:t xml:space="preserve"> izango </w:t>
      </w:r>
      <w:proofErr w:type="spellStart"/>
      <w:r w:rsidRPr="008360A6">
        <w:rPr>
          <w:rFonts w:ascii="Candara" w:hAnsi="Candara"/>
          <w:sz w:val="22"/>
          <w:szCs w:val="22"/>
        </w:rPr>
        <w:t>dituztela</w:t>
      </w:r>
      <w:proofErr w:type="spellEnd"/>
      <w:r w:rsidRPr="008360A6">
        <w:rPr>
          <w:rFonts w:ascii="Candara" w:hAnsi="Candara"/>
          <w:sz w:val="22"/>
          <w:szCs w:val="22"/>
        </w:rPr>
        <w:t xml:space="preserve"> </w:t>
      </w:r>
      <w:proofErr w:type="spellStart"/>
      <w:r w:rsidRPr="008360A6">
        <w:rPr>
          <w:rFonts w:ascii="Candara" w:hAnsi="Candara"/>
          <w:sz w:val="22"/>
          <w:szCs w:val="22"/>
        </w:rPr>
        <w:t>bermatzeko</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lastRenderedPageBreak/>
        <w:t>g)</w:t>
      </w:r>
      <w:r w:rsidRPr="008360A6">
        <w:rPr>
          <w:rFonts w:ascii="Candara" w:hAnsi="Candara"/>
          <w:sz w:val="22"/>
          <w:szCs w:val="22"/>
        </w:rPr>
        <w:tab/>
      </w:r>
      <w:proofErr w:type="spellStart"/>
      <w:r w:rsidRPr="008360A6">
        <w:rPr>
          <w:rFonts w:ascii="Candara" w:hAnsi="Candara"/>
          <w:sz w:val="22"/>
          <w:szCs w:val="22"/>
        </w:rPr>
        <w:t>Emakumeei</w:t>
      </w:r>
      <w:proofErr w:type="spellEnd"/>
      <w:r w:rsidRPr="008360A6">
        <w:rPr>
          <w:rFonts w:ascii="Candara" w:hAnsi="Candara"/>
          <w:sz w:val="22"/>
          <w:szCs w:val="22"/>
        </w:rPr>
        <w:t xml:space="preserve"> eta </w:t>
      </w:r>
      <w:proofErr w:type="spellStart"/>
      <w:r w:rsidRPr="008360A6">
        <w:rPr>
          <w:rFonts w:ascii="Candara" w:hAnsi="Candara"/>
          <w:sz w:val="22"/>
          <w:szCs w:val="22"/>
        </w:rPr>
        <w:t>gizonei</w:t>
      </w:r>
      <w:proofErr w:type="spellEnd"/>
      <w:r w:rsidRPr="008360A6">
        <w:rPr>
          <w:rFonts w:ascii="Candara" w:hAnsi="Candara"/>
          <w:sz w:val="22"/>
          <w:szCs w:val="22"/>
        </w:rPr>
        <w:t xml:space="preserve"> </w:t>
      </w:r>
      <w:proofErr w:type="spellStart"/>
      <w:r w:rsidRPr="008360A6">
        <w:rPr>
          <w:rFonts w:ascii="Candara" w:hAnsi="Candara"/>
          <w:sz w:val="22"/>
          <w:szCs w:val="22"/>
        </w:rPr>
        <w:t>bizimodu</w:t>
      </w:r>
      <w:proofErr w:type="spellEnd"/>
      <w:r w:rsidRPr="008360A6">
        <w:rPr>
          <w:rFonts w:ascii="Candara" w:hAnsi="Candara"/>
          <w:sz w:val="22"/>
          <w:szCs w:val="22"/>
        </w:rPr>
        <w:t xml:space="preserve"> </w:t>
      </w:r>
      <w:proofErr w:type="spellStart"/>
      <w:r w:rsidRPr="008360A6">
        <w:rPr>
          <w:rFonts w:ascii="Candara" w:hAnsi="Candara"/>
          <w:sz w:val="22"/>
          <w:szCs w:val="22"/>
        </w:rPr>
        <w:t>pertsonala</w:t>
      </w:r>
      <w:proofErr w:type="spellEnd"/>
      <w:r w:rsidRPr="008360A6">
        <w:rPr>
          <w:rFonts w:ascii="Candara" w:hAnsi="Candara"/>
          <w:sz w:val="22"/>
          <w:szCs w:val="22"/>
        </w:rPr>
        <w:t xml:space="preserve">, </w:t>
      </w:r>
      <w:proofErr w:type="spellStart"/>
      <w:r w:rsidRPr="008360A6">
        <w:rPr>
          <w:rFonts w:ascii="Candara" w:hAnsi="Candara"/>
          <w:sz w:val="22"/>
          <w:szCs w:val="22"/>
        </w:rPr>
        <w:t>familiakoa</w:t>
      </w:r>
      <w:proofErr w:type="spellEnd"/>
      <w:r w:rsidRPr="008360A6">
        <w:rPr>
          <w:rFonts w:ascii="Candara" w:hAnsi="Candara"/>
          <w:sz w:val="22"/>
          <w:szCs w:val="22"/>
        </w:rPr>
        <w:t xml:space="preserve"> eta </w:t>
      </w:r>
      <w:proofErr w:type="spellStart"/>
      <w:r w:rsidRPr="008360A6">
        <w:rPr>
          <w:rFonts w:ascii="Candara" w:hAnsi="Candara"/>
          <w:sz w:val="22"/>
          <w:szCs w:val="22"/>
        </w:rPr>
        <w:t>lanekoa</w:t>
      </w:r>
      <w:proofErr w:type="spellEnd"/>
      <w:r w:rsidRPr="008360A6">
        <w:rPr>
          <w:rFonts w:ascii="Candara" w:hAnsi="Candara"/>
          <w:sz w:val="22"/>
          <w:szCs w:val="22"/>
        </w:rPr>
        <w:t xml:space="preserve"> </w:t>
      </w:r>
      <w:proofErr w:type="spellStart"/>
      <w:r w:rsidRPr="008360A6">
        <w:rPr>
          <w:rFonts w:ascii="Candara" w:hAnsi="Candara"/>
          <w:sz w:val="22"/>
          <w:szCs w:val="22"/>
        </w:rPr>
        <w:t>uztartzen</w:t>
      </w:r>
      <w:proofErr w:type="spellEnd"/>
      <w:r w:rsidRPr="008360A6">
        <w:rPr>
          <w:rFonts w:ascii="Candara" w:hAnsi="Candara"/>
          <w:sz w:val="22"/>
          <w:szCs w:val="22"/>
        </w:rPr>
        <w:t xml:space="preserve"> </w:t>
      </w:r>
      <w:proofErr w:type="spellStart"/>
      <w:r w:rsidRPr="008360A6">
        <w:rPr>
          <w:rFonts w:ascii="Candara" w:hAnsi="Candara"/>
          <w:sz w:val="22"/>
          <w:szCs w:val="22"/>
        </w:rPr>
        <w:t>laguntzeko</w:t>
      </w:r>
      <w:proofErr w:type="spellEnd"/>
      <w:r w:rsidRPr="008360A6">
        <w:rPr>
          <w:rFonts w:ascii="Candara" w:hAnsi="Candara"/>
          <w:sz w:val="22"/>
          <w:szCs w:val="22"/>
        </w:rPr>
        <w:t xml:space="preserve"> </w:t>
      </w:r>
      <w:proofErr w:type="spellStart"/>
      <w:r w:rsidRPr="008360A6">
        <w:rPr>
          <w:rFonts w:ascii="Candara" w:hAnsi="Candara"/>
          <w:sz w:val="22"/>
          <w:szCs w:val="22"/>
        </w:rPr>
        <w:t>gizarte-baliabideak</w:t>
      </w:r>
      <w:proofErr w:type="spellEnd"/>
      <w:r w:rsidRPr="008360A6">
        <w:rPr>
          <w:rFonts w:ascii="Candara" w:hAnsi="Candara"/>
          <w:sz w:val="22"/>
          <w:szCs w:val="22"/>
        </w:rPr>
        <w:t xml:space="preserve"> eta </w:t>
      </w:r>
      <w:proofErr w:type="spellStart"/>
      <w:r w:rsidRPr="008360A6">
        <w:rPr>
          <w:rFonts w:ascii="Candara" w:hAnsi="Candara"/>
          <w:sz w:val="22"/>
          <w:szCs w:val="22"/>
        </w:rPr>
        <w:t>zerbitzuak</w:t>
      </w:r>
      <w:proofErr w:type="spellEnd"/>
      <w:r w:rsidRPr="008360A6">
        <w:rPr>
          <w:rFonts w:ascii="Candara" w:hAnsi="Candara"/>
          <w:sz w:val="22"/>
          <w:szCs w:val="22"/>
        </w:rPr>
        <w:t xml:space="preserve"> </w:t>
      </w:r>
      <w:proofErr w:type="spellStart"/>
      <w:r w:rsidRPr="008360A6">
        <w:rPr>
          <w:rFonts w:ascii="Candara" w:hAnsi="Candara"/>
          <w:sz w:val="22"/>
          <w:szCs w:val="22"/>
        </w:rPr>
        <w:t>sortu</w:t>
      </w:r>
      <w:proofErr w:type="spellEnd"/>
      <w:r w:rsidRPr="008360A6">
        <w:rPr>
          <w:rFonts w:ascii="Candara" w:hAnsi="Candara"/>
          <w:sz w:val="22"/>
          <w:szCs w:val="22"/>
        </w:rPr>
        <w:t xml:space="preserve"> eta </w:t>
      </w:r>
      <w:proofErr w:type="spellStart"/>
      <w:r w:rsidRPr="008360A6">
        <w:rPr>
          <w:rFonts w:ascii="Candara" w:hAnsi="Candara"/>
          <w:sz w:val="22"/>
          <w:szCs w:val="22"/>
        </w:rPr>
        <w:t>egokitu</w:t>
      </w:r>
      <w:proofErr w:type="spellEnd"/>
      <w:r w:rsidRPr="008360A6">
        <w:rPr>
          <w:rFonts w:ascii="Candara" w:hAnsi="Candara"/>
          <w:sz w:val="22"/>
          <w:szCs w:val="22"/>
        </w:rPr>
        <w:t xml:space="preserve"> </w:t>
      </w:r>
      <w:proofErr w:type="spellStart"/>
      <w:r w:rsidRPr="008360A6">
        <w:rPr>
          <w:rFonts w:ascii="Candara" w:hAnsi="Candara"/>
          <w:sz w:val="22"/>
          <w:szCs w:val="22"/>
        </w:rPr>
        <w:t>daitezen</w:t>
      </w:r>
      <w:proofErr w:type="spellEnd"/>
      <w:r w:rsidRPr="008360A6">
        <w:rPr>
          <w:rFonts w:ascii="Candara" w:hAnsi="Candara"/>
          <w:sz w:val="22"/>
          <w:szCs w:val="22"/>
        </w:rPr>
        <w:t xml:space="preserve"> </w:t>
      </w:r>
      <w:proofErr w:type="spellStart"/>
      <w:r w:rsidRPr="008360A6">
        <w:rPr>
          <w:rFonts w:ascii="Candara" w:hAnsi="Candara"/>
          <w:sz w:val="22"/>
          <w:szCs w:val="22"/>
        </w:rPr>
        <w:t>proposamenak</w:t>
      </w:r>
      <w:proofErr w:type="spellEnd"/>
      <w:r w:rsidRPr="008360A6">
        <w:rPr>
          <w:rFonts w:ascii="Candara" w:hAnsi="Candara"/>
          <w:sz w:val="22"/>
          <w:szCs w:val="22"/>
        </w:rPr>
        <w:t xml:space="preserve"> eta </w:t>
      </w:r>
      <w:proofErr w:type="spellStart"/>
      <w:r w:rsidRPr="008360A6">
        <w:rPr>
          <w:rFonts w:ascii="Candara" w:hAnsi="Candara"/>
          <w:sz w:val="22"/>
          <w:szCs w:val="22"/>
        </w:rPr>
        <w:t>sustapen</w:t>
      </w:r>
      <w:proofErr w:type="spellEnd"/>
      <w:r w:rsidRPr="008360A6">
        <w:rPr>
          <w:rFonts w:ascii="Candara" w:hAnsi="Candara"/>
          <w:sz w:val="22"/>
          <w:szCs w:val="22"/>
        </w:rPr>
        <w:t xml:space="preserve">-lana </w:t>
      </w:r>
      <w:proofErr w:type="spellStart"/>
      <w:r w:rsidRPr="008360A6">
        <w:rPr>
          <w:rFonts w:ascii="Candara" w:hAnsi="Candara"/>
          <w:sz w:val="22"/>
          <w:szCs w:val="22"/>
        </w:rPr>
        <w:t>egitea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h)</w:t>
      </w:r>
      <w:r w:rsidRPr="008360A6">
        <w:rPr>
          <w:rFonts w:ascii="Candara" w:hAnsi="Candara"/>
          <w:sz w:val="22"/>
          <w:szCs w:val="22"/>
        </w:rPr>
        <w:tab/>
      </w:r>
      <w:proofErr w:type="spellStart"/>
      <w:r w:rsidRPr="008360A6">
        <w:rPr>
          <w:rFonts w:ascii="Candara" w:hAnsi="Candara"/>
          <w:sz w:val="22"/>
          <w:szCs w:val="22"/>
        </w:rPr>
        <w:t>Bakoitzaren</w:t>
      </w:r>
      <w:proofErr w:type="spellEnd"/>
      <w:r w:rsidRPr="008360A6">
        <w:rPr>
          <w:rFonts w:ascii="Candara" w:hAnsi="Candara"/>
          <w:sz w:val="22"/>
          <w:szCs w:val="22"/>
        </w:rPr>
        <w:t xml:space="preserve"> </w:t>
      </w:r>
      <w:proofErr w:type="spellStart"/>
      <w:r w:rsidRPr="008360A6">
        <w:rPr>
          <w:rFonts w:ascii="Candara" w:hAnsi="Candara"/>
          <w:sz w:val="22"/>
          <w:szCs w:val="22"/>
        </w:rPr>
        <w:t>lurralde-eremuan</w:t>
      </w:r>
      <w:proofErr w:type="spellEnd"/>
      <w:r w:rsidRPr="008360A6">
        <w:rPr>
          <w:rFonts w:ascii="Candara" w:hAnsi="Candara"/>
          <w:sz w:val="22"/>
          <w:szCs w:val="22"/>
        </w:rPr>
        <w:t xml:space="preserve"> </w:t>
      </w:r>
      <w:proofErr w:type="spellStart"/>
      <w:r w:rsidRPr="008360A6">
        <w:rPr>
          <w:rFonts w:ascii="Candara" w:hAnsi="Candara"/>
          <w:sz w:val="22"/>
          <w:szCs w:val="22"/>
        </w:rPr>
        <w:t>gertatzen</w:t>
      </w:r>
      <w:proofErr w:type="spellEnd"/>
      <w:r w:rsidRPr="008360A6">
        <w:rPr>
          <w:rFonts w:ascii="Candara" w:hAnsi="Candara"/>
          <w:sz w:val="22"/>
          <w:szCs w:val="22"/>
        </w:rPr>
        <w:t xml:space="preserve"> </w:t>
      </w:r>
      <w:proofErr w:type="spellStart"/>
      <w:r w:rsidRPr="008360A6">
        <w:rPr>
          <w:rFonts w:ascii="Candara" w:hAnsi="Candara"/>
          <w:sz w:val="22"/>
          <w:szCs w:val="22"/>
        </w:rPr>
        <w:t>diren</w:t>
      </w:r>
      <w:proofErr w:type="spellEnd"/>
      <w:r w:rsidRPr="008360A6">
        <w:rPr>
          <w:rFonts w:ascii="Candara" w:hAnsi="Candara"/>
          <w:sz w:val="22"/>
          <w:szCs w:val="22"/>
        </w:rPr>
        <w:t xml:space="preserve"> </w:t>
      </w:r>
      <w:proofErr w:type="spellStart"/>
      <w:r w:rsidRPr="008360A6">
        <w:rPr>
          <w:rFonts w:ascii="Candara" w:hAnsi="Candara"/>
          <w:sz w:val="22"/>
          <w:szCs w:val="22"/>
        </w:rPr>
        <w:t>bereizkeria-egoerei</w:t>
      </w:r>
      <w:proofErr w:type="spellEnd"/>
      <w:r w:rsidRPr="008360A6">
        <w:rPr>
          <w:rFonts w:ascii="Candara" w:hAnsi="Candara"/>
          <w:sz w:val="22"/>
          <w:szCs w:val="22"/>
        </w:rPr>
        <w:t xml:space="preserve"> </w:t>
      </w:r>
      <w:proofErr w:type="spellStart"/>
      <w:r w:rsidRPr="008360A6">
        <w:rPr>
          <w:rFonts w:ascii="Candara" w:hAnsi="Candara"/>
          <w:sz w:val="22"/>
          <w:szCs w:val="22"/>
        </w:rPr>
        <w:t>antzematea</w:t>
      </w:r>
      <w:proofErr w:type="spellEnd"/>
      <w:r w:rsidRPr="008360A6">
        <w:rPr>
          <w:rFonts w:ascii="Candara" w:hAnsi="Candara"/>
          <w:sz w:val="22"/>
          <w:szCs w:val="22"/>
        </w:rPr>
        <w:t xml:space="preserve"> eta </w:t>
      </w:r>
      <w:proofErr w:type="spellStart"/>
      <w:r w:rsidRPr="008360A6">
        <w:rPr>
          <w:rFonts w:ascii="Candara" w:hAnsi="Candara"/>
          <w:sz w:val="22"/>
          <w:szCs w:val="22"/>
        </w:rPr>
        <w:t>egoera</w:t>
      </w:r>
      <w:proofErr w:type="spellEnd"/>
      <w:r w:rsidRPr="008360A6">
        <w:rPr>
          <w:rFonts w:ascii="Candara" w:hAnsi="Candara"/>
          <w:sz w:val="22"/>
          <w:szCs w:val="22"/>
        </w:rPr>
        <w:t xml:space="preserve"> </w:t>
      </w:r>
      <w:proofErr w:type="spellStart"/>
      <w:r w:rsidRPr="008360A6">
        <w:rPr>
          <w:rFonts w:ascii="Candara" w:hAnsi="Candara"/>
          <w:sz w:val="22"/>
          <w:szCs w:val="22"/>
        </w:rPr>
        <w:t>horiek</w:t>
      </w:r>
      <w:proofErr w:type="spellEnd"/>
      <w:r w:rsidRPr="008360A6">
        <w:rPr>
          <w:rFonts w:ascii="Candara" w:hAnsi="Candara"/>
          <w:sz w:val="22"/>
          <w:szCs w:val="22"/>
        </w:rPr>
        <w:t xml:space="preserve"> </w:t>
      </w:r>
      <w:proofErr w:type="spellStart"/>
      <w:r w:rsidRPr="008360A6">
        <w:rPr>
          <w:rFonts w:ascii="Candara" w:hAnsi="Candara"/>
          <w:sz w:val="22"/>
          <w:szCs w:val="22"/>
        </w:rPr>
        <w:t>errotik</w:t>
      </w:r>
      <w:proofErr w:type="spellEnd"/>
      <w:r w:rsidRPr="008360A6">
        <w:rPr>
          <w:rFonts w:ascii="Candara" w:hAnsi="Candara"/>
          <w:sz w:val="22"/>
          <w:szCs w:val="22"/>
        </w:rPr>
        <w:t xml:space="preserve"> </w:t>
      </w:r>
      <w:proofErr w:type="spellStart"/>
      <w:r w:rsidRPr="008360A6">
        <w:rPr>
          <w:rFonts w:ascii="Candara" w:hAnsi="Candara"/>
          <w:sz w:val="22"/>
          <w:szCs w:val="22"/>
        </w:rPr>
        <w:t>desagerrarazteko</w:t>
      </w:r>
      <w:proofErr w:type="spellEnd"/>
      <w:r w:rsidRPr="008360A6">
        <w:rPr>
          <w:rFonts w:ascii="Candara" w:hAnsi="Candara"/>
          <w:sz w:val="22"/>
          <w:szCs w:val="22"/>
        </w:rPr>
        <w:t xml:space="preserve"> </w:t>
      </w:r>
      <w:proofErr w:type="spellStart"/>
      <w:r w:rsidRPr="008360A6">
        <w:rPr>
          <w:rFonts w:ascii="Candara" w:hAnsi="Candara"/>
          <w:sz w:val="22"/>
          <w:szCs w:val="22"/>
        </w:rPr>
        <w:t>neurriak</w:t>
      </w:r>
      <w:proofErr w:type="spellEnd"/>
      <w:r w:rsidRPr="008360A6">
        <w:rPr>
          <w:rFonts w:ascii="Candara" w:hAnsi="Candara"/>
          <w:sz w:val="22"/>
          <w:szCs w:val="22"/>
        </w:rPr>
        <w:t xml:space="preserve"> </w:t>
      </w:r>
      <w:proofErr w:type="spellStart"/>
      <w:r w:rsidRPr="008360A6">
        <w:rPr>
          <w:rFonts w:ascii="Candara" w:hAnsi="Candara"/>
          <w:sz w:val="22"/>
          <w:szCs w:val="22"/>
        </w:rPr>
        <w:t>diseinatzea</w:t>
      </w:r>
      <w:proofErr w:type="spellEnd"/>
      <w:r w:rsidRPr="008360A6">
        <w:rPr>
          <w:rFonts w:ascii="Candara" w:hAnsi="Candara"/>
          <w:sz w:val="22"/>
          <w:szCs w:val="22"/>
        </w:rPr>
        <w:t xml:space="preserve"> eta </w:t>
      </w:r>
      <w:proofErr w:type="spellStart"/>
      <w:r w:rsidRPr="008360A6">
        <w:rPr>
          <w:rFonts w:ascii="Candara" w:hAnsi="Candara"/>
          <w:sz w:val="22"/>
          <w:szCs w:val="22"/>
        </w:rPr>
        <w:t>sustatzea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i)</w:t>
      </w:r>
      <w:r w:rsidRPr="008360A6">
        <w:rPr>
          <w:rFonts w:ascii="Candara" w:hAnsi="Candara"/>
          <w:sz w:val="22"/>
          <w:szCs w:val="22"/>
        </w:rPr>
        <w:tab/>
        <w:t xml:space="preserve">Erakunde </w:t>
      </w:r>
      <w:proofErr w:type="spellStart"/>
      <w:r w:rsidRPr="008360A6">
        <w:rPr>
          <w:rFonts w:ascii="Candara" w:hAnsi="Candara"/>
          <w:sz w:val="22"/>
          <w:szCs w:val="22"/>
        </w:rPr>
        <w:t>publiko</w:t>
      </w:r>
      <w:proofErr w:type="spellEnd"/>
      <w:r w:rsidRPr="008360A6">
        <w:rPr>
          <w:rFonts w:ascii="Candara" w:hAnsi="Candara"/>
          <w:sz w:val="22"/>
          <w:szCs w:val="22"/>
        </w:rPr>
        <w:t xml:space="preserve"> </w:t>
      </w:r>
      <w:proofErr w:type="spellStart"/>
      <w:r w:rsidRPr="008360A6">
        <w:rPr>
          <w:rFonts w:ascii="Candara" w:hAnsi="Candara"/>
          <w:sz w:val="22"/>
          <w:szCs w:val="22"/>
        </w:rPr>
        <w:t>zein</w:t>
      </w:r>
      <w:proofErr w:type="spellEnd"/>
      <w:r w:rsidRPr="008360A6">
        <w:rPr>
          <w:rFonts w:ascii="Candara" w:hAnsi="Candara"/>
          <w:sz w:val="22"/>
          <w:szCs w:val="22"/>
        </w:rPr>
        <w:t xml:space="preserve"> </w:t>
      </w:r>
      <w:proofErr w:type="spellStart"/>
      <w:r w:rsidRPr="008360A6">
        <w:rPr>
          <w:rFonts w:ascii="Candara" w:hAnsi="Candara"/>
          <w:sz w:val="22"/>
          <w:szCs w:val="22"/>
        </w:rPr>
        <w:t>pribatuekin</w:t>
      </w:r>
      <w:proofErr w:type="spellEnd"/>
      <w:r w:rsidRPr="008360A6">
        <w:rPr>
          <w:rFonts w:ascii="Candara" w:hAnsi="Candara"/>
          <w:sz w:val="22"/>
          <w:szCs w:val="22"/>
        </w:rPr>
        <w:t xml:space="preserve"> </w:t>
      </w:r>
      <w:proofErr w:type="spellStart"/>
      <w:r w:rsidRPr="008360A6">
        <w:rPr>
          <w:rFonts w:ascii="Candara" w:hAnsi="Candara"/>
          <w:sz w:val="22"/>
          <w:szCs w:val="22"/>
        </w:rPr>
        <w:t>harremanak</w:t>
      </w:r>
      <w:proofErr w:type="spellEnd"/>
      <w:r w:rsidRPr="008360A6">
        <w:rPr>
          <w:rFonts w:ascii="Candara" w:hAnsi="Candara"/>
          <w:sz w:val="22"/>
          <w:szCs w:val="22"/>
        </w:rPr>
        <w:t xml:space="preserve"> </w:t>
      </w:r>
      <w:proofErr w:type="spellStart"/>
      <w:r w:rsidRPr="008360A6">
        <w:rPr>
          <w:rFonts w:ascii="Candara" w:hAnsi="Candara"/>
          <w:sz w:val="22"/>
          <w:szCs w:val="22"/>
        </w:rPr>
        <w:t>finkatzea</w:t>
      </w:r>
      <w:proofErr w:type="spellEnd"/>
      <w:r w:rsidRPr="008360A6">
        <w:rPr>
          <w:rFonts w:ascii="Candara" w:hAnsi="Candara"/>
          <w:sz w:val="22"/>
          <w:szCs w:val="22"/>
        </w:rPr>
        <w:t xml:space="preserve"> eta parte-</w:t>
      </w:r>
      <w:proofErr w:type="spellStart"/>
      <w:r w:rsidRPr="008360A6">
        <w:rPr>
          <w:rFonts w:ascii="Candara" w:hAnsi="Candara"/>
          <w:sz w:val="22"/>
          <w:szCs w:val="22"/>
        </w:rPr>
        <w:t>hartze</w:t>
      </w:r>
      <w:proofErr w:type="spellEnd"/>
      <w:r w:rsidRPr="008360A6">
        <w:rPr>
          <w:rFonts w:ascii="Candara" w:hAnsi="Candara"/>
          <w:sz w:val="22"/>
          <w:szCs w:val="22"/>
        </w:rPr>
        <w:t xml:space="preserve"> eta </w:t>
      </w:r>
      <w:proofErr w:type="spellStart"/>
      <w:r w:rsidRPr="008360A6">
        <w:rPr>
          <w:rFonts w:ascii="Candara" w:hAnsi="Candara"/>
          <w:sz w:val="22"/>
          <w:szCs w:val="22"/>
        </w:rPr>
        <w:t>lankidetzarako</w:t>
      </w:r>
      <w:proofErr w:type="spellEnd"/>
      <w:r w:rsidRPr="008360A6">
        <w:rPr>
          <w:rFonts w:ascii="Candara" w:hAnsi="Candara"/>
          <w:sz w:val="22"/>
          <w:szCs w:val="22"/>
        </w:rPr>
        <w:t xml:space="preserve"> </w:t>
      </w:r>
      <w:proofErr w:type="spellStart"/>
      <w:r w:rsidRPr="008360A6">
        <w:rPr>
          <w:rFonts w:ascii="Candara" w:hAnsi="Candara"/>
          <w:sz w:val="22"/>
          <w:szCs w:val="22"/>
        </w:rPr>
        <w:t>bideak</w:t>
      </w:r>
      <w:proofErr w:type="spellEnd"/>
      <w:r w:rsidRPr="008360A6">
        <w:rPr>
          <w:rFonts w:ascii="Candara" w:hAnsi="Candara"/>
          <w:sz w:val="22"/>
          <w:szCs w:val="22"/>
        </w:rPr>
        <w:t xml:space="preserve"> </w:t>
      </w:r>
      <w:proofErr w:type="spellStart"/>
      <w:r w:rsidRPr="008360A6">
        <w:rPr>
          <w:rFonts w:ascii="Candara" w:hAnsi="Candara"/>
          <w:sz w:val="22"/>
          <w:szCs w:val="22"/>
        </w:rPr>
        <w:t>ezartzea</w:t>
      </w:r>
      <w:proofErr w:type="spellEnd"/>
      <w:r w:rsidRPr="008360A6">
        <w:rPr>
          <w:rFonts w:ascii="Candara" w:hAnsi="Candara"/>
          <w:sz w:val="22"/>
          <w:szCs w:val="22"/>
        </w:rPr>
        <w:t xml:space="preserve">, </w:t>
      </w:r>
      <w:proofErr w:type="spellStart"/>
      <w:r w:rsidRPr="008360A6">
        <w:rPr>
          <w:rFonts w:ascii="Candara" w:hAnsi="Candara"/>
          <w:sz w:val="22"/>
          <w:szCs w:val="22"/>
        </w:rPr>
        <w:t>baldin</w:t>
      </w:r>
      <w:proofErr w:type="spellEnd"/>
      <w:r w:rsidRPr="008360A6">
        <w:rPr>
          <w:rFonts w:ascii="Candara" w:hAnsi="Candara"/>
          <w:sz w:val="22"/>
          <w:szCs w:val="22"/>
        </w:rPr>
        <w:t xml:space="preserve"> eta </w:t>
      </w:r>
      <w:proofErr w:type="spellStart"/>
      <w:r w:rsidRPr="008360A6">
        <w:rPr>
          <w:rFonts w:ascii="Candara" w:hAnsi="Candara"/>
          <w:sz w:val="22"/>
          <w:szCs w:val="22"/>
        </w:rPr>
        <w:t>erakundeon</w:t>
      </w:r>
      <w:proofErr w:type="spellEnd"/>
      <w:r w:rsidRPr="008360A6">
        <w:rPr>
          <w:rFonts w:ascii="Candara" w:hAnsi="Candara"/>
          <w:sz w:val="22"/>
          <w:szCs w:val="22"/>
        </w:rPr>
        <w:t xml:space="preserve"> </w:t>
      </w:r>
      <w:proofErr w:type="spellStart"/>
      <w:r w:rsidRPr="008360A6">
        <w:rPr>
          <w:rFonts w:ascii="Candara" w:hAnsi="Candara"/>
          <w:sz w:val="22"/>
          <w:szCs w:val="22"/>
        </w:rPr>
        <w:t>xedeek</w:t>
      </w:r>
      <w:proofErr w:type="spellEnd"/>
      <w:r w:rsidRPr="008360A6">
        <w:rPr>
          <w:rFonts w:ascii="Candara" w:hAnsi="Candara"/>
          <w:sz w:val="22"/>
          <w:szCs w:val="22"/>
        </w:rPr>
        <w:t xml:space="preserve"> </w:t>
      </w:r>
      <w:proofErr w:type="spellStart"/>
      <w:r w:rsidRPr="008360A6">
        <w:rPr>
          <w:rFonts w:ascii="Candara" w:hAnsi="Candara"/>
          <w:sz w:val="22"/>
          <w:szCs w:val="22"/>
        </w:rPr>
        <w:t>edo</w:t>
      </w:r>
      <w:proofErr w:type="spellEnd"/>
      <w:r w:rsidRPr="008360A6">
        <w:rPr>
          <w:rFonts w:ascii="Candara" w:hAnsi="Candara"/>
          <w:sz w:val="22"/>
          <w:szCs w:val="22"/>
        </w:rPr>
        <w:t xml:space="preserve"> </w:t>
      </w:r>
      <w:proofErr w:type="spellStart"/>
      <w:r w:rsidRPr="008360A6">
        <w:rPr>
          <w:rFonts w:ascii="Candara" w:hAnsi="Candara"/>
          <w:sz w:val="22"/>
          <w:szCs w:val="22"/>
        </w:rPr>
        <w:t>eginkizunek</w:t>
      </w:r>
      <w:proofErr w:type="spellEnd"/>
      <w:r w:rsidRPr="008360A6">
        <w:rPr>
          <w:rFonts w:ascii="Candara" w:hAnsi="Candara"/>
          <w:sz w:val="22"/>
          <w:szCs w:val="22"/>
        </w:rPr>
        <w:t xml:space="preserve"> </w:t>
      </w:r>
      <w:proofErr w:type="spellStart"/>
      <w:r w:rsidRPr="008360A6">
        <w:rPr>
          <w:rFonts w:ascii="Candara" w:hAnsi="Candara"/>
          <w:sz w:val="22"/>
          <w:szCs w:val="22"/>
        </w:rPr>
        <w:t>emakumeen</w:t>
      </w:r>
      <w:proofErr w:type="spellEnd"/>
      <w:r w:rsidRPr="008360A6">
        <w:rPr>
          <w:rFonts w:ascii="Candara" w:hAnsi="Candara"/>
          <w:sz w:val="22"/>
          <w:szCs w:val="22"/>
        </w:rPr>
        <w:t xml:space="preserve"> eta </w:t>
      </w:r>
      <w:proofErr w:type="spellStart"/>
      <w:r w:rsidRPr="008360A6">
        <w:rPr>
          <w:rFonts w:ascii="Candara" w:hAnsi="Candara"/>
          <w:sz w:val="22"/>
          <w:szCs w:val="22"/>
        </w:rPr>
        <w:t>gizonen</w:t>
      </w:r>
      <w:proofErr w:type="spellEnd"/>
      <w:r w:rsidRPr="008360A6">
        <w:rPr>
          <w:rFonts w:ascii="Candara" w:hAnsi="Candara"/>
          <w:sz w:val="22"/>
          <w:szCs w:val="22"/>
        </w:rPr>
        <w:t xml:space="preserve"> berdintasuna </w:t>
      </w:r>
      <w:proofErr w:type="spellStart"/>
      <w:r w:rsidRPr="008360A6">
        <w:rPr>
          <w:rFonts w:ascii="Candara" w:hAnsi="Candara"/>
          <w:sz w:val="22"/>
          <w:szCs w:val="22"/>
        </w:rPr>
        <w:t>erdiesten</w:t>
      </w:r>
      <w:proofErr w:type="spellEnd"/>
      <w:r w:rsidRPr="008360A6">
        <w:rPr>
          <w:rFonts w:ascii="Candara" w:hAnsi="Candara"/>
          <w:sz w:val="22"/>
          <w:szCs w:val="22"/>
        </w:rPr>
        <w:t xml:space="preserve"> </w:t>
      </w:r>
      <w:proofErr w:type="spellStart"/>
      <w:r w:rsidRPr="008360A6">
        <w:rPr>
          <w:rFonts w:ascii="Candara" w:hAnsi="Candara"/>
          <w:sz w:val="22"/>
          <w:szCs w:val="22"/>
        </w:rPr>
        <w:t>laguntzen</w:t>
      </w:r>
      <w:proofErr w:type="spellEnd"/>
      <w:r w:rsidRPr="008360A6">
        <w:rPr>
          <w:rFonts w:ascii="Candara" w:hAnsi="Candara"/>
          <w:sz w:val="22"/>
          <w:szCs w:val="22"/>
        </w:rPr>
        <w:t xml:space="preserve"> </w:t>
      </w:r>
      <w:proofErr w:type="spellStart"/>
      <w:r w:rsidRPr="008360A6">
        <w:rPr>
          <w:rFonts w:ascii="Candara" w:hAnsi="Candara"/>
          <w:sz w:val="22"/>
          <w:szCs w:val="22"/>
        </w:rPr>
        <w:t>badute</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j)</w:t>
      </w:r>
      <w:r w:rsidRPr="008360A6">
        <w:rPr>
          <w:rFonts w:ascii="Candara" w:hAnsi="Candara"/>
          <w:sz w:val="22"/>
          <w:szCs w:val="22"/>
        </w:rPr>
        <w:tab/>
      </w:r>
      <w:proofErr w:type="spellStart"/>
      <w:r w:rsidRPr="008360A6">
        <w:rPr>
          <w:rFonts w:ascii="Candara" w:hAnsi="Candara"/>
          <w:sz w:val="22"/>
          <w:szCs w:val="22"/>
        </w:rPr>
        <w:t>Bakoitzaren</w:t>
      </w:r>
      <w:proofErr w:type="spellEnd"/>
      <w:r w:rsidRPr="008360A6">
        <w:rPr>
          <w:rFonts w:ascii="Candara" w:hAnsi="Candara"/>
          <w:sz w:val="22"/>
          <w:szCs w:val="22"/>
        </w:rPr>
        <w:t xml:space="preserve"> </w:t>
      </w:r>
      <w:proofErr w:type="spellStart"/>
      <w:r w:rsidRPr="008360A6">
        <w:rPr>
          <w:rFonts w:ascii="Candara" w:hAnsi="Candara"/>
          <w:sz w:val="22"/>
          <w:szCs w:val="22"/>
        </w:rPr>
        <w:t>administrazioari</w:t>
      </w:r>
      <w:proofErr w:type="spellEnd"/>
      <w:r w:rsidRPr="008360A6">
        <w:rPr>
          <w:rFonts w:ascii="Candara" w:hAnsi="Candara"/>
          <w:sz w:val="22"/>
          <w:szCs w:val="22"/>
        </w:rPr>
        <w:t xml:space="preserve"> </w:t>
      </w:r>
      <w:proofErr w:type="spellStart"/>
      <w:r w:rsidRPr="008360A6">
        <w:rPr>
          <w:rFonts w:ascii="Candara" w:hAnsi="Candara"/>
          <w:sz w:val="22"/>
          <w:szCs w:val="22"/>
        </w:rPr>
        <w:t>atxikitako</w:t>
      </w:r>
      <w:proofErr w:type="spellEnd"/>
      <w:r w:rsidRPr="008360A6">
        <w:rPr>
          <w:rFonts w:ascii="Candara" w:hAnsi="Candara"/>
          <w:sz w:val="22"/>
          <w:szCs w:val="22"/>
        </w:rPr>
        <w:t xml:space="preserve"> </w:t>
      </w:r>
      <w:proofErr w:type="spellStart"/>
      <w:r w:rsidRPr="008360A6">
        <w:rPr>
          <w:rFonts w:ascii="Candara" w:hAnsi="Candara"/>
          <w:sz w:val="22"/>
          <w:szCs w:val="22"/>
        </w:rPr>
        <w:t>langileek</w:t>
      </w:r>
      <w:proofErr w:type="spellEnd"/>
      <w:r w:rsidRPr="008360A6">
        <w:rPr>
          <w:rFonts w:ascii="Candara" w:hAnsi="Candara"/>
          <w:sz w:val="22"/>
          <w:szCs w:val="22"/>
        </w:rPr>
        <w:t xml:space="preserve"> </w:t>
      </w:r>
      <w:proofErr w:type="spellStart"/>
      <w:r w:rsidRPr="008360A6">
        <w:rPr>
          <w:rFonts w:ascii="Candara" w:hAnsi="Candara"/>
          <w:sz w:val="22"/>
          <w:szCs w:val="22"/>
        </w:rPr>
        <w:t>emakumeen</w:t>
      </w:r>
      <w:proofErr w:type="spellEnd"/>
      <w:r w:rsidRPr="008360A6">
        <w:rPr>
          <w:rFonts w:ascii="Candara" w:hAnsi="Candara"/>
          <w:sz w:val="22"/>
          <w:szCs w:val="22"/>
        </w:rPr>
        <w:t xml:space="preserve"> eta </w:t>
      </w:r>
      <w:proofErr w:type="spellStart"/>
      <w:r w:rsidRPr="008360A6">
        <w:rPr>
          <w:rFonts w:ascii="Candara" w:hAnsi="Candara"/>
          <w:sz w:val="22"/>
          <w:szCs w:val="22"/>
        </w:rPr>
        <w:t>gizonen</w:t>
      </w:r>
      <w:proofErr w:type="spellEnd"/>
      <w:r w:rsidRPr="008360A6">
        <w:rPr>
          <w:rFonts w:ascii="Candara" w:hAnsi="Candara"/>
          <w:sz w:val="22"/>
          <w:szCs w:val="22"/>
        </w:rPr>
        <w:t xml:space="preserve"> </w:t>
      </w:r>
      <w:proofErr w:type="spellStart"/>
      <w:r w:rsidRPr="008360A6">
        <w:rPr>
          <w:rFonts w:ascii="Candara" w:hAnsi="Candara"/>
          <w:sz w:val="22"/>
          <w:szCs w:val="22"/>
        </w:rPr>
        <w:t>berdintasunaren</w:t>
      </w:r>
      <w:proofErr w:type="spellEnd"/>
      <w:r w:rsidRPr="008360A6">
        <w:rPr>
          <w:rFonts w:ascii="Candara" w:hAnsi="Candara"/>
          <w:sz w:val="22"/>
          <w:szCs w:val="22"/>
        </w:rPr>
        <w:t xml:space="preserve"> arloan </w:t>
      </w:r>
      <w:proofErr w:type="spellStart"/>
      <w:r w:rsidRPr="008360A6">
        <w:rPr>
          <w:rFonts w:ascii="Candara" w:hAnsi="Candara"/>
          <w:sz w:val="22"/>
          <w:szCs w:val="22"/>
        </w:rPr>
        <w:t>dituzten</w:t>
      </w:r>
      <w:proofErr w:type="spellEnd"/>
      <w:r w:rsidRPr="008360A6">
        <w:rPr>
          <w:rFonts w:ascii="Candara" w:hAnsi="Candara"/>
          <w:sz w:val="22"/>
          <w:szCs w:val="22"/>
        </w:rPr>
        <w:t xml:space="preserve"> </w:t>
      </w:r>
      <w:proofErr w:type="spellStart"/>
      <w:r w:rsidRPr="008360A6">
        <w:rPr>
          <w:rFonts w:ascii="Candara" w:hAnsi="Candara"/>
          <w:sz w:val="22"/>
          <w:szCs w:val="22"/>
        </w:rPr>
        <w:t>trebakuntza-beharrizanak</w:t>
      </w:r>
      <w:proofErr w:type="spellEnd"/>
      <w:r w:rsidRPr="008360A6">
        <w:rPr>
          <w:rFonts w:ascii="Candara" w:hAnsi="Candara"/>
          <w:sz w:val="22"/>
          <w:szCs w:val="22"/>
        </w:rPr>
        <w:t xml:space="preserve"> </w:t>
      </w:r>
      <w:proofErr w:type="spellStart"/>
      <w:r w:rsidRPr="008360A6">
        <w:rPr>
          <w:rFonts w:ascii="Candara" w:hAnsi="Candara"/>
          <w:sz w:val="22"/>
          <w:szCs w:val="22"/>
        </w:rPr>
        <w:t>diagnostikatzea</w:t>
      </w:r>
      <w:proofErr w:type="spellEnd"/>
      <w:r w:rsidRPr="008360A6">
        <w:rPr>
          <w:rFonts w:ascii="Candara" w:hAnsi="Candara"/>
          <w:sz w:val="22"/>
          <w:szCs w:val="22"/>
        </w:rPr>
        <w:t xml:space="preserve"> eta </w:t>
      </w:r>
      <w:proofErr w:type="spellStart"/>
      <w:r w:rsidRPr="008360A6">
        <w:rPr>
          <w:rFonts w:ascii="Candara" w:hAnsi="Candara"/>
          <w:sz w:val="22"/>
          <w:szCs w:val="22"/>
        </w:rPr>
        <w:t>kasu</w:t>
      </w:r>
      <w:proofErr w:type="spellEnd"/>
      <w:r w:rsidRPr="008360A6">
        <w:rPr>
          <w:rFonts w:ascii="Candara" w:hAnsi="Candara"/>
          <w:sz w:val="22"/>
          <w:szCs w:val="22"/>
        </w:rPr>
        <w:t xml:space="preserve"> </w:t>
      </w:r>
      <w:proofErr w:type="spellStart"/>
      <w:r w:rsidRPr="008360A6">
        <w:rPr>
          <w:rFonts w:ascii="Candara" w:hAnsi="Candara"/>
          <w:sz w:val="22"/>
          <w:szCs w:val="22"/>
        </w:rPr>
        <w:t>bakoitzean</w:t>
      </w:r>
      <w:proofErr w:type="spellEnd"/>
      <w:r w:rsidRPr="008360A6">
        <w:rPr>
          <w:rFonts w:ascii="Candara" w:hAnsi="Candara"/>
          <w:sz w:val="22"/>
          <w:szCs w:val="22"/>
        </w:rPr>
        <w:t xml:space="preserve"> behar den </w:t>
      </w:r>
      <w:proofErr w:type="spellStart"/>
      <w:r w:rsidRPr="008360A6">
        <w:rPr>
          <w:rFonts w:ascii="Candara" w:hAnsi="Candara"/>
          <w:sz w:val="22"/>
          <w:szCs w:val="22"/>
        </w:rPr>
        <w:t>trebakuntza</w:t>
      </w:r>
      <w:proofErr w:type="spellEnd"/>
      <w:r w:rsidRPr="008360A6">
        <w:rPr>
          <w:rFonts w:ascii="Candara" w:hAnsi="Candara"/>
          <w:sz w:val="22"/>
          <w:szCs w:val="22"/>
        </w:rPr>
        <w:t xml:space="preserve"> mota eta </w:t>
      </w:r>
      <w:proofErr w:type="spellStart"/>
      <w:r w:rsidRPr="008360A6">
        <w:rPr>
          <w:rFonts w:ascii="Candara" w:hAnsi="Candara"/>
          <w:sz w:val="22"/>
          <w:szCs w:val="22"/>
        </w:rPr>
        <w:t>trebakuntza</w:t>
      </w:r>
      <w:proofErr w:type="spellEnd"/>
      <w:r w:rsidRPr="008360A6">
        <w:rPr>
          <w:rFonts w:ascii="Candara" w:hAnsi="Candara"/>
          <w:sz w:val="22"/>
          <w:szCs w:val="22"/>
        </w:rPr>
        <w:t xml:space="preserve"> </w:t>
      </w:r>
      <w:proofErr w:type="spellStart"/>
      <w:r w:rsidRPr="008360A6">
        <w:rPr>
          <w:rFonts w:ascii="Candara" w:hAnsi="Candara"/>
          <w:sz w:val="22"/>
          <w:szCs w:val="22"/>
        </w:rPr>
        <w:t>hori</w:t>
      </w:r>
      <w:proofErr w:type="spellEnd"/>
      <w:r w:rsidRPr="008360A6">
        <w:rPr>
          <w:rFonts w:ascii="Candara" w:hAnsi="Candara"/>
          <w:sz w:val="22"/>
          <w:szCs w:val="22"/>
        </w:rPr>
        <w:t xml:space="preserve"> </w:t>
      </w:r>
      <w:proofErr w:type="spellStart"/>
      <w:r w:rsidRPr="008360A6">
        <w:rPr>
          <w:rFonts w:ascii="Candara" w:hAnsi="Candara"/>
          <w:sz w:val="22"/>
          <w:szCs w:val="22"/>
        </w:rPr>
        <w:t>jasotzeko</w:t>
      </w:r>
      <w:proofErr w:type="spellEnd"/>
      <w:r w:rsidRPr="008360A6">
        <w:rPr>
          <w:rFonts w:ascii="Candara" w:hAnsi="Candara"/>
          <w:sz w:val="22"/>
          <w:szCs w:val="22"/>
        </w:rPr>
        <w:t xml:space="preserve"> </w:t>
      </w:r>
      <w:proofErr w:type="spellStart"/>
      <w:r w:rsidRPr="008360A6">
        <w:rPr>
          <w:rFonts w:ascii="Candara" w:hAnsi="Candara"/>
          <w:sz w:val="22"/>
          <w:szCs w:val="22"/>
        </w:rPr>
        <w:t>irizpideak</w:t>
      </w:r>
      <w:proofErr w:type="spellEnd"/>
      <w:r w:rsidRPr="008360A6">
        <w:rPr>
          <w:rFonts w:ascii="Candara" w:hAnsi="Candara"/>
          <w:sz w:val="22"/>
          <w:szCs w:val="22"/>
        </w:rPr>
        <w:t xml:space="preserve"> eta </w:t>
      </w:r>
      <w:proofErr w:type="spellStart"/>
      <w:r w:rsidRPr="008360A6">
        <w:rPr>
          <w:rFonts w:ascii="Candara" w:hAnsi="Candara"/>
          <w:sz w:val="22"/>
          <w:szCs w:val="22"/>
        </w:rPr>
        <w:t>lehentasunak</w:t>
      </w:r>
      <w:proofErr w:type="spellEnd"/>
      <w:r w:rsidRPr="008360A6">
        <w:rPr>
          <w:rFonts w:ascii="Candara" w:hAnsi="Candara"/>
          <w:sz w:val="22"/>
          <w:szCs w:val="22"/>
        </w:rPr>
        <w:t xml:space="preserve"> </w:t>
      </w:r>
      <w:proofErr w:type="spellStart"/>
      <w:r w:rsidRPr="008360A6">
        <w:rPr>
          <w:rFonts w:ascii="Candara" w:hAnsi="Candara"/>
          <w:sz w:val="22"/>
          <w:szCs w:val="22"/>
        </w:rPr>
        <w:t>proposatzea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k)</w:t>
      </w:r>
      <w:r w:rsidRPr="008360A6">
        <w:rPr>
          <w:rFonts w:ascii="Candara" w:hAnsi="Candara"/>
          <w:sz w:val="22"/>
          <w:szCs w:val="22"/>
        </w:rPr>
        <w:tab/>
      </w:r>
      <w:proofErr w:type="spellStart"/>
      <w:r w:rsidRPr="008360A6">
        <w:rPr>
          <w:rFonts w:ascii="Candara" w:hAnsi="Candara"/>
          <w:sz w:val="22"/>
          <w:szCs w:val="22"/>
        </w:rPr>
        <w:t>Emakumeen</w:t>
      </w:r>
      <w:proofErr w:type="spellEnd"/>
      <w:r w:rsidRPr="008360A6">
        <w:rPr>
          <w:rFonts w:ascii="Candara" w:hAnsi="Candara"/>
          <w:sz w:val="22"/>
          <w:szCs w:val="22"/>
        </w:rPr>
        <w:t xml:space="preserve"> eta </w:t>
      </w:r>
      <w:proofErr w:type="spellStart"/>
      <w:r w:rsidRPr="008360A6">
        <w:rPr>
          <w:rFonts w:ascii="Candara" w:hAnsi="Candara"/>
          <w:sz w:val="22"/>
          <w:szCs w:val="22"/>
        </w:rPr>
        <w:t>gizonen</w:t>
      </w:r>
      <w:proofErr w:type="spellEnd"/>
      <w:r w:rsidRPr="008360A6">
        <w:rPr>
          <w:rFonts w:ascii="Candara" w:hAnsi="Candara"/>
          <w:sz w:val="22"/>
          <w:szCs w:val="22"/>
        </w:rPr>
        <w:t xml:space="preserve"> </w:t>
      </w:r>
      <w:proofErr w:type="spellStart"/>
      <w:r w:rsidRPr="008360A6">
        <w:rPr>
          <w:rFonts w:ascii="Candara" w:hAnsi="Candara"/>
          <w:sz w:val="22"/>
          <w:szCs w:val="22"/>
        </w:rPr>
        <w:t>berdintasunaren</w:t>
      </w:r>
      <w:proofErr w:type="spellEnd"/>
      <w:r w:rsidRPr="008360A6">
        <w:rPr>
          <w:rFonts w:ascii="Candara" w:hAnsi="Candara"/>
          <w:sz w:val="22"/>
          <w:szCs w:val="22"/>
        </w:rPr>
        <w:t xml:space="preserve"> arloan </w:t>
      </w:r>
      <w:proofErr w:type="spellStart"/>
      <w:r w:rsidRPr="008360A6">
        <w:rPr>
          <w:rFonts w:ascii="Candara" w:hAnsi="Candara"/>
          <w:sz w:val="22"/>
          <w:szCs w:val="22"/>
        </w:rPr>
        <w:t>eskumenak</w:t>
      </w:r>
      <w:proofErr w:type="spellEnd"/>
      <w:r w:rsidRPr="008360A6">
        <w:rPr>
          <w:rFonts w:ascii="Candara" w:hAnsi="Candara"/>
          <w:sz w:val="22"/>
          <w:szCs w:val="22"/>
        </w:rPr>
        <w:t xml:space="preserve"> </w:t>
      </w:r>
      <w:proofErr w:type="spellStart"/>
      <w:r w:rsidRPr="008360A6">
        <w:rPr>
          <w:rFonts w:ascii="Candara" w:hAnsi="Candara"/>
          <w:sz w:val="22"/>
          <w:szCs w:val="22"/>
        </w:rPr>
        <w:t>dituzten</w:t>
      </w:r>
      <w:proofErr w:type="spellEnd"/>
      <w:r w:rsidRPr="008360A6">
        <w:rPr>
          <w:rFonts w:ascii="Candara" w:hAnsi="Candara"/>
          <w:sz w:val="22"/>
          <w:szCs w:val="22"/>
        </w:rPr>
        <w:t xml:space="preserve"> erakunde, </w:t>
      </w:r>
      <w:proofErr w:type="spellStart"/>
      <w:r w:rsidRPr="008360A6">
        <w:rPr>
          <w:rFonts w:ascii="Candara" w:hAnsi="Candara"/>
          <w:sz w:val="22"/>
          <w:szCs w:val="22"/>
        </w:rPr>
        <w:t>organo</w:t>
      </w:r>
      <w:proofErr w:type="spellEnd"/>
      <w:r w:rsidRPr="008360A6">
        <w:rPr>
          <w:rFonts w:ascii="Candara" w:hAnsi="Candara"/>
          <w:sz w:val="22"/>
          <w:szCs w:val="22"/>
        </w:rPr>
        <w:t xml:space="preserve"> eta </w:t>
      </w:r>
      <w:proofErr w:type="spellStart"/>
      <w:r w:rsidRPr="008360A6">
        <w:rPr>
          <w:rFonts w:ascii="Candara" w:hAnsi="Candara"/>
          <w:sz w:val="22"/>
          <w:szCs w:val="22"/>
        </w:rPr>
        <w:t>unitateekin</w:t>
      </w:r>
      <w:proofErr w:type="spellEnd"/>
      <w:r w:rsidRPr="008360A6">
        <w:rPr>
          <w:rFonts w:ascii="Candara" w:hAnsi="Candara"/>
          <w:sz w:val="22"/>
          <w:szCs w:val="22"/>
        </w:rPr>
        <w:t xml:space="preserve"> eta </w:t>
      </w:r>
      <w:proofErr w:type="spellStart"/>
      <w:r w:rsidRPr="008360A6">
        <w:rPr>
          <w:rFonts w:ascii="Candara" w:hAnsi="Candara"/>
          <w:sz w:val="22"/>
          <w:szCs w:val="22"/>
        </w:rPr>
        <w:t>bereziki</w:t>
      </w:r>
      <w:proofErr w:type="spellEnd"/>
      <w:r w:rsidRPr="008360A6">
        <w:rPr>
          <w:rFonts w:ascii="Candara" w:hAnsi="Candara"/>
          <w:sz w:val="22"/>
          <w:szCs w:val="22"/>
        </w:rPr>
        <w:t xml:space="preserve"> </w:t>
      </w:r>
      <w:proofErr w:type="spellStart"/>
      <w:r w:rsidRPr="008360A6">
        <w:rPr>
          <w:rFonts w:ascii="Candara" w:hAnsi="Candara"/>
          <w:sz w:val="22"/>
          <w:szCs w:val="22"/>
        </w:rPr>
        <w:t>Emakunderekin</w:t>
      </w:r>
      <w:proofErr w:type="spellEnd"/>
      <w:r w:rsidRPr="008360A6">
        <w:rPr>
          <w:rFonts w:ascii="Candara" w:hAnsi="Candara"/>
          <w:sz w:val="22"/>
          <w:szCs w:val="22"/>
        </w:rPr>
        <w:t xml:space="preserve"> </w:t>
      </w:r>
      <w:proofErr w:type="spellStart"/>
      <w:r w:rsidRPr="008360A6">
        <w:rPr>
          <w:rFonts w:ascii="Candara" w:hAnsi="Candara"/>
          <w:sz w:val="22"/>
          <w:szCs w:val="22"/>
        </w:rPr>
        <w:t>solaskidetza</w:t>
      </w:r>
      <w:proofErr w:type="spellEnd"/>
      <w:r w:rsidRPr="008360A6">
        <w:rPr>
          <w:rFonts w:ascii="Candara" w:hAnsi="Candara"/>
          <w:sz w:val="22"/>
          <w:szCs w:val="22"/>
        </w:rPr>
        <w:t xml:space="preserve"> </w:t>
      </w:r>
      <w:proofErr w:type="spellStart"/>
      <w:r w:rsidRPr="008360A6">
        <w:rPr>
          <w:rFonts w:ascii="Candara" w:hAnsi="Candara"/>
          <w:sz w:val="22"/>
          <w:szCs w:val="22"/>
        </w:rPr>
        <w:t>izatea</w:t>
      </w:r>
      <w:proofErr w:type="spellEnd"/>
      <w:r w:rsidRPr="008360A6">
        <w:rPr>
          <w:rFonts w:ascii="Candara" w:hAnsi="Candara"/>
          <w:sz w:val="22"/>
          <w:szCs w:val="22"/>
        </w:rPr>
        <w:t>.</w:t>
      </w:r>
    </w:p>
    <w:p w:rsidR="008360A6" w:rsidRPr="008360A6" w:rsidRDefault="008360A6" w:rsidP="00BF7194">
      <w:pPr>
        <w:pStyle w:val="Textoindependiente2"/>
        <w:spacing w:line="360" w:lineRule="auto"/>
        <w:jc w:val="both"/>
        <w:rPr>
          <w:rFonts w:ascii="Candara" w:hAnsi="Candara"/>
          <w:sz w:val="22"/>
          <w:szCs w:val="22"/>
        </w:rPr>
      </w:pPr>
      <w:r w:rsidRPr="008360A6">
        <w:rPr>
          <w:rFonts w:ascii="Candara" w:hAnsi="Candara"/>
          <w:sz w:val="22"/>
          <w:szCs w:val="22"/>
        </w:rPr>
        <w:t>l)</w:t>
      </w:r>
      <w:r w:rsidRPr="008360A6">
        <w:rPr>
          <w:rFonts w:ascii="Candara" w:hAnsi="Candara"/>
          <w:sz w:val="22"/>
          <w:szCs w:val="22"/>
        </w:rPr>
        <w:tab/>
      </w:r>
      <w:proofErr w:type="spellStart"/>
      <w:r w:rsidRPr="008360A6">
        <w:rPr>
          <w:rFonts w:ascii="Candara" w:hAnsi="Candara"/>
          <w:sz w:val="22"/>
          <w:szCs w:val="22"/>
        </w:rPr>
        <w:t>Legean</w:t>
      </w:r>
      <w:proofErr w:type="spellEnd"/>
      <w:r w:rsidRPr="008360A6">
        <w:rPr>
          <w:rFonts w:ascii="Candara" w:hAnsi="Candara"/>
          <w:sz w:val="22"/>
          <w:szCs w:val="22"/>
        </w:rPr>
        <w:t xml:space="preserve"> </w:t>
      </w:r>
      <w:proofErr w:type="spellStart"/>
      <w:r w:rsidRPr="008360A6">
        <w:rPr>
          <w:rFonts w:ascii="Candara" w:hAnsi="Candara"/>
          <w:sz w:val="22"/>
          <w:szCs w:val="22"/>
        </w:rPr>
        <w:t>jasotzen</w:t>
      </w:r>
      <w:proofErr w:type="spellEnd"/>
      <w:r w:rsidRPr="008360A6">
        <w:rPr>
          <w:rFonts w:ascii="Candara" w:hAnsi="Candara"/>
          <w:sz w:val="22"/>
          <w:szCs w:val="22"/>
        </w:rPr>
        <w:t xml:space="preserve"> den </w:t>
      </w:r>
      <w:proofErr w:type="spellStart"/>
      <w:r w:rsidRPr="008360A6">
        <w:rPr>
          <w:rFonts w:ascii="Candara" w:hAnsi="Candara"/>
          <w:sz w:val="22"/>
          <w:szCs w:val="22"/>
        </w:rPr>
        <w:t>edo</w:t>
      </w:r>
      <w:proofErr w:type="spellEnd"/>
      <w:r w:rsidRPr="008360A6">
        <w:rPr>
          <w:rFonts w:ascii="Candara" w:hAnsi="Candara"/>
          <w:sz w:val="22"/>
          <w:szCs w:val="22"/>
        </w:rPr>
        <w:t xml:space="preserve"> </w:t>
      </w:r>
      <w:proofErr w:type="spellStart"/>
      <w:r w:rsidRPr="008360A6">
        <w:rPr>
          <w:rFonts w:ascii="Candara" w:hAnsi="Candara"/>
          <w:sz w:val="22"/>
          <w:szCs w:val="22"/>
        </w:rPr>
        <w:t>beren</w:t>
      </w:r>
      <w:proofErr w:type="spellEnd"/>
      <w:r w:rsidRPr="008360A6">
        <w:rPr>
          <w:rFonts w:ascii="Candara" w:hAnsi="Candara"/>
          <w:sz w:val="22"/>
          <w:szCs w:val="22"/>
        </w:rPr>
        <w:t xml:space="preserve"> </w:t>
      </w:r>
      <w:proofErr w:type="spellStart"/>
      <w:r w:rsidRPr="008360A6">
        <w:rPr>
          <w:rFonts w:ascii="Candara" w:hAnsi="Candara"/>
          <w:sz w:val="22"/>
          <w:szCs w:val="22"/>
        </w:rPr>
        <w:t>eskumen-eremuan</w:t>
      </w:r>
      <w:proofErr w:type="spellEnd"/>
      <w:r w:rsidRPr="008360A6">
        <w:rPr>
          <w:rFonts w:ascii="Candara" w:hAnsi="Candara"/>
          <w:sz w:val="22"/>
          <w:szCs w:val="22"/>
        </w:rPr>
        <w:t xml:space="preserve"> </w:t>
      </w:r>
      <w:proofErr w:type="spellStart"/>
      <w:r w:rsidRPr="008360A6">
        <w:rPr>
          <w:rFonts w:ascii="Candara" w:hAnsi="Candara"/>
          <w:sz w:val="22"/>
          <w:szCs w:val="22"/>
        </w:rPr>
        <w:t>agindu</w:t>
      </w:r>
      <w:proofErr w:type="spellEnd"/>
      <w:r w:rsidRPr="008360A6">
        <w:rPr>
          <w:rFonts w:ascii="Candara" w:hAnsi="Candara"/>
          <w:sz w:val="22"/>
          <w:szCs w:val="22"/>
        </w:rPr>
        <w:t xml:space="preserve"> </w:t>
      </w:r>
      <w:proofErr w:type="spellStart"/>
      <w:r w:rsidRPr="008360A6">
        <w:rPr>
          <w:rFonts w:ascii="Candara" w:hAnsi="Candara"/>
          <w:sz w:val="22"/>
          <w:szCs w:val="22"/>
        </w:rPr>
        <w:t>dakizkiekeen</w:t>
      </w:r>
      <w:proofErr w:type="spellEnd"/>
      <w:r w:rsidRPr="008360A6">
        <w:rPr>
          <w:rFonts w:ascii="Candara" w:hAnsi="Candara"/>
          <w:sz w:val="22"/>
          <w:szCs w:val="22"/>
        </w:rPr>
        <w:t xml:space="preserve"> </w:t>
      </w:r>
      <w:proofErr w:type="spellStart"/>
      <w:r w:rsidRPr="008360A6">
        <w:rPr>
          <w:rFonts w:ascii="Candara" w:hAnsi="Candara"/>
          <w:sz w:val="22"/>
          <w:szCs w:val="22"/>
        </w:rPr>
        <w:t>beste</w:t>
      </w:r>
      <w:proofErr w:type="spellEnd"/>
      <w:r w:rsidRPr="008360A6">
        <w:rPr>
          <w:rFonts w:ascii="Candara" w:hAnsi="Candara"/>
          <w:sz w:val="22"/>
          <w:szCs w:val="22"/>
        </w:rPr>
        <w:t xml:space="preserve"> </w:t>
      </w:r>
      <w:proofErr w:type="spellStart"/>
      <w:r w:rsidRPr="008360A6">
        <w:rPr>
          <w:rFonts w:ascii="Candara" w:hAnsi="Candara"/>
          <w:sz w:val="22"/>
          <w:szCs w:val="22"/>
        </w:rPr>
        <w:t>edozein</w:t>
      </w:r>
      <w:proofErr w:type="spellEnd"/>
      <w:r w:rsidRPr="008360A6">
        <w:rPr>
          <w:rFonts w:ascii="Candara" w:hAnsi="Candara"/>
          <w:sz w:val="22"/>
          <w:szCs w:val="22"/>
        </w:rPr>
        <w:t xml:space="preserve"> </w:t>
      </w:r>
      <w:proofErr w:type="spellStart"/>
      <w:r w:rsidRPr="008360A6">
        <w:rPr>
          <w:rFonts w:ascii="Candara" w:hAnsi="Candara"/>
          <w:sz w:val="22"/>
          <w:szCs w:val="22"/>
        </w:rPr>
        <w:t>eginkizun</w:t>
      </w:r>
      <w:proofErr w:type="spellEnd"/>
      <w:r w:rsidRPr="008360A6">
        <w:rPr>
          <w:rFonts w:ascii="Candara" w:hAnsi="Candara"/>
          <w:sz w:val="22"/>
          <w:szCs w:val="22"/>
        </w:rPr>
        <w:t xml:space="preserve"> </w:t>
      </w:r>
      <w:proofErr w:type="spellStart"/>
      <w:r w:rsidRPr="008360A6">
        <w:rPr>
          <w:rFonts w:ascii="Candara" w:hAnsi="Candara"/>
          <w:sz w:val="22"/>
          <w:szCs w:val="22"/>
        </w:rPr>
        <w:t>betetzea</w:t>
      </w:r>
      <w:proofErr w:type="spellEnd"/>
      <w:r w:rsidRPr="008360A6">
        <w:rPr>
          <w:rFonts w:ascii="Candara" w:hAnsi="Candara"/>
          <w:sz w:val="22"/>
          <w:szCs w:val="22"/>
        </w:rPr>
        <w:t>.</w:t>
      </w:r>
    </w:p>
    <w:p w:rsidR="00FD7257" w:rsidRDefault="008360A6" w:rsidP="008360A6">
      <w:pPr>
        <w:pStyle w:val="Listaconvietas"/>
        <w:rPr>
          <w:rFonts w:ascii="Candara" w:hAnsi="Candara"/>
          <w:sz w:val="22"/>
          <w:szCs w:val="22"/>
        </w:rPr>
      </w:pPr>
      <w:proofErr w:type="spellStart"/>
      <w:r w:rsidRPr="008360A6">
        <w:rPr>
          <w:rFonts w:ascii="Candara" w:hAnsi="Candara"/>
          <w:sz w:val="22"/>
          <w:szCs w:val="22"/>
        </w:rPr>
        <w:t>Bestalde</w:t>
      </w:r>
      <w:proofErr w:type="spellEnd"/>
      <w:r w:rsidRPr="008360A6">
        <w:rPr>
          <w:rFonts w:ascii="Candara" w:hAnsi="Candara"/>
          <w:sz w:val="22"/>
          <w:szCs w:val="22"/>
        </w:rPr>
        <w:t xml:space="preserve">, berdintasun </w:t>
      </w:r>
      <w:proofErr w:type="spellStart"/>
      <w:r w:rsidRPr="008360A6">
        <w:rPr>
          <w:rFonts w:ascii="Candara" w:hAnsi="Candara"/>
          <w:sz w:val="22"/>
          <w:szCs w:val="22"/>
        </w:rPr>
        <w:t>planaren</w:t>
      </w:r>
      <w:proofErr w:type="spellEnd"/>
      <w:r w:rsidRPr="008360A6">
        <w:rPr>
          <w:rFonts w:ascii="Candara" w:hAnsi="Candara"/>
          <w:sz w:val="22"/>
          <w:szCs w:val="22"/>
        </w:rPr>
        <w:t xml:space="preserve"> </w:t>
      </w:r>
      <w:proofErr w:type="spellStart"/>
      <w:r w:rsidRPr="008360A6">
        <w:rPr>
          <w:rFonts w:ascii="Candara" w:hAnsi="Candara"/>
          <w:sz w:val="22"/>
          <w:szCs w:val="22"/>
        </w:rPr>
        <w:t>koordinazio</w:t>
      </w:r>
      <w:proofErr w:type="spellEnd"/>
      <w:r w:rsidRPr="008360A6">
        <w:rPr>
          <w:rFonts w:ascii="Candara" w:hAnsi="Candara"/>
          <w:sz w:val="22"/>
          <w:szCs w:val="22"/>
        </w:rPr>
        <w:t xml:space="preserve"> eta </w:t>
      </w:r>
      <w:proofErr w:type="spellStart"/>
      <w:r w:rsidRPr="008360A6">
        <w:rPr>
          <w:rFonts w:ascii="Candara" w:hAnsi="Candara"/>
          <w:sz w:val="22"/>
          <w:szCs w:val="22"/>
        </w:rPr>
        <w:t>segimendurako</w:t>
      </w:r>
      <w:proofErr w:type="spellEnd"/>
      <w:r w:rsidRPr="008360A6">
        <w:rPr>
          <w:rFonts w:ascii="Candara" w:hAnsi="Candara"/>
          <w:sz w:val="22"/>
          <w:szCs w:val="22"/>
        </w:rPr>
        <w:t xml:space="preserve"> </w:t>
      </w:r>
      <w:proofErr w:type="spellStart"/>
      <w:r w:rsidRPr="008360A6">
        <w:rPr>
          <w:rFonts w:ascii="Candara" w:hAnsi="Candara"/>
          <w:sz w:val="22"/>
          <w:szCs w:val="22"/>
        </w:rPr>
        <w:t>egitura</w:t>
      </w:r>
      <w:proofErr w:type="spellEnd"/>
      <w:r w:rsidRPr="008360A6">
        <w:rPr>
          <w:rFonts w:ascii="Candara" w:hAnsi="Candara"/>
          <w:sz w:val="22"/>
          <w:szCs w:val="22"/>
        </w:rPr>
        <w:t xml:space="preserve"> Berdintasun </w:t>
      </w:r>
      <w:proofErr w:type="spellStart"/>
      <w:r w:rsidRPr="008360A6">
        <w:rPr>
          <w:rFonts w:ascii="Candara" w:hAnsi="Candara"/>
          <w:sz w:val="22"/>
          <w:szCs w:val="22"/>
        </w:rPr>
        <w:t>Batzorde</w:t>
      </w:r>
      <w:proofErr w:type="spellEnd"/>
      <w:r w:rsidRPr="008360A6">
        <w:rPr>
          <w:rFonts w:ascii="Candara" w:hAnsi="Candara"/>
          <w:sz w:val="22"/>
          <w:szCs w:val="22"/>
        </w:rPr>
        <w:t xml:space="preserve"> </w:t>
      </w:r>
      <w:proofErr w:type="spellStart"/>
      <w:r w:rsidRPr="008360A6">
        <w:rPr>
          <w:rFonts w:ascii="Candara" w:hAnsi="Candara"/>
          <w:sz w:val="22"/>
          <w:szCs w:val="22"/>
        </w:rPr>
        <w:t>Mistoak</w:t>
      </w:r>
      <w:proofErr w:type="spellEnd"/>
      <w:r w:rsidRPr="008360A6">
        <w:rPr>
          <w:rFonts w:ascii="Candara" w:hAnsi="Candara"/>
          <w:sz w:val="22"/>
          <w:szCs w:val="22"/>
        </w:rPr>
        <w:t xml:space="preserve">, </w:t>
      </w:r>
      <w:proofErr w:type="spellStart"/>
      <w:r w:rsidRPr="008360A6">
        <w:rPr>
          <w:rFonts w:ascii="Candara" w:hAnsi="Candara"/>
          <w:sz w:val="22"/>
          <w:szCs w:val="22"/>
        </w:rPr>
        <w:t>hau</w:t>
      </w:r>
      <w:proofErr w:type="spellEnd"/>
      <w:r w:rsidRPr="008360A6">
        <w:rPr>
          <w:rFonts w:ascii="Candara" w:hAnsi="Candara"/>
          <w:sz w:val="22"/>
          <w:szCs w:val="22"/>
        </w:rPr>
        <w:t xml:space="preserve"> da, </w:t>
      </w:r>
      <w:proofErr w:type="spellStart"/>
      <w:r w:rsidRPr="008360A6">
        <w:rPr>
          <w:rFonts w:ascii="Candara" w:hAnsi="Candara"/>
          <w:sz w:val="22"/>
          <w:szCs w:val="22"/>
        </w:rPr>
        <w:t>Portugaleteko</w:t>
      </w:r>
      <w:proofErr w:type="spellEnd"/>
      <w:r w:rsidRPr="008360A6">
        <w:rPr>
          <w:rFonts w:ascii="Candara" w:hAnsi="Candara"/>
          <w:sz w:val="22"/>
          <w:szCs w:val="22"/>
        </w:rPr>
        <w:t xml:space="preserve"> </w:t>
      </w:r>
      <w:proofErr w:type="spellStart"/>
      <w:r w:rsidRPr="008360A6">
        <w:rPr>
          <w:rFonts w:ascii="Candara" w:hAnsi="Candara"/>
          <w:sz w:val="22"/>
          <w:szCs w:val="22"/>
        </w:rPr>
        <w:t>Udaleko</w:t>
      </w:r>
      <w:proofErr w:type="spellEnd"/>
      <w:r w:rsidRPr="008360A6">
        <w:rPr>
          <w:rFonts w:ascii="Candara" w:hAnsi="Candara"/>
          <w:sz w:val="22"/>
          <w:szCs w:val="22"/>
        </w:rPr>
        <w:t xml:space="preserve"> </w:t>
      </w:r>
      <w:proofErr w:type="spellStart"/>
      <w:r w:rsidRPr="008360A6">
        <w:rPr>
          <w:rFonts w:ascii="Candara" w:hAnsi="Candara"/>
          <w:sz w:val="22"/>
          <w:szCs w:val="22"/>
        </w:rPr>
        <w:t>aholkularitza</w:t>
      </w:r>
      <w:proofErr w:type="spellEnd"/>
      <w:r w:rsidRPr="008360A6">
        <w:rPr>
          <w:rFonts w:ascii="Candara" w:hAnsi="Candara"/>
          <w:sz w:val="22"/>
          <w:szCs w:val="22"/>
        </w:rPr>
        <w:t xml:space="preserve"> </w:t>
      </w:r>
      <w:proofErr w:type="spellStart"/>
      <w:r w:rsidRPr="008360A6">
        <w:rPr>
          <w:rFonts w:ascii="Candara" w:hAnsi="Candara"/>
          <w:sz w:val="22"/>
          <w:szCs w:val="22"/>
        </w:rPr>
        <w:t>organo</w:t>
      </w:r>
      <w:proofErr w:type="spellEnd"/>
      <w:r w:rsidRPr="008360A6">
        <w:rPr>
          <w:rFonts w:ascii="Candara" w:hAnsi="Candara"/>
          <w:sz w:val="22"/>
          <w:szCs w:val="22"/>
        </w:rPr>
        <w:t xml:space="preserve"> parte-</w:t>
      </w:r>
      <w:proofErr w:type="spellStart"/>
      <w:r w:rsidRPr="008360A6">
        <w:rPr>
          <w:rFonts w:ascii="Candara" w:hAnsi="Candara"/>
          <w:sz w:val="22"/>
          <w:szCs w:val="22"/>
        </w:rPr>
        <w:t>hartzaileak</w:t>
      </w:r>
      <w:proofErr w:type="spellEnd"/>
      <w:r w:rsidRPr="008360A6">
        <w:rPr>
          <w:rFonts w:ascii="Candara" w:hAnsi="Candara"/>
          <w:sz w:val="22"/>
          <w:szCs w:val="22"/>
        </w:rPr>
        <w:t xml:space="preserve">, </w:t>
      </w:r>
      <w:proofErr w:type="spellStart"/>
      <w:r w:rsidRPr="008360A6">
        <w:rPr>
          <w:rFonts w:ascii="Candara" w:hAnsi="Candara"/>
          <w:sz w:val="22"/>
          <w:szCs w:val="22"/>
        </w:rPr>
        <w:t>osatzen</w:t>
      </w:r>
      <w:proofErr w:type="spellEnd"/>
      <w:r w:rsidRPr="008360A6">
        <w:rPr>
          <w:rFonts w:ascii="Candara" w:hAnsi="Candara"/>
          <w:sz w:val="22"/>
          <w:szCs w:val="22"/>
        </w:rPr>
        <w:t xml:space="preserve"> du; </w:t>
      </w:r>
      <w:proofErr w:type="spellStart"/>
      <w:r w:rsidRPr="008360A6">
        <w:rPr>
          <w:rFonts w:ascii="Candara" w:hAnsi="Candara"/>
          <w:sz w:val="22"/>
          <w:szCs w:val="22"/>
        </w:rPr>
        <w:t>bertan</w:t>
      </w:r>
      <w:proofErr w:type="spellEnd"/>
      <w:r w:rsidRPr="008360A6">
        <w:rPr>
          <w:rFonts w:ascii="Candara" w:hAnsi="Candara"/>
          <w:sz w:val="22"/>
          <w:szCs w:val="22"/>
        </w:rPr>
        <w:t xml:space="preserve"> </w:t>
      </w:r>
      <w:proofErr w:type="spellStart"/>
      <w:r w:rsidRPr="008360A6">
        <w:rPr>
          <w:rFonts w:ascii="Candara" w:hAnsi="Candara"/>
          <w:sz w:val="22"/>
          <w:szCs w:val="22"/>
        </w:rPr>
        <w:t>lan</w:t>
      </w:r>
      <w:proofErr w:type="spellEnd"/>
      <w:r w:rsidRPr="008360A6">
        <w:rPr>
          <w:rFonts w:ascii="Candara" w:hAnsi="Candara"/>
          <w:sz w:val="22"/>
          <w:szCs w:val="22"/>
        </w:rPr>
        <w:t xml:space="preserve"> </w:t>
      </w:r>
      <w:proofErr w:type="spellStart"/>
      <w:r w:rsidRPr="008360A6">
        <w:rPr>
          <w:rFonts w:ascii="Candara" w:hAnsi="Candara"/>
          <w:sz w:val="22"/>
          <w:szCs w:val="22"/>
        </w:rPr>
        <w:t>egiten</w:t>
      </w:r>
      <w:proofErr w:type="spellEnd"/>
      <w:r w:rsidRPr="008360A6">
        <w:rPr>
          <w:rFonts w:ascii="Candara" w:hAnsi="Candara"/>
          <w:sz w:val="22"/>
          <w:szCs w:val="22"/>
        </w:rPr>
        <w:t xml:space="preserve"> </w:t>
      </w:r>
      <w:proofErr w:type="spellStart"/>
      <w:r w:rsidRPr="008360A6">
        <w:rPr>
          <w:rFonts w:ascii="Candara" w:hAnsi="Candara"/>
          <w:sz w:val="22"/>
          <w:szCs w:val="22"/>
        </w:rPr>
        <w:t>dute</w:t>
      </w:r>
      <w:proofErr w:type="spellEnd"/>
      <w:r w:rsidRPr="008360A6">
        <w:rPr>
          <w:rFonts w:ascii="Candara" w:hAnsi="Candara"/>
          <w:sz w:val="22"/>
          <w:szCs w:val="22"/>
        </w:rPr>
        <w:t xml:space="preserve"> </w:t>
      </w:r>
      <w:proofErr w:type="spellStart"/>
      <w:r w:rsidRPr="008360A6">
        <w:rPr>
          <w:rFonts w:ascii="Candara" w:hAnsi="Candara"/>
          <w:sz w:val="22"/>
          <w:szCs w:val="22"/>
        </w:rPr>
        <w:t>teknikariek</w:t>
      </w:r>
      <w:proofErr w:type="spellEnd"/>
      <w:r w:rsidRPr="008360A6">
        <w:rPr>
          <w:rFonts w:ascii="Candara" w:hAnsi="Candara"/>
          <w:sz w:val="22"/>
          <w:szCs w:val="22"/>
        </w:rPr>
        <w:t xml:space="preserve">, </w:t>
      </w:r>
      <w:proofErr w:type="spellStart"/>
      <w:r w:rsidRPr="008360A6">
        <w:rPr>
          <w:rFonts w:ascii="Candara" w:hAnsi="Candara"/>
          <w:sz w:val="22"/>
          <w:szCs w:val="22"/>
        </w:rPr>
        <w:t>politikariek</w:t>
      </w:r>
      <w:proofErr w:type="spellEnd"/>
      <w:r w:rsidRPr="008360A6">
        <w:rPr>
          <w:rFonts w:ascii="Candara" w:hAnsi="Candara"/>
          <w:sz w:val="22"/>
          <w:szCs w:val="22"/>
        </w:rPr>
        <w:t xml:space="preserve"> eta </w:t>
      </w:r>
      <w:proofErr w:type="spellStart"/>
      <w:r w:rsidRPr="008360A6">
        <w:rPr>
          <w:rFonts w:ascii="Candara" w:hAnsi="Candara"/>
          <w:sz w:val="22"/>
          <w:szCs w:val="22"/>
        </w:rPr>
        <w:t>udalerriko</w:t>
      </w:r>
      <w:proofErr w:type="spellEnd"/>
      <w:r w:rsidRPr="008360A6">
        <w:rPr>
          <w:rFonts w:ascii="Candara" w:hAnsi="Candara"/>
          <w:sz w:val="22"/>
          <w:szCs w:val="22"/>
        </w:rPr>
        <w:t xml:space="preserve"> </w:t>
      </w:r>
      <w:proofErr w:type="spellStart"/>
      <w:r w:rsidRPr="008360A6">
        <w:rPr>
          <w:rFonts w:ascii="Candara" w:hAnsi="Candara"/>
          <w:sz w:val="22"/>
          <w:szCs w:val="22"/>
        </w:rPr>
        <w:t>gizarte-eragi</w:t>
      </w:r>
      <w:r w:rsidR="00420D6F">
        <w:rPr>
          <w:rFonts w:ascii="Candara" w:hAnsi="Candara"/>
          <w:sz w:val="22"/>
          <w:szCs w:val="22"/>
        </w:rPr>
        <w:t>leen</w:t>
      </w:r>
      <w:proofErr w:type="spellEnd"/>
      <w:r w:rsidR="00420D6F">
        <w:rPr>
          <w:rFonts w:ascii="Candara" w:hAnsi="Candara"/>
          <w:sz w:val="22"/>
          <w:szCs w:val="22"/>
        </w:rPr>
        <w:t xml:space="preserve"> eta </w:t>
      </w:r>
      <w:proofErr w:type="spellStart"/>
      <w:r w:rsidR="00420D6F">
        <w:rPr>
          <w:rFonts w:ascii="Candara" w:hAnsi="Candara"/>
          <w:sz w:val="22"/>
          <w:szCs w:val="22"/>
        </w:rPr>
        <w:t>elkarteen</w:t>
      </w:r>
      <w:proofErr w:type="spellEnd"/>
      <w:r w:rsidR="00420D6F">
        <w:rPr>
          <w:rFonts w:ascii="Candara" w:hAnsi="Candara"/>
          <w:sz w:val="22"/>
          <w:szCs w:val="22"/>
        </w:rPr>
        <w:t xml:space="preserve"> </w:t>
      </w:r>
      <w:proofErr w:type="spellStart"/>
      <w:r w:rsidR="00420D6F">
        <w:rPr>
          <w:rFonts w:ascii="Candara" w:hAnsi="Candara"/>
          <w:sz w:val="22"/>
          <w:szCs w:val="22"/>
        </w:rPr>
        <w:t>ordezkariek</w:t>
      </w:r>
      <w:proofErr w:type="spellEnd"/>
      <w:r w:rsidR="00420D6F">
        <w:rPr>
          <w:rFonts w:ascii="Candara" w:hAnsi="Candara"/>
          <w:sz w:val="22"/>
          <w:szCs w:val="22"/>
        </w:rPr>
        <w:t xml:space="preserve">. </w:t>
      </w:r>
      <w:proofErr w:type="spellStart"/>
      <w:r w:rsidR="00856386">
        <w:rPr>
          <w:rFonts w:ascii="Candara" w:hAnsi="Candara"/>
          <w:sz w:val="22"/>
          <w:szCs w:val="22"/>
        </w:rPr>
        <w:t>Ikusi</w:t>
      </w:r>
      <w:proofErr w:type="spellEnd"/>
      <w:r w:rsidR="00856386">
        <w:rPr>
          <w:rFonts w:ascii="Candara" w:hAnsi="Candara"/>
          <w:sz w:val="22"/>
          <w:szCs w:val="22"/>
        </w:rPr>
        <w:t xml:space="preserve"> </w:t>
      </w:r>
      <w:proofErr w:type="spellStart"/>
      <w:r w:rsidR="00856386">
        <w:rPr>
          <w:rFonts w:ascii="Candara" w:hAnsi="Candara"/>
          <w:sz w:val="22"/>
          <w:szCs w:val="22"/>
        </w:rPr>
        <w:t>egin</w:t>
      </w:r>
      <w:proofErr w:type="spellEnd"/>
      <w:r w:rsidR="00856386">
        <w:rPr>
          <w:rFonts w:ascii="Candara" w:hAnsi="Candara"/>
          <w:sz w:val="22"/>
          <w:szCs w:val="22"/>
        </w:rPr>
        <w:t xml:space="preserve"> da </w:t>
      </w:r>
      <w:proofErr w:type="spellStart"/>
      <w:r w:rsidR="00856386">
        <w:rPr>
          <w:rFonts w:ascii="Candara" w:hAnsi="Candara"/>
          <w:sz w:val="22"/>
          <w:szCs w:val="22"/>
        </w:rPr>
        <w:t>komenigarria</w:t>
      </w:r>
      <w:proofErr w:type="spellEnd"/>
      <w:r w:rsidR="00856386">
        <w:rPr>
          <w:rFonts w:ascii="Candara" w:hAnsi="Candara"/>
          <w:sz w:val="22"/>
          <w:szCs w:val="22"/>
        </w:rPr>
        <w:t xml:space="preserve"> </w:t>
      </w:r>
      <w:proofErr w:type="gramStart"/>
      <w:r w:rsidR="00856386">
        <w:rPr>
          <w:rFonts w:ascii="Candara" w:hAnsi="Candara"/>
          <w:sz w:val="22"/>
          <w:szCs w:val="22"/>
        </w:rPr>
        <w:t>dela</w:t>
      </w:r>
      <w:proofErr w:type="gramEnd"/>
      <w:r w:rsidR="00856386">
        <w:rPr>
          <w:rFonts w:ascii="Candara" w:hAnsi="Candara"/>
          <w:sz w:val="22"/>
          <w:szCs w:val="22"/>
        </w:rPr>
        <w:t xml:space="preserve"> </w:t>
      </w:r>
      <w:proofErr w:type="spellStart"/>
      <w:r w:rsidR="00856386">
        <w:rPr>
          <w:rFonts w:ascii="Candara" w:hAnsi="Candara"/>
          <w:sz w:val="22"/>
          <w:szCs w:val="22"/>
        </w:rPr>
        <w:t>hausnarketa-prozesuari</w:t>
      </w:r>
      <w:proofErr w:type="spellEnd"/>
      <w:r w:rsidR="00856386">
        <w:rPr>
          <w:rFonts w:ascii="Candara" w:hAnsi="Candara"/>
          <w:sz w:val="22"/>
          <w:szCs w:val="22"/>
        </w:rPr>
        <w:t xml:space="preserve"> </w:t>
      </w:r>
      <w:proofErr w:type="spellStart"/>
      <w:r w:rsidR="00856386">
        <w:rPr>
          <w:rFonts w:ascii="Candara" w:hAnsi="Candara"/>
          <w:sz w:val="22"/>
          <w:szCs w:val="22"/>
        </w:rPr>
        <w:t>ekitea</w:t>
      </w:r>
      <w:proofErr w:type="spellEnd"/>
      <w:r w:rsidR="00856386">
        <w:rPr>
          <w:rFonts w:ascii="Candara" w:hAnsi="Candara"/>
          <w:sz w:val="22"/>
          <w:szCs w:val="22"/>
        </w:rPr>
        <w:t xml:space="preserve"> eta </w:t>
      </w:r>
      <w:proofErr w:type="spellStart"/>
      <w:r w:rsidR="00856386">
        <w:rPr>
          <w:rFonts w:ascii="Candara" w:hAnsi="Candara"/>
          <w:sz w:val="22"/>
          <w:szCs w:val="22"/>
        </w:rPr>
        <w:t>batzordearen</w:t>
      </w:r>
      <w:proofErr w:type="spellEnd"/>
      <w:r w:rsidR="00856386">
        <w:rPr>
          <w:rFonts w:ascii="Candara" w:hAnsi="Candara"/>
          <w:sz w:val="22"/>
          <w:szCs w:val="22"/>
        </w:rPr>
        <w:t xml:space="preserve"> </w:t>
      </w:r>
      <w:proofErr w:type="spellStart"/>
      <w:r w:rsidR="00856386">
        <w:rPr>
          <w:rFonts w:ascii="Candara" w:hAnsi="Candara"/>
          <w:sz w:val="22"/>
          <w:szCs w:val="22"/>
        </w:rPr>
        <w:t>zereginak</w:t>
      </w:r>
      <w:proofErr w:type="spellEnd"/>
      <w:r w:rsidR="00856386">
        <w:rPr>
          <w:rFonts w:ascii="Candara" w:hAnsi="Candara"/>
          <w:sz w:val="22"/>
          <w:szCs w:val="22"/>
        </w:rPr>
        <w:t xml:space="preserve"> eta </w:t>
      </w:r>
      <w:proofErr w:type="spellStart"/>
      <w:r w:rsidR="00856386">
        <w:rPr>
          <w:rFonts w:ascii="Candara" w:hAnsi="Candara"/>
          <w:sz w:val="22"/>
          <w:szCs w:val="22"/>
        </w:rPr>
        <w:t>arautegia</w:t>
      </w:r>
      <w:proofErr w:type="spellEnd"/>
      <w:r w:rsidR="00856386">
        <w:rPr>
          <w:rFonts w:ascii="Candara" w:hAnsi="Candara"/>
          <w:sz w:val="22"/>
          <w:szCs w:val="22"/>
        </w:rPr>
        <w:t xml:space="preserve"> </w:t>
      </w:r>
      <w:proofErr w:type="spellStart"/>
      <w:r w:rsidR="00856386">
        <w:rPr>
          <w:rFonts w:ascii="Candara" w:hAnsi="Candara"/>
          <w:sz w:val="22"/>
          <w:szCs w:val="22"/>
        </w:rPr>
        <w:t>birdefinitzea</w:t>
      </w:r>
      <w:proofErr w:type="spellEnd"/>
      <w:r w:rsidR="00856386">
        <w:rPr>
          <w:rFonts w:ascii="Candara" w:hAnsi="Candara"/>
          <w:sz w:val="22"/>
          <w:szCs w:val="22"/>
        </w:rPr>
        <w:t xml:space="preserve">, </w:t>
      </w:r>
      <w:proofErr w:type="spellStart"/>
      <w:r w:rsidR="00856386">
        <w:rPr>
          <w:rFonts w:ascii="Candara" w:hAnsi="Candara"/>
          <w:sz w:val="22"/>
          <w:szCs w:val="22"/>
        </w:rPr>
        <w:t>gaur</w:t>
      </w:r>
      <w:proofErr w:type="spellEnd"/>
      <w:r w:rsidR="00856386">
        <w:rPr>
          <w:rFonts w:ascii="Candara" w:hAnsi="Candara"/>
          <w:sz w:val="22"/>
          <w:szCs w:val="22"/>
        </w:rPr>
        <w:t xml:space="preserve"> </w:t>
      </w:r>
      <w:proofErr w:type="spellStart"/>
      <w:r w:rsidR="00856386">
        <w:rPr>
          <w:rFonts w:ascii="Candara" w:hAnsi="Candara"/>
          <w:sz w:val="22"/>
          <w:szCs w:val="22"/>
        </w:rPr>
        <w:t>eguneko</w:t>
      </w:r>
      <w:proofErr w:type="spellEnd"/>
      <w:r w:rsidR="00856386">
        <w:rPr>
          <w:rFonts w:ascii="Candara" w:hAnsi="Candara"/>
          <w:sz w:val="22"/>
          <w:szCs w:val="22"/>
        </w:rPr>
        <w:t xml:space="preserve"> </w:t>
      </w:r>
      <w:proofErr w:type="spellStart"/>
      <w:r w:rsidR="00856386">
        <w:rPr>
          <w:rFonts w:ascii="Candara" w:hAnsi="Candara"/>
          <w:sz w:val="22"/>
          <w:szCs w:val="22"/>
        </w:rPr>
        <w:t>beharrizanei</w:t>
      </w:r>
      <w:proofErr w:type="spellEnd"/>
      <w:r w:rsidR="00856386">
        <w:rPr>
          <w:rFonts w:ascii="Candara" w:hAnsi="Candara"/>
          <w:sz w:val="22"/>
          <w:szCs w:val="22"/>
        </w:rPr>
        <w:t xml:space="preserve"> </w:t>
      </w:r>
      <w:proofErr w:type="spellStart"/>
      <w:r w:rsidR="00856386">
        <w:rPr>
          <w:rFonts w:ascii="Candara" w:hAnsi="Candara"/>
          <w:sz w:val="22"/>
          <w:szCs w:val="22"/>
        </w:rPr>
        <w:t>erantzun</w:t>
      </w:r>
      <w:proofErr w:type="spellEnd"/>
      <w:r w:rsidR="00856386">
        <w:rPr>
          <w:rFonts w:ascii="Candara" w:hAnsi="Candara"/>
          <w:sz w:val="22"/>
          <w:szCs w:val="22"/>
        </w:rPr>
        <w:t xml:space="preserve"> </w:t>
      </w:r>
      <w:proofErr w:type="spellStart"/>
      <w:r w:rsidR="00856386">
        <w:rPr>
          <w:rFonts w:ascii="Candara" w:hAnsi="Candara"/>
          <w:sz w:val="22"/>
          <w:szCs w:val="22"/>
        </w:rPr>
        <w:t>egokia</w:t>
      </w:r>
      <w:proofErr w:type="spellEnd"/>
      <w:r w:rsidR="00856386">
        <w:rPr>
          <w:rFonts w:ascii="Candara" w:hAnsi="Candara"/>
          <w:sz w:val="22"/>
          <w:szCs w:val="22"/>
        </w:rPr>
        <w:t xml:space="preserve"> </w:t>
      </w:r>
      <w:proofErr w:type="spellStart"/>
      <w:r w:rsidR="00856386">
        <w:rPr>
          <w:rFonts w:ascii="Candara" w:hAnsi="Candara"/>
          <w:sz w:val="22"/>
          <w:szCs w:val="22"/>
        </w:rPr>
        <w:t>eman</w:t>
      </w:r>
      <w:proofErr w:type="spellEnd"/>
      <w:r w:rsidR="00856386">
        <w:rPr>
          <w:rFonts w:ascii="Candara" w:hAnsi="Candara"/>
          <w:sz w:val="22"/>
          <w:szCs w:val="22"/>
        </w:rPr>
        <w:t xml:space="preserve"> </w:t>
      </w:r>
      <w:proofErr w:type="spellStart"/>
      <w:r w:rsidR="00856386">
        <w:rPr>
          <w:rFonts w:ascii="Candara" w:hAnsi="Candara"/>
          <w:sz w:val="22"/>
          <w:szCs w:val="22"/>
        </w:rPr>
        <w:t>ahal</w:t>
      </w:r>
      <w:proofErr w:type="spellEnd"/>
      <w:r w:rsidR="00856386">
        <w:rPr>
          <w:rFonts w:ascii="Candara" w:hAnsi="Candara"/>
          <w:sz w:val="22"/>
          <w:szCs w:val="22"/>
        </w:rPr>
        <w:t xml:space="preserve"> </w:t>
      </w:r>
      <w:proofErr w:type="spellStart"/>
      <w:r w:rsidR="00856386">
        <w:rPr>
          <w:rFonts w:ascii="Candara" w:hAnsi="Candara"/>
          <w:sz w:val="22"/>
          <w:szCs w:val="22"/>
        </w:rPr>
        <w:t>izateko</w:t>
      </w:r>
      <w:proofErr w:type="spellEnd"/>
      <w:r>
        <w:rPr>
          <w:rFonts w:ascii="Candara" w:hAnsi="Candara"/>
          <w:sz w:val="22"/>
          <w:szCs w:val="22"/>
        </w:rPr>
        <w:t>.</w:t>
      </w:r>
    </w:p>
    <w:p w:rsidR="00FD7257" w:rsidRDefault="007D552F">
      <w:pPr>
        <w:pStyle w:val="Textoindependiente"/>
        <w:rPr>
          <w:rFonts w:ascii="Candara" w:hAnsi="Candara"/>
          <w:sz w:val="22"/>
          <w:szCs w:val="22"/>
        </w:rPr>
      </w:pPr>
      <w:proofErr w:type="spellStart"/>
      <w:r>
        <w:rPr>
          <w:rFonts w:ascii="Candara" w:hAnsi="Candara"/>
          <w:sz w:val="22"/>
          <w:szCs w:val="22"/>
        </w:rPr>
        <w:t>Sustapen</w:t>
      </w:r>
      <w:proofErr w:type="spellEnd"/>
      <w:r>
        <w:rPr>
          <w:rFonts w:ascii="Candara" w:hAnsi="Candara"/>
          <w:sz w:val="22"/>
          <w:szCs w:val="22"/>
        </w:rPr>
        <w:t xml:space="preserve"> </w:t>
      </w:r>
      <w:proofErr w:type="spellStart"/>
      <w:r>
        <w:rPr>
          <w:rFonts w:ascii="Candara" w:hAnsi="Candara"/>
          <w:sz w:val="22"/>
          <w:szCs w:val="22"/>
        </w:rPr>
        <w:t>egiturak</w:t>
      </w:r>
      <w:proofErr w:type="spellEnd"/>
      <w:r>
        <w:rPr>
          <w:rFonts w:ascii="Candara" w:hAnsi="Candara"/>
          <w:sz w:val="22"/>
          <w:szCs w:val="22"/>
        </w:rPr>
        <w:t xml:space="preserve"> </w:t>
      </w:r>
      <w:proofErr w:type="spellStart"/>
      <w:r>
        <w:rPr>
          <w:rFonts w:ascii="Candara" w:hAnsi="Candara"/>
          <w:sz w:val="22"/>
          <w:szCs w:val="22"/>
        </w:rPr>
        <w:t>aldiro</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w:t>
      </w:r>
      <w:proofErr w:type="spellStart"/>
      <w:r>
        <w:rPr>
          <w:rFonts w:ascii="Candara" w:hAnsi="Candara"/>
          <w:sz w:val="22"/>
          <w:szCs w:val="22"/>
        </w:rPr>
        <w:t>ditu</w:t>
      </w:r>
      <w:proofErr w:type="spellEnd"/>
      <w:r>
        <w:rPr>
          <w:rFonts w:ascii="Candara" w:hAnsi="Candara"/>
          <w:sz w:val="22"/>
          <w:szCs w:val="22"/>
        </w:rPr>
        <w:t xml:space="preserve"> </w:t>
      </w:r>
      <w:proofErr w:type="spellStart"/>
      <w:r>
        <w:rPr>
          <w:rFonts w:ascii="Candara" w:hAnsi="Candara"/>
          <w:sz w:val="22"/>
          <w:szCs w:val="22"/>
        </w:rPr>
        <w:t>bilerak</w:t>
      </w:r>
      <w:proofErr w:type="spellEnd"/>
      <w:r>
        <w:rPr>
          <w:rFonts w:ascii="Candara" w:hAnsi="Candara"/>
          <w:sz w:val="22"/>
          <w:szCs w:val="22"/>
        </w:rPr>
        <w:t xml:space="preserve">, </w:t>
      </w:r>
      <w:proofErr w:type="spellStart"/>
      <w:r>
        <w:rPr>
          <w:rFonts w:ascii="Candara" w:hAnsi="Candara"/>
          <w:sz w:val="22"/>
          <w:szCs w:val="22"/>
        </w:rPr>
        <w:t>bidezko</w:t>
      </w:r>
      <w:proofErr w:type="spellEnd"/>
      <w:r>
        <w:rPr>
          <w:rFonts w:ascii="Candara" w:hAnsi="Candara"/>
          <w:sz w:val="22"/>
          <w:szCs w:val="22"/>
        </w:rPr>
        <w:t xml:space="preserve"> </w:t>
      </w:r>
      <w:proofErr w:type="spellStart"/>
      <w:r>
        <w:rPr>
          <w:rFonts w:ascii="Candara" w:hAnsi="Candara"/>
          <w:sz w:val="22"/>
          <w:szCs w:val="22"/>
        </w:rPr>
        <w:t>jarduketak</w:t>
      </w:r>
      <w:proofErr w:type="spellEnd"/>
      <w:r>
        <w:rPr>
          <w:rFonts w:ascii="Candara" w:hAnsi="Candara"/>
          <w:sz w:val="22"/>
          <w:szCs w:val="22"/>
        </w:rPr>
        <w:t xml:space="preserve"> </w:t>
      </w:r>
      <w:proofErr w:type="spellStart"/>
      <w:r w:rsidR="008360A6">
        <w:rPr>
          <w:rFonts w:ascii="Candara" w:hAnsi="Candara"/>
          <w:sz w:val="22"/>
          <w:szCs w:val="22"/>
        </w:rPr>
        <w:t>planifi</w:t>
      </w:r>
      <w:r>
        <w:rPr>
          <w:rFonts w:ascii="Candara" w:hAnsi="Candara"/>
          <w:sz w:val="22"/>
          <w:szCs w:val="22"/>
        </w:rPr>
        <w:t>katu</w:t>
      </w:r>
      <w:proofErr w:type="spellEnd"/>
      <w:r>
        <w:rPr>
          <w:rFonts w:ascii="Candara" w:hAnsi="Candara"/>
          <w:sz w:val="22"/>
          <w:szCs w:val="22"/>
        </w:rPr>
        <w:t xml:space="preserve"> eta </w:t>
      </w:r>
      <w:proofErr w:type="spellStart"/>
      <w:r>
        <w:rPr>
          <w:rFonts w:ascii="Candara" w:hAnsi="Candara"/>
          <w:sz w:val="22"/>
          <w:szCs w:val="22"/>
        </w:rPr>
        <w:t>abian</w:t>
      </w:r>
      <w:proofErr w:type="spellEnd"/>
      <w:r>
        <w:rPr>
          <w:rFonts w:ascii="Candara" w:hAnsi="Candara"/>
          <w:sz w:val="22"/>
          <w:szCs w:val="22"/>
        </w:rPr>
        <w:t xml:space="preserve"> </w:t>
      </w:r>
      <w:proofErr w:type="spellStart"/>
      <w:r>
        <w:rPr>
          <w:rFonts w:ascii="Candara" w:hAnsi="Candara"/>
          <w:sz w:val="22"/>
          <w:szCs w:val="22"/>
        </w:rPr>
        <w:t>jartzeko</w:t>
      </w:r>
      <w:proofErr w:type="spellEnd"/>
      <w:r>
        <w:rPr>
          <w:rFonts w:ascii="Candara" w:hAnsi="Candara"/>
          <w:sz w:val="22"/>
          <w:szCs w:val="22"/>
        </w:rPr>
        <w:t xml:space="preserve">. </w:t>
      </w:r>
    </w:p>
    <w:p w:rsidR="00FD7257" w:rsidRDefault="00BF7194">
      <w:pPr>
        <w:pStyle w:val="Listaconvietas"/>
        <w:rPr>
          <w:rFonts w:ascii="Candara" w:hAnsi="Candara"/>
          <w:sz w:val="22"/>
          <w:szCs w:val="22"/>
        </w:rPr>
      </w:pPr>
      <w:proofErr w:type="spellStart"/>
      <w:r>
        <w:rPr>
          <w:rFonts w:ascii="Candara" w:hAnsi="Candara"/>
          <w:sz w:val="22"/>
          <w:szCs w:val="22"/>
        </w:rPr>
        <w:t>Bestetik</w:t>
      </w:r>
      <w:proofErr w:type="spellEnd"/>
      <w:r>
        <w:rPr>
          <w:rFonts w:ascii="Candara" w:hAnsi="Candara"/>
          <w:sz w:val="22"/>
          <w:szCs w:val="22"/>
        </w:rPr>
        <w:t xml:space="preserve">, </w:t>
      </w:r>
      <w:proofErr w:type="spellStart"/>
      <w:r>
        <w:rPr>
          <w:rFonts w:ascii="Candara" w:hAnsi="Candara"/>
          <w:sz w:val="22"/>
          <w:szCs w:val="22"/>
        </w:rPr>
        <w:t>indartu</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da </w:t>
      </w:r>
      <w:proofErr w:type="spellStart"/>
      <w:r>
        <w:rPr>
          <w:rFonts w:ascii="Candara" w:hAnsi="Candara"/>
          <w:sz w:val="22"/>
          <w:szCs w:val="22"/>
        </w:rPr>
        <w:t>udal</w:t>
      </w:r>
      <w:proofErr w:type="spellEnd"/>
      <w:r>
        <w:rPr>
          <w:rFonts w:ascii="Candara" w:hAnsi="Candara"/>
          <w:sz w:val="22"/>
          <w:szCs w:val="22"/>
        </w:rPr>
        <w:t xml:space="preserve"> </w:t>
      </w:r>
      <w:proofErr w:type="spellStart"/>
      <w:r w:rsidR="008E3D34">
        <w:rPr>
          <w:rFonts w:ascii="Candara" w:hAnsi="Candara"/>
          <w:sz w:val="22"/>
          <w:szCs w:val="22"/>
        </w:rPr>
        <w:t>sail</w:t>
      </w:r>
      <w:proofErr w:type="spellEnd"/>
      <w:r>
        <w:rPr>
          <w:rFonts w:ascii="Candara" w:hAnsi="Candara"/>
          <w:sz w:val="22"/>
          <w:szCs w:val="22"/>
        </w:rPr>
        <w:t xml:space="preserve"> </w:t>
      </w:r>
      <w:proofErr w:type="spellStart"/>
      <w:r>
        <w:rPr>
          <w:rFonts w:ascii="Candara" w:hAnsi="Candara"/>
          <w:sz w:val="22"/>
          <w:szCs w:val="22"/>
        </w:rPr>
        <w:t>guztien</w:t>
      </w:r>
      <w:proofErr w:type="spellEnd"/>
      <w:r>
        <w:rPr>
          <w:rFonts w:ascii="Candara" w:hAnsi="Candara"/>
          <w:sz w:val="22"/>
          <w:szCs w:val="22"/>
        </w:rPr>
        <w:t xml:space="preserve"> parte </w:t>
      </w:r>
      <w:proofErr w:type="spellStart"/>
      <w:r>
        <w:rPr>
          <w:rFonts w:ascii="Candara" w:hAnsi="Candara"/>
          <w:sz w:val="22"/>
          <w:szCs w:val="22"/>
        </w:rPr>
        <w:t>hartzea</w:t>
      </w:r>
      <w:proofErr w:type="spellEnd"/>
      <w:r>
        <w:rPr>
          <w:rFonts w:ascii="Candara" w:hAnsi="Candara"/>
          <w:sz w:val="22"/>
          <w:szCs w:val="22"/>
        </w:rPr>
        <w:t xml:space="preserve"> Berdintasun </w:t>
      </w:r>
      <w:proofErr w:type="spellStart"/>
      <w:r>
        <w:rPr>
          <w:rFonts w:ascii="Candara" w:hAnsi="Candara"/>
          <w:sz w:val="22"/>
          <w:szCs w:val="22"/>
        </w:rPr>
        <w:t>Batzorde</w:t>
      </w:r>
      <w:proofErr w:type="spellEnd"/>
      <w:r>
        <w:rPr>
          <w:rFonts w:ascii="Candara" w:hAnsi="Candara"/>
          <w:sz w:val="22"/>
          <w:szCs w:val="22"/>
        </w:rPr>
        <w:t xml:space="preserve"> </w:t>
      </w:r>
      <w:proofErr w:type="spellStart"/>
      <w:r>
        <w:rPr>
          <w:rFonts w:ascii="Candara" w:hAnsi="Candara"/>
          <w:sz w:val="22"/>
          <w:szCs w:val="22"/>
        </w:rPr>
        <w:t>Mistoan</w:t>
      </w:r>
      <w:proofErr w:type="spellEnd"/>
      <w:r>
        <w:rPr>
          <w:rFonts w:ascii="Candara" w:hAnsi="Candara"/>
          <w:sz w:val="22"/>
          <w:szCs w:val="22"/>
        </w:rPr>
        <w:t xml:space="preserve"> eta </w:t>
      </w:r>
      <w:proofErr w:type="spellStart"/>
      <w:r>
        <w:rPr>
          <w:rFonts w:ascii="Candara" w:hAnsi="Candara"/>
          <w:sz w:val="22"/>
          <w:szCs w:val="22"/>
        </w:rPr>
        <w:t>Udalaren</w:t>
      </w:r>
      <w:proofErr w:type="spellEnd"/>
      <w:r>
        <w:rPr>
          <w:rFonts w:ascii="Candara" w:hAnsi="Candara"/>
          <w:sz w:val="22"/>
          <w:szCs w:val="22"/>
        </w:rPr>
        <w:t xml:space="preserve"> </w:t>
      </w:r>
      <w:proofErr w:type="spellStart"/>
      <w:r>
        <w:rPr>
          <w:rFonts w:ascii="Candara" w:hAnsi="Candara"/>
          <w:sz w:val="22"/>
          <w:szCs w:val="22"/>
        </w:rPr>
        <w:t>Gobernu</w:t>
      </w:r>
      <w:proofErr w:type="spellEnd"/>
      <w:r>
        <w:rPr>
          <w:rFonts w:ascii="Candara" w:hAnsi="Candara"/>
          <w:sz w:val="22"/>
          <w:szCs w:val="22"/>
        </w:rPr>
        <w:t xml:space="preserve"> </w:t>
      </w:r>
      <w:proofErr w:type="spellStart"/>
      <w:r>
        <w:rPr>
          <w:rFonts w:ascii="Candara" w:hAnsi="Candara"/>
          <w:sz w:val="22"/>
          <w:szCs w:val="22"/>
        </w:rPr>
        <w:t>Batzordeak</w:t>
      </w:r>
      <w:proofErr w:type="spellEnd"/>
      <w:r>
        <w:rPr>
          <w:rFonts w:ascii="Candara" w:hAnsi="Candara"/>
          <w:sz w:val="22"/>
          <w:szCs w:val="22"/>
        </w:rPr>
        <w:t xml:space="preserve"> </w:t>
      </w:r>
      <w:proofErr w:type="spellStart"/>
      <w:r>
        <w:rPr>
          <w:rFonts w:ascii="Candara" w:hAnsi="Candara"/>
          <w:sz w:val="22"/>
          <w:szCs w:val="22"/>
        </w:rPr>
        <w:t>gai</w:t>
      </w:r>
      <w:proofErr w:type="spellEnd"/>
      <w:r>
        <w:rPr>
          <w:rFonts w:ascii="Candara" w:hAnsi="Candara"/>
          <w:sz w:val="22"/>
          <w:szCs w:val="22"/>
        </w:rPr>
        <w:t xml:space="preserve"> </w:t>
      </w:r>
      <w:proofErr w:type="spellStart"/>
      <w:r>
        <w:rPr>
          <w:rFonts w:ascii="Candara" w:hAnsi="Candara"/>
          <w:sz w:val="22"/>
          <w:szCs w:val="22"/>
        </w:rPr>
        <w:t>bakarreko</w:t>
      </w:r>
      <w:proofErr w:type="spellEnd"/>
      <w:r>
        <w:rPr>
          <w:rFonts w:ascii="Candara" w:hAnsi="Candara"/>
          <w:sz w:val="22"/>
          <w:szCs w:val="22"/>
        </w:rPr>
        <w:t xml:space="preserve"> </w:t>
      </w:r>
      <w:proofErr w:type="spellStart"/>
      <w:r>
        <w:rPr>
          <w:rFonts w:ascii="Candara" w:hAnsi="Candara"/>
          <w:sz w:val="22"/>
          <w:szCs w:val="22"/>
        </w:rPr>
        <w:t>saioak</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w:t>
      </w:r>
      <w:proofErr w:type="spellStart"/>
      <w:r>
        <w:rPr>
          <w:rFonts w:ascii="Candara" w:hAnsi="Candara"/>
          <w:sz w:val="22"/>
          <w:szCs w:val="22"/>
        </w:rPr>
        <w:t>ditu</w:t>
      </w:r>
      <w:proofErr w:type="spellEnd"/>
      <w:r>
        <w:rPr>
          <w:rFonts w:ascii="Candara" w:hAnsi="Candara"/>
          <w:sz w:val="22"/>
          <w:szCs w:val="22"/>
        </w:rPr>
        <w:t xml:space="preserve"> Berdintasun Plana </w:t>
      </w:r>
      <w:proofErr w:type="spellStart"/>
      <w:r>
        <w:rPr>
          <w:rFonts w:ascii="Candara" w:hAnsi="Candara"/>
          <w:sz w:val="22"/>
          <w:szCs w:val="22"/>
        </w:rPr>
        <w:t>lantzeko</w:t>
      </w:r>
      <w:proofErr w:type="spellEnd"/>
      <w:r>
        <w:rPr>
          <w:rFonts w:ascii="Candara" w:hAnsi="Candara"/>
          <w:sz w:val="22"/>
          <w:szCs w:val="22"/>
        </w:rPr>
        <w:t xml:space="preserve">, urteko </w:t>
      </w:r>
      <w:proofErr w:type="spellStart"/>
      <w:r>
        <w:rPr>
          <w:rFonts w:ascii="Candara" w:hAnsi="Candara"/>
          <w:sz w:val="22"/>
          <w:szCs w:val="22"/>
        </w:rPr>
        <w:t>Kudeaketa</w:t>
      </w:r>
      <w:proofErr w:type="spellEnd"/>
      <w:r>
        <w:rPr>
          <w:rFonts w:ascii="Candara" w:hAnsi="Candara"/>
          <w:sz w:val="22"/>
          <w:szCs w:val="22"/>
        </w:rPr>
        <w:t xml:space="preserve"> </w:t>
      </w:r>
      <w:proofErr w:type="spellStart"/>
      <w:r>
        <w:rPr>
          <w:rFonts w:ascii="Candara" w:hAnsi="Candara"/>
          <w:sz w:val="22"/>
          <w:szCs w:val="22"/>
        </w:rPr>
        <w:t>Planaren</w:t>
      </w:r>
      <w:proofErr w:type="spellEnd"/>
      <w:r>
        <w:rPr>
          <w:rFonts w:ascii="Candara" w:hAnsi="Candara"/>
          <w:sz w:val="22"/>
          <w:szCs w:val="22"/>
        </w:rPr>
        <w:t xml:space="preserve"> </w:t>
      </w:r>
      <w:proofErr w:type="spellStart"/>
      <w:r>
        <w:rPr>
          <w:rFonts w:ascii="Candara" w:hAnsi="Candara"/>
          <w:sz w:val="22"/>
          <w:szCs w:val="22"/>
        </w:rPr>
        <w:t>kontrastea</w:t>
      </w:r>
      <w:proofErr w:type="spellEnd"/>
      <w:r>
        <w:rPr>
          <w:rFonts w:ascii="Candara" w:hAnsi="Candara"/>
          <w:sz w:val="22"/>
          <w:szCs w:val="22"/>
        </w:rPr>
        <w:t xml:space="preserve"> </w:t>
      </w:r>
      <w:proofErr w:type="spellStart"/>
      <w:r>
        <w:rPr>
          <w:rFonts w:ascii="Candara" w:hAnsi="Candara"/>
          <w:sz w:val="22"/>
          <w:szCs w:val="22"/>
        </w:rPr>
        <w:t>egiteko</w:t>
      </w:r>
      <w:proofErr w:type="spellEnd"/>
      <w:r>
        <w:rPr>
          <w:rFonts w:ascii="Candara" w:hAnsi="Candara"/>
          <w:sz w:val="22"/>
          <w:szCs w:val="22"/>
        </w:rPr>
        <w:t xml:space="preserve"> eta </w:t>
      </w:r>
      <w:proofErr w:type="spellStart"/>
      <w:r>
        <w:rPr>
          <w:rFonts w:ascii="Candara" w:hAnsi="Candara"/>
          <w:sz w:val="22"/>
          <w:szCs w:val="22"/>
        </w:rPr>
        <w:t>urteroko</w:t>
      </w:r>
      <w:proofErr w:type="spellEnd"/>
      <w:r>
        <w:rPr>
          <w:rFonts w:ascii="Candara" w:hAnsi="Candara"/>
          <w:sz w:val="22"/>
          <w:szCs w:val="22"/>
        </w:rPr>
        <w:t xml:space="preserve"> </w:t>
      </w:r>
      <w:proofErr w:type="spellStart"/>
      <w:r>
        <w:rPr>
          <w:rFonts w:ascii="Candara" w:hAnsi="Candara"/>
          <w:sz w:val="22"/>
          <w:szCs w:val="22"/>
        </w:rPr>
        <w:t>ebaluazioa</w:t>
      </w:r>
      <w:proofErr w:type="spellEnd"/>
      <w:r>
        <w:rPr>
          <w:rFonts w:ascii="Candara" w:hAnsi="Candara"/>
          <w:sz w:val="22"/>
          <w:szCs w:val="22"/>
        </w:rPr>
        <w:t xml:space="preserve"> </w:t>
      </w:r>
      <w:proofErr w:type="spellStart"/>
      <w:r>
        <w:rPr>
          <w:rFonts w:ascii="Candara" w:hAnsi="Candara"/>
          <w:sz w:val="22"/>
          <w:szCs w:val="22"/>
        </w:rPr>
        <w:t>egiteko</w:t>
      </w:r>
      <w:proofErr w:type="spellEnd"/>
      <w:r>
        <w:rPr>
          <w:rFonts w:ascii="Candara" w:hAnsi="Candara"/>
          <w:sz w:val="22"/>
          <w:szCs w:val="22"/>
        </w:rPr>
        <w:t xml:space="preserve">. </w:t>
      </w:r>
    </w:p>
    <w:p w:rsidR="00FD7257" w:rsidRDefault="00BF7194">
      <w:pPr>
        <w:pStyle w:val="Piedepgina1"/>
        <w:spacing w:line="360" w:lineRule="auto"/>
        <w:jc w:val="both"/>
        <w:rPr>
          <w:rFonts w:ascii="Candara" w:hAnsi="Candara"/>
          <w:sz w:val="22"/>
          <w:szCs w:val="22"/>
        </w:rPr>
      </w:pPr>
      <w:proofErr w:type="spellStart"/>
      <w:r>
        <w:rPr>
          <w:rFonts w:ascii="Candara" w:hAnsi="Candara"/>
          <w:sz w:val="22"/>
          <w:szCs w:val="22"/>
        </w:rPr>
        <w:t>Gainera</w:t>
      </w:r>
      <w:proofErr w:type="spellEnd"/>
      <w:r>
        <w:rPr>
          <w:rFonts w:ascii="Candara" w:hAnsi="Candara"/>
          <w:sz w:val="22"/>
          <w:szCs w:val="22"/>
        </w:rPr>
        <w:t xml:space="preserve">, </w:t>
      </w:r>
      <w:proofErr w:type="spellStart"/>
      <w:r>
        <w:rPr>
          <w:rFonts w:ascii="Candara" w:hAnsi="Candara"/>
          <w:sz w:val="22"/>
          <w:szCs w:val="22"/>
        </w:rPr>
        <w:t>Udalak</w:t>
      </w:r>
      <w:proofErr w:type="spellEnd"/>
      <w:r>
        <w:rPr>
          <w:rFonts w:ascii="Candara" w:hAnsi="Candara"/>
          <w:sz w:val="22"/>
          <w:szCs w:val="22"/>
        </w:rPr>
        <w:t xml:space="preserve"> </w:t>
      </w:r>
      <w:proofErr w:type="spellStart"/>
      <w:r>
        <w:rPr>
          <w:rFonts w:ascii="Candara" w:hAnsi="Candara"/>
          <w:sz w:val="22"/>
          <w:szCs w:val="22"/>
        </w:rPr>
        <w:t>jarraituko</w:t>
      </w:r>
      <w:proofErr w:type="spellEnd"/>
      <w:r>
        <w:rPr>
          <w:rFonts w:ascii="Candara" w:hAnsi="Candara"/>
          <w:sz w:val="22"/>
          <w:szCs w:val="22"/>
        </w:rPr>
        <w:t xml:space="preserve"> du </w:t>
      </w:r>
      <w:r w:rsidR="008360A6">
        <w:rPr>
          <w:rFonts w:ascii="Candara" w:hAnsi="Candara"/>
          <w:sz w:val="22"/>
          <w:szCs w:val="22"/>
        </w:rPr>
        <w:t>part</w:t>
      </w:r>
      <w:r>
        <w:rPr>
          <w:rFonts w:ascii="Candara" w:hAnsi="Candara"/>
          <w:sz w:val="22"/>
          <w:szCs w:val="22"/>
        </w:rPr>
        <w:t xml:space="preserve">e </w:t>
      </w:r>
      <w:proofErr w:type="spellStart"/>
      <w:r>
        <w:rPr>
          <w:rFonts w:ascii="Candara" w:hAnsi="Candara"/>
          <w:sz w:val="22"/>
          <w:szCs w:val="22"/>
        </w:rPr>
        <w:t>hartzen</w:t>
      </w:r>
      <w:proofErr w:type="spellEnd"/>
      <w:r>
        <w:rPr>
          <w:rFonts w:ascii="Candara" w:hAnsi="Candara"/>
          <w:sz w:val="22"/>
          <w:szCs w:val="22"/>
        </w:rPr>
        <w:t xml:space="preserve"> erakunde </w:t>
      </w:r>
      <w:proofErr w:type="spellStart"/>
      <w:r>
        <w:rPr>
          <w:rFonts w:ascii="Candara" w:hAnsi="Candara"/>
          <w:sz w:val="22"/>
          <w:szCs w:val="22"/>
        </w:rPr>
        <w:t>arteko</w:t>
      </w:r>
      <w:proofErr w:type="spellEnd"/>
      <w:r>
        <w:rPr>
          <w:rFonts w:ascii="Candara" w:hAnsi="Candara"/>
          <w:sz w:val="22"/>
          <w:szCs w:val="22"/>
        </w:rPr>
        <w:t xml:space="preserve"> </w:t>
      </w:r>
      <w:proofErr w:type="spellStart"/>
      <w:r>
        <w:rPr>
          <w:rFonts w:ascii="Candara" w:hAnsi="Candara"/>
          <w:sz w:val="22"/>
          <w:szCs w:val="22"/>
        </w:rPr>
        <w:t>k</w:t>
      </w:r>
      <w:r w:rsidR="008360A6">
        <w:rPr>
          <w:rFonts w:ascii="Candara" w:hAnsi="Candara"/>
          <w:sz w:val="22"/>
          <w:szCs w:val="22"/>
        </w:rPr>
        <w:t>oordina</w:t>
      </w:r>
      <w:r>
        <w:rPr>
          <w:rFonts w:ascii="Candara" w:hAnsi="Candara"/>
          <w:sz w:val="22"/>
          <w:szCs w:val="22"/>
        </w:rPr>
        <w:t>ziorako</w:t>
      </w:r>
      <w:proofErr w:type="spellEnd"/>
      <w:r>
        <w:rPr>
          <w:rFonts w:ascii="Candara" w:hAnsi="Candara"/>
          <w:sz w:val="22"/>
          <w:szCs w:val="22"/>
        </w:rPr>
        <w:t xml:space="preserve"> </w:t>
      </w:r>
      <w:proofErr w:type="spellStart"/>
      <w:r>
        <w:rPr>
          <w:rFonts w:ascii="Candara" w:hAnsi="Candara"/>
          <w:sz w:val="22"/>
          <w:szCs w:val="22"/>
        </w:rPr>
        <w:t>egituretan</w:t>
      </w:r>
      <w:proofErr w:type="spellEnd"/>
      <w:r>
        <w:rPr>
          <w:rFonts w:ascii="Candara" w:hAnsi="Candara"/>
          <w:sz w:val="22"/>
          <w:szCs w:val="22"/>
        </w:rPr>
        <w:t xml:space="preserve">; </w:t>
      </w:r>
      <w:proofErr w:type="spellStart"/>
      <w:r>
        <w:rPr>
          <w:rFonts w:ascii="Candara" w:hAnsi="Candara"/>
          <w:sz w:val="22"/>
          <w:szCs w:val="22"/>
        </w:rPr>
        <w:t>Berdinsarean</w:t>
      </w:r>
      <w:proofErr w:type="spellEnd"/>
      <w:r>
        <w:rPr>
          <w:rFonts w:ascii="Candara" w:hAnsi="Candara"/>
          <w:sz w:val="22"/>
          <w:szCs w:val="22"/>
        </w:rPr>
        <w:t xml:space="preserve">, </w:t>
      </w:r>
      <w:proofErr w:type="spellStart"/>
      <w:r>
        <w:rPr>
          <w:rFonts w:ascii="Candara" w:hAnsi="Candara"/>
          <w:sz w:val="22"/>
          <w:szCs w:val="22"/>
        </w:rPr>
        <w:t>kasu</w:t>
      </w:r>
      <w:proofErr w:type="spellEnd"/>
      <w:r>
        <w:rPr>
          <w:rFonts w:ascii="Candara" w:hAnsi="Candara"/>
          <w:sz w:val="22"/>
          <w:szCs w:val="22"/>
        </w:rPr>
        <w:t>.</w:t>
      </w:r>
    </w:p>
    <w:p w:rsidR="00FD7257" w:rsidRDefault="00BF7194">
      <w:pPr>
        <w:pStyle w:val="Piedepgina1"/>
        <w:spacing w:line="360" w:lineRule="auto"/>
        <w:jc w:val="both"/>
        <w:rPr>
          <w:rFonts w:ascii="Candara" w:hAnsi="Candara"/>
          <w:sz w:val="22"/>
          <w:szCs w:val="22"/>
        </w:rPr>
      </w:pPr>
      <w:proofErr w:type="spellStart"/>
      <w:r>
        <w:rPr>
          <w:rFonts w:ascii="Candara" w:hAnsi="Candara"/>
          <w:sz w:val="22"/>
          <w:szCs w:val="22"/>
        </w:rPr>
        <w:t>Azkenik</w:t>
      </w:r>
      <w:proofErr w:type="spellEnd"/>
      <w:r>
        <w:rPr>
          <w:rFonts w:ascii="Candara" w:hAnsi="Candara"/>
          <w:sz w:val="22"/>
          <w:szCs w:val="22"/>
        </w:rPr>
        <w:t xml:space="preserve">, </w:t>
      </w:r>
      <w:r w:rsidR="008360A6">
        <w:rPr>
          <w:rFonts w:ascii="Candara" w:hAnsi="Candara"/>
          <w:sz w:val="22"/>
          <w:szCs w:val="22"/>
        </w:rPr>
        <w:t>V. Plan</w:t>
      </w:r>
      <w:r>
        <w:rPr>
          <w:rFonts w:ascii="Candara" w:hAnsi="Candara"/>
          <w:sz w:val="22"/>
          <w:szCs w:val="22"/>
        </w:rPr>
        <w:t xml:space="preserve"> </w:t>
      </w:r>
      <w:proofErr w:type="spellStart"/>
      <w:r>
        <w:rPr>
          <w:rFonts w:ascii="Candara" w:hAnsi="Candara"/>
          <w:sz w:val="22"/>
          <w:szCs w:val="22"/>
        </w:rPr>
        <w:t>honen</w:t>
      </w:r>
      <w:proofErr w:type="spellEnd"/>
      <w:r>
        <w:rPr>
          <w:rFonts w:ascii="Candara" w:hAnsi="Candara"/>
          <w:sz w:val="22"/>
          <w:szCs w:val="22"/>
        </w:rPr>
        <w:t xml:space="preserve"> </w:t>
      </w:r>
      <w:proofErr w:type="spellStart"/>
      <w:r>
        <w:rPr>
          <w:rFonts w:ascii="Candara" w:hAnsi="Candara"/>
          <w:sz w:val="22"/>
          <w:szCs w:val="22"/>
        </w:rPr>
        <w:t>programazioa</w:t>
      </w:r>
      <w:proofErr w:type="spellEnd"/>
      <w:r>
        <w:rPr>
          <w:rFonts w:ascii="Candara" w:hAnsi="Candara"/>
          <w:sz w:val="22"/>
          <w:szCs w:val="22"/>
        </w:rPr>
        <w:t xml:space="preserve"> </w:t>
      </w:r>
      <w:proofErr w:type="spellStart"/>
      <w:r>
        <w:rPr>
          <w:rFonts w:ascii="Candara" w:hAnsi="Candara"/>
          <w:sz w:val="22"/>
          <w:szCs w:val="22"/>
        </w:rPr>
        <w:t>zehazteko</w:t>
      </w:r>
      <w:proofErr w:type="spellEnd"/>
      <w:r>
        <w:rPr>
          <w:rFonts w:ascii="Candara" w:hAnsi="Candara"/>
          <w:sz w:val="22"/>
          <w:szCs w:val="22"/>
        </w:rPr>
        <w:t xml:space="preserve">, </w:t>
      </w:r>
      <w:proofErr w:type="spellStart"/>
      <w:r>
        <w:rPr>
          <w:rFonts w:ascii="Candara" w:hAnsi="Candara"/>
          <w:sz w:val="22"/>
          <w:szCs w:val="22"/>
        </w:rPr>
        <w:t>urtero</w:t>
      </w:r>
      <w:proofErr w:type="spellEnd"/>
      <w:r>
        <w:rPr>
          <w:rFonts w:ascii="Candara" w:hAnsi="Candara"/>
          <w:sz w:val="22"/>
          <w:szCs w:val="22"/>
        </w:rPr>
        <w:t xml:space="preserve"> </w:t>
      </w:r>
      <w:proofErr w:type="spellStart"/>
      <w:r>
        <w:rPr>
          <w:rFonts w:ascii="Candara" w:hAnsi="Candara"/>
          <w:sz w:val="22"/>
          <w:szCs w:val="22"/>
        </w:rPr>
        <w:t>landuko</w:t>
      </w:r>
      <w:proofErr w:type="spellEnd"/>
      <w:r>
        <w:rPr>
          <w:rFonts w:ascii="Candara" w:hAnsi="Candara"/>
          <w:sz w:val="22"/>
          <w:szCs w:val="22"/>
        </w:rPr>
        <w:t xml:space="preserve"> dira </w:t>
      </w:r>
      <w:proofErr w:type="spellStart"/>
      <w:r>
        <w:rPr>
          <w:rFonts w:ascii="Candara" w:hAnsi="Candara"/>
          <w:sz w:val="22"/>
          <w:szCs w:val="22"/>
        </w:rPr>
        <w:t>kudekatea</w:t>
      </w:r>
      <w:proofErr w:type="spellEnd"/>
      <w:r>
        <w:rPr>
          <w:rFonts w:ascii="Candara" w:hAnsi="Candara"/>
          <w:sz w:val="22"/>
          <w:szCs w:val="22"/>
        </w:rPr>
        <w:t xml:space="preserve"> </w:t>
      </w:r>
      <w:proofErr w:type="spellStart"/>
      <w:r>
        <w:rPr>
          <w:rFonts w:ascii="Candara" w:hAnsi="Candara"/>
          <w:sz w:val="22"/>
          <w:szCs w:val="22"/>
        </w:rPr>
        <w:t>planak</w:t>
      </w:r>
      <w:proofErr w:type="spellEnd"/>
      <w:r>
        <w:rPr>
          <w:rFonts w:ascii="Candara" w:hAnsi="Candara"/>
          <w:sz w:val="22"/>
          <w:szCs w:val="22"/>
        </w:rPr>
        <w:t xml:space="preserve"> </w:t>
      </w:r>
      <w:proofErr w:type="spellStart"/>
      <w:r>
        <w:rPr>
          <w:rFonts w:ascii="Candara" w:hAnsi="Candara"/>
          <w:sz w:val="22"/>
          <w:szCs w:val="22"/>
        </w:rPr>
        <w:t>aurreko</w:t>
      </w:r>
      <w:proofErr w:type="spellEnd"/>
      <w:r>
        <w:rPr>
          <w:rFonts w:ascii="Candara" w:hAnsi="Candara"/>
          <w:sz w:val="22"/>
          <w:szCs w:val="22"/>
        </w:rPr>
        <w:t xml:space="preserve"> urteko </w:t>
      </w:r>
      <w:proofErr w:type="spellStart"/>
      <w:r>
        <w:rPr>
          <w:rFonts w:ascii="Candara" w:hAnsi="Candara"/>
          <w:sz w:val="22"/>
          <w:szCs w:val="22"/>
        </w:rPr>
        <w:t>azken</w:t>
      </w:r>
      <w:proofErr w:type="spellEnd"/>
      <w:r>
        <w:rPr>
          <w:rFonts w:ascii="Candara" w:hAnsi="Candara"/>
          <w:sz w:val="22"/>
          <w:szCs w:val="22"/>
        </w:rPr>
        <w:t xml:space="preserve"> </w:t>
      </w:r>
      <w:proofErr w:type="spellStart"/>
      <w:r>
        <w:rPr>
          <w:rFonts w:ascii="Candara" w:hAnsi="Candara"/>
          <w:sz w:val="22"/>
          <w:szCs w:val="22"/>
        </w:rPr>
        <w:t>hiru</w:t>
      </w:r>
      <w:proofErr w:type="spellEnd"/>
      <w:r>
        <w:rPr>
          <w:rFonts w:ascii="Candara" w:hAnsi="Candara"/>
          <w:sz w:val="22"/>
          <w:szCs w:val="22"/>
        </w:rPr>
        <w:t xml:space="preserve"> </w:t>
      </w:r>
      <w:proofErr w:type="spellStart"/>
      <w:r>
        <w:rPr>
          <w:rFonts w:ascii="Candara" w:hAnsi="Candara"/>
          <w:sz w:val="22"/>
          <w:szCs w:val="22"/>
        </w:rPr>
        <w:t>hilabetean</w:t>
      </w:r>
      <w:proofErr w:type="spellEnd"/>
      <w:r>
        <w:rPr>
          <w:rFonts w:ascii="Candara" w:hAnsi="Candara"/>
          <w:sz w:val="22"/>
          <w:szCs w:val="22"/>
        </w:rPr>
        <w:t xml:space="preserve">. </w:t>
      </w:r>
    </w:p>
    <w:p w:rsidR="00BF7194" w:rsidRDefault="00BF7194">
      <w:pPr>
        <w:rPr>
          <w:rFonts w:ascii="Candara" w:hAnsi="Candara"/>
          <w:sz w:val="22"/>
          <w:szCs w:val="22"/>
        </w:rPr>
      </w:pPr>
      <w:r>
        <w:rPr>
          <w:rFonts w:ascii="Candara" w:hAnsi="Candara"/>
          <w:sz w:val="22"/>
          <w:szCs w:val="22"/>
        </w:rPr>
        <w:br w:type="page"/>
      </w:r>
    </w:p>
    <w:p w:rsidR="00FD7257" w:rsidRDefault="008360A6">
      <w:pPr>
        <w:pStyle w:val="Textoindependiente"/>
        <w:rPr>
          <w:rFonts w:ascii="Candara" w:hAnsi="Candara"/>
          <w:b/>
          <w:color w:val="9C007F" w:themeColor="accent3"/>
          <w:sz w:val="22"/>
          <w:szCs w:val="22"/>
        </w:rPr>
      </w:pPr>
      <w:proofErr w:type="spellStart"/>
      <w:r>
        <w:rPr>
          <w:rFonts w:ascii="Candara" w:hAnsi="Candara"/>
          <w:b/>
          <w:color w:val="9C007F" w:themeColor="accent3"/>
          <w:sz w:val="22"/>
          <w:szCs w:val="22"/>
        </w:rPr>
        <w:lastRenderedPageBreak/>
        <w:t>Plan</w:t>
      </w:r>
      <w:r w:rsidR="007930CF">
        <w:rPr>
          <w:rFonts w:ascii="Candara" w:hAnsi="Candara"/>
          <w:b/>
          <w:color w:val="9C007F" w:themeColor="accent3"/>
          <w:sz w:val="22"/>
          <w:szCs w:val="22"/>
        </w:rPr>
        <w:t>aren</w:t>
      </w:r>
      <w:proofErr w:type="spellEnd"/>
      <w:r w:rsidR="007930CF">
        <w:rPr>
          <w:rFonts w:ascii="Candara" w:hAnsi="Candara"/>
          <w:b/>
          <w:color w:val="9C007F" w:themeColor="accent3"/>
          <w:sz w:val="22"/>
          <w:szCs w:val="22"/>
        </w:rPr>
        <w:t xml:space="preserve"> </w:t>
      </w:r>
      <w:proofErr w:type="spellStart"/>
      <w:r w:rsidR="007930CF">
        <w:rPr>
          <w:rFonts w:ascii="Candara" w:hAnsi="Candara"/>
          <w:b/>
          <w:color w:val="9C007F" w:themeColor="accent3"/>
          <w:sz w:val="22"/>
          <w:szCs w:val="22"/>
        </w:rPr>
        <w:t>ebaluazioa</w:t>
      </w:r>
      <w:proofErr w:type="spellEnd"/>
      <w:r w:rsidR="007930CF">
        <w:rPr>
          <w:rFonts w:ascii="Candara" w:hAnsi="Candara"/>
          <w:b/>
          <w:color w:val="9C007F" w:themeColor="accent3"/>
          <w:sz w:val="22"/>
          <w:szCs w:val="22"/>
        </w:rPr>
        <w:t xml:space="preserve"> eta </w:t>
      </w:r>
      <w:proofErr w:type="spellStart"/>
      <w:r w:rsidR="007930CF">
        <w:rPr>
          <w:rFonts w:ascii="Candara" w:hAnsi="Candara"/>
          <w:b/>
          <w:color w:val="9C007F" w:themeColor="accent3"/>
          <w:sz w:val="22"/>
          <w:szCs w:val="22"/>
        </w:rPr>
        <w:t>jarraipena</w:t>
      </w:r>
      <w:proofErr w:type="spellEnd"/>
      <w:r w:rsidR="007930CF">
        <w:rPr>
          <w:rFonts w:ascii="Candara" w:hAnsi="Candara"/>
          <w:b/>
          <w:color w:val="9C007F" w:themeColor="accent3"/>
          <w:sz w:val="22"/>
          <w:szCs w:val="22"/>
        </w:rPr>
        <w:t xml:space="preserve"> </w:t>
      </w:r>
      <w:proofErr w:type="spellStart"/>
      <w:r w:rsidR="007930CF">
        <w:rPr>
          <w:rFonts w:ascii="Candara" w:hAnsi="Candara"/>
          <w:b/>
          <w:color w:val="9C007F" w:themeColor="accent3"/>
          <w:sz w:val="22"/>
          <w:szCs w:val="22"/>
        </w:rPr>
        <w:t>egiteko</w:t>
      </w:r>
      <w:proofErr w:type="spellEnd"/>
      <w:r w:rsidR="007930CF">
        <w:rPr>
          <w:rFonts w:ascii="Candara" w:hAnsi="Candara"/>
          <w:b/>
          <w:color w:val="9C007F" w:themeColor="accent3"/>
          <w:sz w:val="22"/>
          <w:szCs w:val="22"/>
        </w:rPr>
        <w:t xml:space="preserve"> sistema</w:t>
      </w:r>
    </w:p>
    <w:p w:rsidR="00FD7257" w:rsidRDefault="008360A6">
      <w:pPr>
        <w:pStyle w:val="Textoindependiente"/>
        <w:rPr>
          <w:rFonts w:ascii="Candara" w:hAnsi="Candara"/>
          <w:sz w:val="22"/>
          <w:szCs w:val="22"/>
        </w:rPr>
      </w:pPr>
      <w:r>
        <w:rPr>
          <w:rFonts w:ascii="Candara" w:hAnsi="Candara"/>
          <w:sz w:val="22"/>
          <w:szCs w:val="22"/>
        </w:rPr>
        <w:t>Plan</w:t>
      </w:r>
      <w:r w:rsidR="007930CF">
        <w:rPr>
          <w:rFonts w:ascii="Candara" w:hAnsi="Candara"/>
          <w:sz w:val="22"/>
          <w:szCs w:val="22"/>
        </w:rPr>
        <w:t xml:space="preserve">a </w:t>
      </w:r>
      <w:proofErr w:type="spellStart"/>
      <w:r w:rsidR="007930CF">
        <w:rPr>
          <w:rFonts w:ascii="Candara" w:hAnsi="Candara"/>
          <w:sz w:val="22"/>
          <w:szCs w:val="22"/>
        </w:rPr>
        <w:t>ebaluatzeko</w:t>
      </w:r>
      <w:proofErr w:type="spellEnd"/>
      <w:r w:rsidR="007930CF">
        <w:rPr>
          <w:rFonts w:ascii="Candara" w:hAnsi="Candara"/>
          <w:sz w:val="22"/>
          <w:szCs w:val="22"/>
        </w:rPr>
        <w:t xml:space="preserve"> </w:t>
      </w:r>
      <w:proofErr w:type="spellStart"/>
      <w:r w:rsidR="007930CF">
        <w:rPr>
          <w:rFonts w:ascii="Candara" w:hAnsi="Candara"/>
          <w:sz w:val="22"/>
          <w:szCs w:val="22"/>
        </w:rPr>
        <w:t>taldea</w:t>
      </w:r>
      <w:proofErr w:type="spellEnd"/>
      <w:r w:rsidR="007930CF">
        <w:rPr>
          <w:rFonts w:ascii="Candara" w:hAnsi="Candara"/>
          <w:sz w:val="22"/>
          <w:szCs w:val="22"/>
        </w:rPr>
        <w:t xml:space="preserve"> </w:t>
      </w:r>
      <w:proofErr w:type="spellStart"/>
      <w:r w:rsidR="007930CF">
        <w:rPr>
          <w:rFonts w:ascii="Candara" w:hAnsi="Candara"/>
          <w:sz w:val="22"/>
          <w:szCs w:val="22"/>
        </w:rPr>
        <w:t>sortuta</w:t>
      </w:r>
      <w:proofErr w:type="spellEnd"/>
      <w:r w:rsidR="007930CF">
        <w:rPr>
          <w:rFonts w:ascii="Candara" w:hAnsi="Candara"/>
          <w:sz w:val="22"/>
          <w:szCs w:val="22"/>
        </w:rPr>
        <w:t xml:space="preserve">, </w:t>
      </w:r>
      <w:proofErr w:type="spellStart"/>
      <w:r w:rsidR="007930CF">
        <w:rPr>
          <w:rFonts w:ascii="Candara" w:hAnsi="Candara"/>
          <w:sz w:val="22"/>
          <w:szCs w:val="22"/>
        </w:rPr>
        <w:t>sei</w:t>
      </w:r>
      <w:proofErr w:type="spellEnd"/>
      <w:r w:rsidR="007930CF">
        <w:rPr>
          <w:rFonts w:ascii="Candara" w:hAnsi="Candara"/>
          <w:sz w:val="22"/>
          <w:szCs w:val="22"/>
        </w:rPr>
        <w:t xml:space="preserve"> </w:t>
      </w:r>
      <w:proofErr w:type="spellStart"/>
      <w:r w:rsidR="007930CF">
        <w:rPr>
          <w:rFonts w:ascii="Candara" w:hAnsi="Candara"/>
          <w:sz w:val="22"/>
          <w:szCs w:val="22"/>
        </w:rPr>
        <w:t>hilabetean</w:t>
      </w:r>
      <w:proofErr w:type="spellEnd"/>
      <w:r w:rsidR="007930CF">
        <w:rPr>
          <w:rFonts w:ascii="Candara" w:hAnsi="Candara"/>
          <w:sz w:val="22"/>
          <w:szCs w:val="22"/>
        </w:rPr>
        <w:t xml:space="preserve"> </w:t>
      </w:r>
      <w:proofErr w:type="spellStart"/>
      <w:r w:rsidR="007930CF">
        <w:rPr>
          <w:rFonts w:ascii="Candara" w:hAnsi="Candara"/>
          <w:sz w:val="22"/>
          <w:szCs w:val="22"/>
        </w:rPr>
        <w:t>behin</w:t>
      </w:r>
      <w:proofErr w:type="spellEnd"/>
      <w:r w:rsidR="007930CF">
        <w:rPr>
          <w:rFonts w:ascii="Candara" w:hAnsi="Candara"/>
          <w:sz w:val="22"/>
          <w:szCs w:val="22"/>
        </w:rPr>
        <w:t xml:space="preserve"> </w:t>
      </w:r>
      <w:proofErr w:type="spellStart"/>
      <w:r w:rsidR="007930CF">
        <w:rPr>
          <w:rFonts w:ascii="Candara" w:hAnsi="Candara"/>
          <w:sz w:val="22"/>
          <w:szCs w:val="22"/>
        </w:rPr>
        <w:t>kudeaketa</w:t>
      </w:r>
      <w:proofErr w:type="spellEnd"/>
      <w:r w:rsidR="007930CF">
        <w:rPr>
          <w:rFonts w:ascii="Candara" w:hAnsi="Candara"/>
          <w:sz w:val="22"/>
          <w:szCs w:val="22"/>
        </w:rPr>
        <w:t xml:space="preserve"> </w:t>
      </w:r>
      <w:proofErr w:type="spellStart"/>
      <w:r w:rsidR="007930CF">
        <w:rPr>
          <w:rFonts w:ascii="Candara" w:hAnsi="Candara"/>
          <w:sz w:val="22"/>
          <w:szCs w:val="22"/>
        </w:rPr>
        <w:t>planen</w:t>
      </w:r>
      <w:proofErr w:type="spellEnd"/>
      <w:r w:rsidR="007930CF">
        <w:rPr>
          <w:rFonts w:ascii="Candara" w:hAnsi="Candara"/>
          <w:sz w:val="22"/>
          <w:szCs w:val="22"/>
        </w:rPr>
        <w:t xml:space="preserve"> </w:t>
      </w:r>
      <w:proofErr w:type="spellStart"/>
      <w:r w:rsidR="007930CF">
        <w:rPr>
          <w:rFonts w:ascii="Candara" w:hAnsi="Candara"/>
          <w:sz w:val="22"/>
          <w:szCs w:val="22"/>
        </w:rPr>
        <w:t>jarraipena</w:t>
      </w:r>
      <w:proofErr w:type="spellEnd"/>
      <w:r w:rsidR="007930CF">
        <w:rPr>
          <w:rFonts w:ascii="Candara" w:hAnsi="Candara"/>
          <w:sz w:val="22"/>
          <w:szCs w:val="22"/>
        </w:rPr>
        <w:t xml:space="preserve"> </w:t>
      </w:r>
      <w:proofErr w:type="spellStart"/>
      <w:r w:rsidR="007930CF">
        <w:rPr>
          <w:rFonts w:ascii="Candara" w:hAnsi="Candara"/>
          <w:sz w:val="22"/>
          <w:szCs w:val="22"/>
        </w:rPr>
        <w:t>egingo</w:t>
      </w:r>
      <w:proofErr w:type="spellEnd"/>
      <w:r w:rsidR="007930CF">
        <w:rPr>
          <w:rFonts w:ascii="Candara" w:hAnsi="Candara"/>
          <w:sz w:val="22"/>
          <w:szCs w:val="22"/>
        </w:rPr>
        <w:t xml:space="preserve"> du eta </w:t>
      </w:r>
      <w:proofErr w:type="spellStart"/>
      <w:r w:rsidR="007930CF">
        <w:rPr>
          <w:rFonts w:ascii="Candara" w:hAnsi="Candara"/>
          <w:sz w:val="22"/>
          <w:szCs w:val="22"/>
        </w:rPr>
        <w:t>erakusleak</w:t>
      </w:r>
      <w:proofErr w:type="spellEnd"/>
      <w:r w:rsidR="007930CF">
        <w:rPr>
          <w:rFonts w:ascii="Candara" w:hAnsi="Candara"/>
          <w:sz w:val="22"/>
          <w:szCs w:val="22"/>
        </w:rPr>
        <w:t xml:space="preserve"> </w:t>
      </w:r>
      <w:proofErr w:type="spellStart"/>
      <w:r w:rsidR="007930CF">
        <w:rPr>
          <w:rFonts w:ascii="Candara" w:hAnsi="Candara"/>
          <w:sz w:val="22"/>
          <w:szCs w:val="22"/>
        </w:rPr>
        <w:t>jasoko</w:t>
      </w:r>
      <w:proofErr w:type="spellEnd"/>
      <w:r w:rsidR="007930CF">
        <w:rPr>
          <w:rFonts w:ascii="Candara" w:hAnsi="Candara"/>
          <w:sz w:val="22"/>
          <w:szCs w:val="22"/>
        </w:rPr>
        <w:t xml:space="preserve"> </w:t>
      </w:r>
      <w:proofErr w:type="spellStart"/>
      <w:r w:rsidR="007930CF">
        <w:rPr>
          <w:rFonts w:ascii="Candara" w:hAnsi="Candara"/>
          <w:sz w:val="22"/>
          <w:szCs w:val="22"/>
        </w:rPr>
        <w:t>ditu</w:t>
      </w:r>
      <w:proofErr w:type="spellEnd"/>
      <w:r>
        <w:rPr>
          <w:rFonts w:ascii="Candara" w:hAnsi="Candara"/>
          <w:sz w:val="22"/>
          <w:szCs w:val="22"/>
        </w:rPr>
        <w:t>.</w:t>
      </w:r>
    </w:p>
    <w:p w:rsidR="00FD7257" w:rsidRDefault="007930CF">
      <w:pPr>
        <w:pStyle w:val="Textoindependiente"/>
        <w:rPr>
          <w:rFonts w:ascii="Candara" w:hAnsi="Candara"/>
          <w:sz w:val="22"/>
          <w:szCs w:val="22"/>
        </w:rPr>
      </w:pPr>
      <w:r>
        <w:rPr>
          <w:rFonts w:ascii="Candara" w:hAnsi="Candara"/>
          <w:sz w:val="22"/>
          <w:szCs w:val="22"/>
        </w:rPr>
        <w:t xml:space="preserve">Berdintasun Plana </w:t>
      </w:r>
      <w:proofErr w:type="spellStart"/>
      <w:r>
        <w:rPr>
          <w:rFonts w:ascii="Candara" w:hAnsi="Candara"/>
          <w:sz w:val="22"/>
          <w:szCs w:val="22"/>
        </w:rPr>
        <w:t>sei</w:t>
      </w:r>
      <w:proofErr w:type="spellEnd"/>
      <w:r>
        <w:rPr>
          <w:rFonts w:ascii="Candara" w:hAnsi="Candara"/>
          <w:sz w:val="22"/>
          <w:szCs w:val="22"/>
        </w:rPr>
        <w:t xml:space="preserve"> </w:t>
      </w:r>
      <w:proofErr w:type="spellStart"/>
      <w:r>
        <w:rPr>
          <w:rFonts w:ascii="Candara" w:hAnsi="Candara"/>
          <w:sz w:val="22"/>
          <w:szCs w:val="22"/>
        </w:rPr>
        <w:t>hilabetean</w:t>
      </w:r>
      <w:proofErr w:type="spellEnd"/>
      <w:r>
        <w:rPr>
          <w:rFonts w:ascii="Candara" w:hAnsi="Candara"/>
          <w:sz w:val="22"/>
          <w:szCs w:val="22"/>
        </w:rPr>
        <w:t xml:space="preserve"> </w:t>
      </w:r>
      <w:proofErr w:type="spellStart"/>
      <w:r>
        <w:rPr>
          <w:rFonts w:ascii="Candara" w:hAnsi="Candara"/>
          <w:sz w:val="22"/>
          <w:szCs w:val="22"/>
        </w:rPr>
        <w:t>behin</w:t>
      </w:r>
      <w:proofErr w:type="spellEnd"/>
      <w:r>
        <w:rPr>
          <w:rFonts w:ascii="Candara" w:hAnsi="Candara"/>
          <w:sz w:val="22"/>
          <w:szCs w:val="22"/>
        </w:rPr>
        <w:t xml:space="preserve"> </w:t>
      </w:r>
      <w:proofErr w:type="spellStart"/>
      <w:r>
        <w:rPr>
          <w:rFonts w:ascii="Candara" w:hAnsi="Candara"/>
          <w:sz w:val="22"/>
          <w:szCs w:val="22"/>
        </w:rPr>
        <w:t>ebaluatuko</w:t>
      </w:r>
      <w:proofErr w:type="spellEnd"/>
      <w:r>
        <w:rPr>
          <w:rFonts w:ascii="Candara" w:hAnsi="Candara"/>
          <w:sz w:val="22"/>
          <w:szCs w:val="22"/>
        </w:rPr>
        <w:t xml:space="preserve"> da e</w:t>
      </w:r>
      <w:r w:rsidR="00154F14">
        <w:rPr>
          <w:rFonts w:ascii="Candara" w:hAnsi="Candara"/>
          <w:sz w:val="22"/>
          <w:szCs w:val="22"/>
        </w:rPr>
        <w:t xml:space="preserve">ta, </w:t>
      </w:r>
      <w:proofErr w:type="spellStart"/>
      <w:r w:rsidR="00154F14">
        <w:rPr>
          <w:rFonts w:ascii="Candara" w:hAnsi="Candara"/>
          <w:sz w:val="22"/>
          <w:szCs w:val="22"/>
        </w:rPr>
        <w:t>horretaz</w:t>
      </w:r>
      <w:proofErr w:type="spellEnd"/>
      <w:r w:rsidR="00154F14">
        <w:rPr>
          <w:rFonts w:ascii="Candara" w:hAnsi="Candara"/>
          <w:sz w:val="22"/>
          <w:szCs w:val="22"/>
        </w:rPr>
        <w:t xml:space="preserve"> </w:t>
      </w:r>
      <w:proofErr w:type="spellStart"/>
      <w:r w:rsidR="00154F14">
        <w:rPr>
          <w:rFonts w:ascii="Candara" w:hAnsi="Candara"/>
          <w:sz w:val="22"/>
          <w:szCs w:val="22"/>
        </w:rPr>
        <w:t>gain</w:t>
      </w:r>
      <w:proofErr w:type="spellEnd"/>
      <w:r w:rsidR="00154F14">
        <w:rPr>
          <w:rFonts w:ascii="Candara" w:hAnsi="Candara"/>
          <w:sz w:val="22"/>
          <w:szCs w:val="22"/>
        </w:rPr>
        <w:t xml:space="preserve">, urteko </w:t>
      </w:r>
      <w:proofErr w:type="spellStart"/>
      <w:r w:rsidR="00154F14">
        <w:rPr>
          <w:rFonts w:ascii="Candara" w:hAnsi="Candara"/>
          <w:sz w:val="22"/>
          <w:szCs w:val="22"/>
        </w:rPr>
        <w:t>oroit</w:t>
      </w:r>
      <w:r>
        <w:rPr>
          <w:rFonts w:ascii="Candara" w:hAnsi="Candara"/>
          <w:sz w:val="22"/>
          <w:szCs w:val="22"/>
        </w:rPr>
        <w:t>idazkia</w:t>
      </w:r>
      <w:proofErr w:type="spellEnd"/>
      <w:r>
        <w:rPr>
          <w:rFonts w:ascii="Candara" w:hAnsi="Candara"/>
          <w:sz w:val="22"/>
          <w:szCs w:val="22"/>
        </w:rPr>
        <w:t xml:space="preserve"> ere </w:t>
      </w:r>
      <w:proofErr w:type="spellStart"/>
      <w:r>
        <w:rPr>
          <w:rFonts w:ascii="Candara" w:hAnsi="Candara"/>
          <w:sz w:val="22"/>
          <w:szCs w:val="22"/>
        </w:rPr>
        <w:t>egingo</w:t>
      </w:r>
      <w:proofErr w:type="spellEnd"/>
      <w:r>
        <w:rPr>
          <w:rFonts w:ascii="Candara" w:hAnsi="Candara"/>
          <w:sz w:val="22"/>
          <w:szCs w:val="22"/>
        </w:rPr>
        <w:t xml:space="preserve"> da. </w:t>
      </w:r>
    </w:p>
    <w:p w:rsidR="00FD7257" w:rsidRDefault="007930CF">
      <w:pPr>
        <w:pStyle w:val="Textoindependiente"/>
        <w:rPr>
          <w:rFonts w:ascii="Candara" w:hAnsi="Candara"/>
          <w:sz w:val="22"/>
          <w:szCs w:val="22"/>
        </w:rPr>
      </w:pPr>
      <w:proofErr w:type="spellStart"/>
      <w:r>
        <w:rPr>
          <w:rFonts w:ascii="Candara" w:hAnsi="Candara"/>
          <w:sz w:val="22"/>
          <w:szCs w:val="22"/>
        </w:rPr>
        <w:t>Eb</w:t>
      </w:r>
      <w:r w:rsidR="008360A6">
        <w:rPr>
          <w:rFonts w:ascii="Candara" w:hAnsi="Candara"/>
          <w:sz w:val="22"/>
          <w:szCs w:val="22"/>
        </w:rPr>
        <w:t>alua</w:t>
      </w:r>
      <w:r>
        <w:rPr>
          <w:rFonts w:ascii="Candara" w:hAnsi="Candara"/>
          <w:sz w:val="22"/>
          <w:szCs w:val="22"/>
        </w:rPr>
        <w:t>zioa</w:t>
      </w:r>
      <w:proofErr w:type="spellEnd"/>
      <w:r>
        <w:rPr>
          <w:rFonts w:ascii="Candara" w:hAnsi="Candara"/>
          <w:sz w:val="22"/>
          <w:szCs w:val="22"/>
        </w:rPr>
        <w:t xml:space="preserve"> </w:t>
      </w:r>
      <w:proofErr w:type="spellStart"/>
      <w:r>
        <w:rPr>
          <w:rFonts w:ascii="Candara" w:hAnsi="Candara"/>
          <w:sz w:val="22"/>
          <w:szCs w:val="22"/>
        </w:rPr>
        <w:t>hainbat</w:t>
      </w:r>
      <w:proofErr w:type="spellEnd"/>
      <w:r>
        <w:rPr>
          <w:rFonts w:ascii="Candara" w:hAnsi="Candara"/>
          <w:sz w:val="22"/>
          <w:szCs w:val="22"/>
        </w:rPr>
        <w:t xml:space="preserve"> </w:t>
      </w:r>
      <w:proofErr w:type="spellStart"/>
      <w:r>
        <w:rPr>
          <w:rFonts w:ascii="Candara" w:hAnsi="Candara"/>
          <w:sz w:val="22"/>
          <w:szCs w:val="22"/>
        </w:rPr>
        <w:t>mailatan</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da</w:t>
      </w:r>
      <w:r w:rsidR="008360A6">
        <w:rPr>
          <w:rFonts w:ascii="Candara" w:hAnsi="Candara"/>
          <w:sz w:val="22"/>
          <w:szCs w:val="22"/>
        </w:rPr>
        <w:t xml:space="preserve">: </w:t>
      </w:r>
    </w:p>
    <w:p w:rsidR="00FD7257" w:rsidRDefault="007930CF">
      <w:pPr>
        <w:pStyle w:val="Textoindependiente"/>
        <w:numPr>
          <w:ilvl w:val="0"/>
          <w:numId w:val="9"/>
        </w:numPr>
        <w:rPr>
          <w:rFonts w:ascii="Candara" w:hAnsi="Candara"/>
          <w:sz w:val="22"/>
          <w:szCs w:val="22"/>
        </w:rPr>
      </w:pPr>
      <w:proofErr w:type="spellStart"/>
      <w:r>
        <w:rPr>
          <w:rFonts w:ascii="Candara" w:hAnsi="Candara"/>
          <w:sz w:val="22"/>
          <w:szCs w:val="22"/>
        </w:rPr>
        <w:t>Prestatze</w:t>
      </w:r>
      <w:proofErr w:type="spellEnd"/>
      <w:r>
        <w:rPr>
          <w:rFonts w:ascii="Candara" w:hAnsi="Candara"/>
          <w:sz w:val="22"/>
          <w:szCs w:val="22"/>
        </w:rPr>
        <w:t xml:space="preserve"> </w:t>
      </w:r>
      <w:proofErr w:type="spellStart"/>
      <w:r>
        <w:rPr>
          <w:rFonts w:ascii="Candara" w:hAnsi="Candara"/>
          <w:sz w:val="22"/>
          <w:szCs w:val="22"/>
        </w:rPr>
        <w:t>mailako</w:t>
      </w:r>
      <w:proofErr w:type="spellEnd"/>
      <w:r>
        <w:rPr>
          <w:rFonts w:ascii="Candara" w:hAnsi="Candara"/>
          <w:sz w:val="22"/>
          <w:szCs w:val="22"/>
        </w:rPr>
        <w:t xml:space="preserve"> </w:t>
      </w:r>
      <w:proofErr w:type="spellStart"/>
      <w:r>
        <w:rPr>
          <w:rFonts w:ascii="Candara" w:hAnsi="Candara"/>
          <w:sz w:val="22"/>
          <w:szCs w:val="22"/>
        </w:rPr>
        <w:t>eb</w:t>
      </w:r>
      <w:r w:rsidR="008360A6">
        <w:rPr>
          <w:rFonts w:ascii="Candara" w:hAnsi="Candara"/>
          <w:sz w:val="22"/>
          <w:szCs w:val="22"/>
        </w:rPr>
        <w:t>alua</w:t>
      </w:r>
      <w:r>
        <w:rPr>
          <w:rFonts w:ascii="Candara" w:hAnsi="Candara"/>
          <w:sz w:val="22"/>
          <w:szCs w:val="22"/>
        </w:rPr>
        <w:t>zioa</w:t>
      </w:r>
      <w:proofErr w:type="spellEnd"/>
      <w:r w:rsidR="008360A6">
        <w:rPr>
          <w:rFonts w:ascii="Candara" w:hAnsi="Candara"/>
          <w:sz w:val="22"/>
          <w:szCs w:val="22"/>
        </w:rPr>
        <w:t xml:space="preserve">: </w:t>
      </w:r>
      <w:proofErr w:type="spellStart"/>
      <w:r>
        <w:rPr>
          <w:rFonts w:ascii="Candara" w:hAnsi="Candara"/>
          <w:sz w:val="22"/>
          <w:szCs w:val="22"/>
        </w:rPr>
        <w:t>jarraipen</w:t>
      </w:r>
      <w:proofErr w:type="spellEnd"/>
      <w:r>
        <w:rPr>
          <w:rFonts w:ascii="Candara" w:hAnsi="Candara"/>
          <w:sz w:val="22"/>
          <w:szCs w:val="22"/>
        </w:rPr>
        <w:t xml:space="preserve"> </w:t>
      </w:r>
      <w:proofErr w:type="spellStart"/>
      <w:r>
        <w:rPr>
          <w:rFonts w:ascii="Candara" w:hAnsi="Candara"/>
          <w:sz w:val="22"/>
          <w:szCs w:val="22"/>
        </w:rPr>
        <w:t>k</w:t>
      </w:r>
      <w:r w:rsidR="008360A6">
        <w:rPr>
          <w:rFonts w:ascii="Candara" w:hAnsi="Candara"/>
          <w:sz w:val="22"/>
          <w:szCs w:val="22"/>
        </w:rPr>
        <w:t>uantitati</w:t>
      </w:r>
      <w:r>
        <w:rPr>
          <w:rFonts w:ascii="Candara" w:hAnsi="Candara"/>
          <w:sz w:val="22"/>
          <w:szCs w:val="22"/>
        </w:rPr>
        <w:t>boa</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da, </w:t>
      </w:r>
      <w:proofErr w:type="spellStart"/>
      <w:r>
        <w:rPr>
          <w:rFonts w:ascii="Candara" w:hAnsi="Candara"/>
          <w:sz w:val="22"/>
          <w:szCs w:val="22"/>
        </w:rPr>
        <w:t>kudeaketa</w:t>
      </w:r>
      <w:proofErr w:type="spellEnd"/>
      <w:r>
        <w:rPr>
          <w:rFonts w:ascii="Candara" w:hAnsi="Candara"/>
          <w:sz w:val="22"/>
          <w:szCs w:val="22"/>
        </w:rPr>
        <w:t xml:space="preserve"> </w:t>
      </w:r>
      <w:proofErr w:type="spellStart"/>
      <w:r>
        <w:rPr>
          <w:rFonts w:ascii="Candara" w:hAnsi="Candara"/>
          <w:sz w:val="22"/>
          <w:szCs w:val="22"/>
        </w:rPr>
        <w:t>planaren</w:t>
      </w:r>
      <w:proofErr w:type="spellEnd"/>
      <w:r>
        <w:rPr>
          <w:rFonts w:ascii="Candara" w:hAnsi="Candara"/>
          <w:sz w:val="22"/>
          <w:szCs w:val="22"/>
        </w:rPr>
        <w:t xml:space="preserve"> </w:t>
      </w:r>
      <w:proofErr w:type="spellStart"/>
      <w:r>
        <w:rPr>
          <w:rFonts w:ascii="Candara" w:hAnsi="Candara"/>
          <w:sz w:val="22"/>
          <w:szCs w:val="22"/>
        </w:rPr>
        <w:t>arabera</w:t>
      </w:r>
      <w:proofErr w:type="spellEnd"/>
      <w:r>
        <w:rPr>
          <w:rFonts w:ascii="Candara" w:hAnsi="Candara"/>
          <w:sz w:val="22"/>
          <w:szCs w:val="22"/>
        </w:rPr>
        <w:t xml:space="preserve">, </w:t>
      </w:r>
      <w:proofErr w:type="spellStart"/>
      <w:r>
        <w:rPr>
          <w:rFonts w:ascii="Candara" w:hAnsi="Candara"/>
          <w:sz w:val="22"/>
          <w:szCs w:val="22"/>
        </w:rPr>
        <w:t>honako</w:t>
      </w:r>
      <w:proofErr w:type="spellEnd"/>
      <w:r>
        <w:rPr>
          <w:rFonts w:ascii="Candara" w:hAnsi="Candara"/>
          <w:sz w:val="22"/>
          <w:szCs w:val="22"/>
        </w:rPr>
        <w:t xml:space="preserve"> </w:t>
      </w:r>
      <w:proofErr w:type="spellStart"/>
      <w:r>
        <w:rPr>
          <w:rFonts w:ascii="Candara" w:hAnsi="Candara"/>
          <w:sz w:val="22"/>
          <w:szCs w:val="22"/>
        </w:rPr>
        <w:t>aldagai</w:t>
      </w:r>
      <w:proofErr w:type="spellEnd"/>
      <w:r>
        <w:rPr>
          <w:rFonts w:ascii="Candara" w:hAnsi="Candara"/>
          <w:sz w:val="22"/>
          <w:szCs w:val="22"/>
        </w:rPr>
        <w:t xml:space="preserve"> </w:t>
      </w:r>
      <w:proofErr w:type="spellStart"/>
      <w:r>
        <w:rPr>
          <w:rFonts w:ascii="Candara" w:hAnsi="Candara"/>
          <w:sz w:val="22"/>
          <w:szCs w:val="22"/>
        </w:rPr>
        <w:t>hauek</w:t>
      </w:r>
      <w:proofErr w:type="spellEnd"/>
      <w:r>
        <w:rPr>
          <w:rFonts w:ascii="Candara" w:hAnsi="Candara"/>
          <w:sz w:val="22"/>
          <w:szCs w:val="22"/>
        </w:rPr>
        <w:t xml:space="preserve"> </w:t>
      </w:r>
      <w:proofErr w:type="spellStart"/>
      <w:r>
        <w:rPr>
          <w:rFonts w:ascii="Candara" w:hAnsi="Candara"/>
          <w:sz w:val="22"/>
          <w:szCs w:val="22"/>
        </w:rPr>
        <w:t>kontuan</w:t>
      </w:r>
      <w:proofErr w:type="spellEnd"/>
      <w:r>
        <w:rPr>
          <w:rFonts w:ascii="Candara" w:hAnsi="Candara"/>
          <w:sz w:val="22"/>
          <w:szCs w:val="22"/>
        </w:rPr>
        <w:t xml:space="preserve"> </w:t>
      </w:r>
      <w:proofErr w:type="spellStart"/>
      <w:r>
        <w:rPr>
          <w:rFonts w:ascii="Candara" w:hAnsi="Candara"/>
          <w:sz w:val="22"/>
          <w:szCs w:val="22"/>
        </w:rPr>
        <w:t>hartuta</w:t>
      </w:r>
      <w:proofErr w:type="spellEnd"/>
      <w:r w:rsidR="008360A6">
        <w:rPr>
          <w:rFonts w:ascii="Candara" w:hAnsi="Candara"/>
          <w:sz w:val="22"/>
          <w:szCs w:val="22"/>
        </w:rPr>
        <w:t>:</w:t>
      </w:r>
    </w:p>
    <w:p w:rsidR="00FD7257" w:rsidRDefault="007930CF">
      <w:pPr>
        <w:pStyle w:val="Textoindependiente"/>
        <w:numPr>
          <w:ilvl w:val="1"/>
          <w:numId w:val="8"/>
        </w:numPr>
        <w:rPr>
          <w:rFonts w:ascii="Candara" w:hAnsi="Candara"/>
          <w:sz w:val="22"/>
          <w:szCs w:val="22"/>
        </w:rPr>
      </w:pPr>
      <w:proofErr w:type="spellStart"/>
      <w:r>
        <w:rPr>
          <w:rFonts w:ascii="Candara" w:hAnsi="Candara"/>
          <w:sz w:val="22"/>
          <w:szCs w:val="22"/>
        </w:rPr>
        <w:t>Jarduketa</w:t>
      </w:r>
      <w:proofErr w:type="spellEnd"/>
      <w:r>
        <w:rPr>
          <w:rFonts w:ascii="Candara" w:hAnsi="Candara"/>
          <w:sz w:val="22"/>
          <w:szCs w:val="22"/>
        </w:rPr>
        <w:t xml:space="preserve"> </w:t>
      </w:r>
      <w:proofErr w:type="spellStart"/>
      <w:r>
        <w:rPr>
          <w:rFonts w:ascii="Candara" w:hAnsi="Candara"/>
          <w:sz w:val="22"/>
          <w:szCs w:val="22"/>
        </w:rPr>
        <w:t>egin</w:t>
      </w:r>
      <w:proofErr w:type="spellEnd"/>
      <w:r>
        <w:rPr>
          <w:rFonts w:ascii="Candara" w:hAnsi="Candara"/>
          <w:sz w:val="22"/>
          <w:szCs w:val="22"/>
        </w:rPr>
        <w:t xml:space="preserve"> da</w:t>
      </w:r>
    </w:p>
    <w:p w:rsidR="00FD7257" w:rsidRDefault="007930CF">
      <w:pPr>
        <w:pStyle w:val="Textoindependiente"/>
        <w:numPr>
          <w:ilvl w:val="1"/>
          <w:numId w:val="8"/>
        </w:numPr>
        <w:rPr>
          <w:rFonts w:ascii="Candara" w:hAnsi="Candara"/>
          <w:sz w:val="22"/>
          <w:szCs w:val="22"/>
        </w:rPr>
      </w:pPr>
      <w:proofErr w:type="spellStart"/>
      <w:r>
        <w:rPr>
          <w:rFonts w:ascii="Candara" w:hAnsi="Candara"/>
          <w:sz w:val="22"/>
          <w:szCs w:val="22"/>
        </w:rPr>
        <w:t>P</w:t>
      </w:r>
      <w:r w:rsidR="008360A6">
        <w:rPr>
          <w:rFonts w:ascii="Candara" w:hAnsi="Candara"/>
          <w:sz w:val="22"/>
          <w:szCs w:val="22"/>
        </w:rPr>
        <w:t>ar</w:t>
      </w:r>
      <w:r>
        <w:rPr>
          <w:rFonts w:ascii="Candara" w:hAnsi="Candara"/>
          <w:sz w:val="22"/>
          <w:szCs w:val="22"/>
        </w:rPr>
        <w:t>tzialki</w:t>
      </w:r>
      <w:proofErr w:type="spellEnd"/>
      <w:r>
        <w:rPr>
          <w:rFonts w:ascii="Candara" w:hAnsi="Candara"/>
          <w:sz w:val="22"/>
          <w:szCs w:val="22"/>
        </w:rPr>
        <w:t xml:space="preserve"> </w:t>
      </w:r>
      <w:proofErr w:type="spellStart"/>
      <w:r>
        <w:rPr>
          <w:rFonts w:ascii="Candara" w:hAnsi="Candara"/>
          <w:sz w:val="22"/>
          <w:szCs w:val="22"/>
        </w:rPr>
        <w:t>egin</w:t>
      </w:r>
      <w:proofErr w:type="spellEnd"/>
      <w:r>
        <w:rPr>
          <w:rFonts w:ascii="Candara" w:hAnsi="Candara"/>
          <w:sz w:val="22"/>
          <w:szCs w:val="22"/>
        </w:rPr>
        <w:t xml:space="preserve"> da</w:t>
      </w:r>
    </w:p>
    <w:p w:rsidR="00FD7257" w:rsidRDefault="007930CF">
      <w:pPr>
        <w:pStyle w:val="Textoindependiente"/>
        <w:numPr>
          <w:ilvl w:val="1"/>
          <w:numId w:val="8"/>
        </w:numPr>
        <w:rPr>
          <w:rFonts w:ascii="Candara" w:hAnsi="Candara"/>
          <w:sz w:val="22"/>
          <w:szCs w:val="22"/>
        </w:rPr>
      </w:pPr>
      <w:r>
        <w:rPr>
          <w:rFonts w:ascii="Candara" w:hAnsi="Candara"/>
          <w:sz w:val="22"/>
          <w:szCs w:val="22"/>
        </w:rPr>
        <w:t xml:space="preserve">Ez da </w:t>
      </w:r>
      <w:proofErr w:type="spellStart"/>
      <w:r>
        <w:rPr>
          <w:rFonts w:ascii="Candara" w:hAnsi="Candara"/>
          <w:sz w:val="22"/>
          <w:szCs w:val="22"/>
        </w:rPr>
        <w:t>egin</w:t>
      </w:r>
      <w:proofErr w:type="spellEnd"/>
    </w:p>
    <w:p w:rsidR="00FD7257" w:rsidRDefault="007930CF">
      <w:pPr>
        <w:pStyle w:val="Textoindependiente"/>
        <w:numPr>
          <w:ilvl w:val="1"/>
          <w:numId w:val="8"/>
        </w:numPr>
        <w:rPr>
          <w:rFonts w:ascii="Candara" w:hAnsi="Candara"/>
          <w:sz w:val="22"/>
          <w:szCs w:val="22"/>
        </w:rPr>
      </w:pPr>
      <w:proofErr w:type="spellStart"/>
      <w:r>
        <w:rPr>
          <w:rFonts w:ascii="Candara" w:hAnsi="Candara"/>
          <w:sz w:val="22"/>
          <w:szCs w:val="22"/>
        </w:rPr>
        <w:t>Egin</w:t>
      </w:r>
      <w:proofErr w:type="spellEnd"/>
      <w:r>
        <w:rPr>
          <w:rFonts w:ascii="Candara" w:hAnsi="Candara"/>
          <w:sz w:val="22"/>
          <w:szCs w:val="22"/>
        </w:rPr>
        <w:t xml:space="preserve"> da, </w:t>
      </w:r>
      <w:proofErr w:type="spellStart"/>
      <w:r>
        <w:rPr>
          <w:rFonts w:ascii="Candara" w:hAnsi="Candara"/>
          <w:sz w:val="22"/>
          <w:szCs w:val="22"/>
        </w:rPr>
        <w:t>baina</w:t>
      </w:r>
      <w:proofErr w:type="spellEnd"/>
      <w:r>
        <w:rPr>
          <w:rFonts w:ascii="Candara" w:hAnsi="Candara"/>
          <w:sz w:val="22"/>
          <w:szCs w:val="22"/>
        </w:rPr>
        <w:t xml:space="preserve"> </w:t>
      </w:r>
      <w:proofErr w:type="spellStart"/>
      <w:r>
        <w:rPr>
          <w:rFonts w:ascii="Candara" w:hAnsi="Candara"/>
          <w:sz w:val="22"/>
          <w:szCs w:val="22"/>
        </w:rPr>
        <w:t>ez</w:t>
      </w:r>
      <w:proofErr w:type="spellEnd"/>
      <w:r>
        <w:rPr>
          <w:rFonts w:ascii="Candara" w:hAnsi="Candara"/>
          <w:sz w:val="22"/>
          <w:szCs w:val="22"/>
        </w:rPr>
        <w:t xml:space="preserve"> da </w:t>
      </w:r>
      <w:proofErr w:type="spellStart"/>
      <w:r w:rsidR="008360A6">
        <w:rPr>
          <w:rFonts w:ascii="Candara" w:hAnsi="Candara"/>
          <w:sz w:val="22"/>
          <w:szCs w:val="22"/>
        </w:rPr>
        <w:t>planifi</w:t>
      </w:r>
      <w:r>
        <w:rPr>
          <w:rFonts w:ascii="Candara" w:hAnsi="Candara"/>
          <w:sz w:val="22"/>
          <w:szCs w:val="22"/>
        </w:rPr>
        <w:t>katu</w:t>
      </w:r>
      <w:proofErr w:type="spellEnd"/>
    </w:p>
    <w:p w:rsidR="00FD7257" w:rsidRDefault="007930CF">
      <w:pPr>
        <w:pStyle w:val="Textoindependiente"/>
        <w:numPr>
          <w:ilvl w:val="1"/>
          <w:numId w:val="8"/>
        </w:numPr>
        <w:rPr>
          <w:rFonts w:ascii="Candara" w:hAnsi="Candara"/>
          <w:sz w:val="22"/>
          <w:szCs w:val="22"/>
        </w:rPr>
      </w:pPr>
      <w:proofErr w:type="spellStart"/>
      <w:r>
        <w:rPr>
          <w:rFonts w:ascii="Candara" w:hAnsi="Candara"/>
          <w:sz w:val="22"/>
          <w:szCs w:val="22"/>
        </w:rPr>
        <w:t>Arrazoiak</w:t>
      </w:r>
      <w:proofErr w:type="spellEnd"/>
    </w:p>
    <w:p w:rsidR="00FD7257" w:rsidRDefault="007930CF">
      <w:pPr>
        <w:pStyle w:val="Textoindependiente"/>
        <w:numPr>
          <w:ilvl w:val="0"/>
          <w:numId w:val="8"/>
        </w:numPr>
        <w:rPr>
          <w:rFonts w:ascii="Candara" w:hAnsi="Candara"/>
          <w:sz w:val="22"/>
          <w:szCs w:val="22"/>
        </w:rPr>
      </w:pPr>
      <w:proofErr w:type="spellStart"/>
      <w:r>
        <w:rPr>
          <w:rFonts w:ascii="Candara" w:hAnsi="Candara"/>
          <w:sz w:val="22"/>
          <w:szCs w:val="22"/>
        </w:rPr>
        <w:t>Prozesuaren</w:t>
      </w:r>
      <w:proofErr w:type="spellEnd"/>
      <w:r>
        <w:rPr>
          <w:rFonts w:ascii="Candara" w:hAnsi="Candara"/>
          <w:sz w:val="22"/>
          <w:szCs w:val="22"/>
        </w:rPr>
        <w:t xml:space="preserve"> </w:t>
      </w:r>
      <w:proofErr w:type="spellStart"/>
      <w:r>
        <w:rPr>
          <w:rFonts w:ascii="Candara" w:hAnsi="Candara"/>
          <w:sz w:val="22"/>
          <w:szCs w:val="22"/>
        </w:rPr>
        <w:t>eb</w:t>
      </w:r>
      <w:r w:rsidR="008360A6">
        <w:rPr>
          <w:rFonts w:ascii="Candara" w:hAnsi="Candara"/>
          <w:sz w:val="22"/>
          <w:szCs w:val="22"/>
        </w:rPr>
        <w:t>alua</w:t>
      </w:r>
      <w:r>
        <w:rPr>
          <w:rFonts w:ascii="Candara" w:hAnsi="Candara"/>
          <w:sz w:val="22"/>
          <w:szCs w:val="22"/>
        </w:rPr>
        <w:t>zioa</w:t>
      </w:r>
      <w:proofErr w:type="spellEnd"/>
      <w:r w:rsidR="008360A6">
        <w:rPr>
          <w:rFonts w:ascii="Candara" w:hAnsi="Candara"/>
          <w:sz w:val="22"/>
          <w:szCs w:val="22"/>
        </w:rPr>
        <w:t xml:space="preserve">: </w:t>
      </w:r>
      <w:proofErr w:type="spellStart"/>
      <w:r>
        <w:rPr>
          <w:rFonts w:ascii="Candara" w:hAnsi="Candara"/>
          <w:sz w:val="22"/>
          <w:szCs w:val="22"/>
        </w:rPr>
        <w:t>ikertu</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da zen </w:t>
      </w:r>
      <w:proofErr w:type="spellStart"/>
      <w:r>
        <w:rPr>
          <w:rFonts w:ascii="Candara" w:hAnsi="Candara"/>
          <w:sz w:val="22"/>
          <w:szCs w:val="22"/>
        </w:rPr>
        <w:t>diren</w:t>
      </w:r>
      <w:proofErr w:type="spellEnd"/>
      <w:r>
        <w:rPr>
          <w:rFonts w:ascii="Candara" w:hAnsi="Candara"/>
          <w:sz w:val="22"/>
          <w:szCs w:val="22"/>
        </w:rPr>
        <w:t xml:space="preserve"> </w:t>
      </w:r>
      <w:proofErr w:type="spellStart"/>
      <w:r>
        <w:rPr>
          <w:rFonts w:ascii="Candara" w:hAnsi="Candara"/>
          <w:sz w:val="22"/>
          <w:szCs w:val="22"/>
        </w:rPr>
        <w:t>gune</w:t>
      </w:r>
      <w:proofErr w:type="spellEnd"/>
      <w:r>
        <w:rPr>
          <w:rFonts w:ascii="Candara" w:hAnsi="Candara"/>
          <w:sz w:val="22"/>
          <w:szCs w:val="22"/>
        </w:rPr>
        <w:t xml:space="preserve"> </w:t>
      </w:r>
      <w:proofErr w:type="spellStart"/>
      <w:r>
        <w:rPr>
          <w:rFonts w:ascii="Candara" w:hAnsi="Candara"/>
          <w:sz w:val="22"/>
          <w:szCs w:val="22"/>
        </w:rPr>
        <w:t>indartsuak</w:t>
      </w:r>
      <w:proofErr w:type="spellEnd"/>
      <w:r>
        <w:rPr>
          <w:rFonts w:ascii="Candara" w:hAnsi="Candara"/>
          <w:sz w:val="22"/>
          <w:szCs w:val="22"/>
        </w:rPr>
        <w:t xml:space="preserve"> eta </w:t>
      </w:r>
      <w:proofErr w:type="spellStart"/>
      <w:r>
        <w:rPr>
          <w:rFonts w:ascii="Candara" w:hAnsi="Candara"/>
          <w:sz w:val="22"/>
          <w:szCs w:val="22"/>
        </w:rPr>
        <w:t>hobetzekoak</w:t>
      </w:r>
      <w:proofErr w:type="spellEnd"/>
      <w:r>
        <w:rPr>
          <w:rFonts w:ascii="Candara" w:hAnsi="Candara"/>
          <w:sz w:val="22"/>
          <w:szCs w:val="22"/>
        </w:rPr>
        <w:t xml:space="preserve"> eta, </w:t>
      </w:r>
      <w:proofErr w:type="spellStart"/>
      <w:r>
        <w:rPr>
          <w:rFonts w:ascii="Candara" w:hAnsi="Candara"/>
          <w:sz w:val="22"/>
          <w:szCs w:val="22"/>
        </w:rPr>
        <w:t>horretarako</w:t>
      </w:r>
      <w:proofErr w:type="spellEnd"/>
      <w:r>
        <w:rPr>
          <w:rFonts w:ascii="Candara" w:hAnsi="Candara"/>
          <w:sz w:val="22"/>
          <w:szCs w:val="22"/>
        </w:rPr>
        <w:t xml:space="preserve">, </w:t>
      </w:r>
      <w:proofErr w:type="spellStart"/>
      <w:r>
        <w:rPr>
          <w:rFonts w:ascii="Candara" w:hAnsi="Candara"/>
          <w:sz w:val="22"/>
          <w:szCs w:val="22"/>
        </w:rPr>
        <w:t>galdetu</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w:t>
      </w:r>
      <w:proofErr w:type="spellStart"/>
      <w:r>
        <w:rPr>
          <w:rFonts w:ascii="Candara" w:hAnsi="Candara"/>
          <w:sz w:val="22"/>
          <w:szCs w:val="22"/>
        </w:rPr>
        <w:t>zaie</w:t>
      </w:r>
      <w:proofErr w:type="spellEnd"/>
      <w:r>
        <w:rPr>
          <w:rFonts w:ascii="Candara" w:hAnsi="Candara"/>
          <w:sz w:val="22"/>
          <w:szCs w:val="22"/>
        </w:rPr>
        <w:t xml:space="preserve"> </w:t>
      </w:r>
      <w:proofErr w:type="spellStart"/>
      <w:r>
        <w:rPr>
          <w:rFonts w:ascii="Candara" w:hAnsi="Candara"/>
          <w:sz w:val="22"/>
          <w:szCs w:val="22"/>
        </w:rPr>
        <w:t>teknikari</w:t>
      </w:r>
      <w:proofErr w:type="spellEnd"/>
      <w:r>
        <w:rPr>
          <w:rFonts w:ascii="Candara" w:hAnsi="Candara"/>
          <w:sz w:val="22"/>
          <w:szCs w:val="22"/>
        </w:rPr>
        <w:t xml:space="preserve">, </w:t>
      </w:r>
      <w:proofErr w:type="spellStart"/>
      <w:r>
        <w:rPr>
          <w:rFonts w:ascii="Candara" w:hAnsi="Candara"/>
          <w:sz w:val="22"/>
          <w:szCs w:val="22"/>
        </w:rPr>
        <w:t>politikari</w:t>
      </w:r>
      <w:proofErr w:type="spellEnd"/>
      <w:r>
        <w:rPr>
          <w:rFonts w:ascii="Candara" w:hAnsi="Candara"/>
          <w:sz w:val="22"/>
          <w:szCs w:val="22"/>
        </w:rPr>
        <w:t xml:space="preserve"> eta </w:t>
      </w:r>
      <w:proofErr w:type="spellStart"/>
      <w:r>
        <w:rPr>
          <w:rFonts w:ascii="Candara" w:hAnsi="Candara"/>
          <w:sz w:val="22"/>
          <w:szCs w:val="22"/>
        </w:rPr>
        <w:t>gizarte</w:t>
      </w:r>
      <w:proofErr w:type="spellEnd"/>
      <w:r>
        <w:rPr>
          <w:rFonts w:ascii="Candara" w:hAnsi="Candara"/>
          <w:sz w:val="22"/>
          <w:szCs w:val="22"/>
        </w:rPr>
        <w:t xml:space="preserve"> </w:t>
      </w:r>
      <w:proofErr w:type="spellStart"/>
      <w:r>
        <w:rPr>
          <w:rFonts w:ascii="Candara" w:hAnsi="Candara"/>
          <w:sz w:val="22"/>
          <w:szCs w:val="22"/>
        </w:rPr>
        <w:t>eragile</w:t>
      </w:r>
      <w:proofErr w:type="spellEnd"/>
      <w:r>
        <w:rPr>
          <w:rFonts w:ascii="Candara" w:hAnsi="Candara"/>
          <w:sz w:val="22"/>
          <w:szCs w:val="22"/>
        </w:rPr>
        <w:t xml:space="preserve"> parte-</w:t>
      </w:r>
      <w:proofErr w:type="spellStart"/>
      <w:r>
        <w:rPr>
          <w:rFonts w:ascii="Candara" w:hAnsi="Candara"/>
          <w:sz w:val="22"/>
          <w:szCs w:val="22"/>
        </w:rPr>
        <w:t>hartzaileei</w:t>
      </w:r>
      <w:proofErr w:type="spellEnd"/>
      <w:r>
        <w:rPr>
          <w:rFonts w:ascii="Candara" w:hAnsi="Candara"/>
          <w:sz w:val="22"/>
          <w:szCs w:val="22"/>
        </w:rPr>
        <w:t xml:space="preserve">. </w:t>
      </w:r>
      <w:r w:rsidR="00154F14">
        <w:rPr>
          <w:rFonts w:ascii="Candara" w:hAnsi="Candara"/>
          <w:sz w:val="22"/>
          <w:szCs w:val="22"/>
        </w:rPr>
        <w:t>A</w:t>
      </w:r>
      <w:r>
        <w:rPr>
          <w:rFonts w:ascii="Candara" w:hAnsi="Candara"/>
          <w:sz w:val="22"/>
          <w:szCs w:val="22"/>
        </w:rPr>
        <w:t xml:space="preserve">rlo </w:t>
      </w:r>
      <w:proofErr w:type="spellStart"/>
      <w:r>
        <w:rPr>
          <w:rFonts w:ascii="Candara" w:hAnsi="Candara"/>
          <w:sz w:val="22"/>
          <w:szCs w:val="22"/>
        </w:rPr>
        <w:t>hauek</w:t>
      </w:r>
      <w:proofErr w:type="spellEnd"/>
      <w:r w:rsidR="00154F14">
        <w:rPr>
          <w:rFonts w:ascii="Candara" w:hAnsi="Candara"/>
          <w:sz w:val="22"/>
          <w:szCs w:val="22"/>
        </w:rPr>
        <w:t xml:space="preserve"> </w:t>
      </w:r>
      <w:proofErr w:type="spellStart"/>
      <w:r w:rsidR="00154F14">
        <w:rPr>
          <w:rFonts w:ascii="Candara" w:hAnsi="Candara"/>
          <w:sz w:val="22"/>
          <w:szCs w:val="22"/>
        </w:rPr>
        <w:t>batez</w:t>
      </w:r>
      <w:proofErr w:type="spellEnd"/>
      <w:r w:rsidR="00154F14">
        <w:rPr>
          <w:rFonts w:ascii="Candara" w:hAnsi="Candara"/>
          <w:sz w:val="22"/>
          <w:szCs w:val="22"/>
        </w:rPr>
        <w:t xml:space="preserve"> ere</w:t>
      </w:r>
      <w:r>
        <w:rPr>
          <w:rFonts w:ascii="Candara" w:hAnsi="Candara"/>
          <w:sz w:val="22"/>
          <w:szCs w:val="22"/>
        </w:rPr>
        <w:t xml:space="preserve"> </w:t>
      </w:r>
      <w:proofErr w:type="spellStart"/>
      <w:r>
        <w:rPr>
          <w:rFonts w:ascii="Candara" w:hAnsi="Candara"/>
          <w:sz w:val="22"/>
          <w:szCs w:val="22"/>
        </w:rPr>
        <w:t>ikertuko</w:t>
      </w:r>
      <w:proofErr w:type="spellEnd"/>
      <w:r>
        <w:rPr>
          <w:rFonts w:ascii="Candara" w:hAnsi="Candara"/>
          <w:sz w:val="22"/>
          <w:szCs w:val="22"/>
        </w:rPr>
        <w:t xml:space="preserve"> dira: </w:t>
      </w:r>
      <w:proofErr w:type="spellStart"/>
      <w:r>
        <w:rPr>
          <w:rFonts w:ascii="Candara" w:hAnsi="Candara"/>
          <w:sz w:val="22"/>
          <w:szCs w:val="22"/>
        </w:rPr>
        <w:t>in</w:t>
      </w:r>
      <w:r w:rsidR="008360A6">
        <w:rPr>
          <w:rFonts w:ascii="Candara" w:hAnsi="Candara"/>
          <w:sz w:val="22"/>
          <w:szCs w:val="22"/>
        </w:rPr>
        <w:t>pli</w:t>
      </w:r>
      <w:r>
        <w:rPr>
          <w:rFonts w:ascii="Candara" w:hAnsi="Candara"/>
          <w:sz w:val="22"/>
          <w:szCs w:val="22"/>
        </w:rPr>
        <w:t>kazioa</w:t>
      </w:r>
      <w:proofErr w:type="spellEnd"/>
      <w:r>
        <w:rPr>
          <w:rFonts w:ascii="Candara" w:hAnsi="Candara"/>
          <w:sz w:val="22"/>
          <w:szCs w:val="22"/>
        </w:rPr>
        <w:t xml:space="preserve">, </w:t>
      </w:r>
      <w:proofErr w:type="spellStart"/>
      <w:r>
        <w:rPr>
          <w:rFonts w:ascii="Candara" w:hAnsi="Candara"/>
          <w:sz w:val="22"/>
          <w:szCs w:val="22"/>
        </w:rPr>
        <w:t>lan</w:t>
      </w:r>
      <w:proofErr w:type="spellEnd"/>
      <w:r>
        <w:rPr>
          <w:rFonts w:ascii="Candara" w:hAnsi="Candara"/>
          <w:sz w:val="22"/>
          <w:szCs w:val="22"/>
        </w:rPr>
        <w:t xml:space="preserve"> </w:t>
      </w:r>
      <w:proofErr w:type="spellStart"/>
      <w:r>
        <w:rPr>
          <w:rFonts w:ascii="Candara" w:hAnsi="Candara"/>
          <w:sz w:val="22"/>
          <w:szCs w:val="22"/>
        </w:rPr>
        <w:t>tresnak</w:t>
      </w:r>
      <w:proofErr w:type="spellEnd"/>
      <w:r>
        <w:rPr>
          <w:rFonts w:ascii="Candara" w:hAnsi="Candara"/>
          <w:sz w:val="22"/>
          <w:szCs w:val="22"/>
        </w:rPr>
        <w:t xml:space="preserve"> eta </w:t>
      </w:r>
      <w:proofErr w:type="spellStart"/>
      <w:r>
        <w:rPr>
          <w:rFonts w:ascii="Candara" w:hAnsi="Candara"/>
          <w:sz w:val="22"/>
          <w:szCs w:val="22"/>
        </w:rPr>
        <w:t>k</w:t>
      </w:r>
      <w:r w:rsidR="008360A6">
        <w:rPr>
          <w:rFonts w:ascii="Candara" w:hAnsi="Candara"/>
          <w:sz w:val="22"/>
          <w:szCs w:val="22"/>
        </w:rPr>
        <w:t>oordina</w:t>
      </w:r>
      <w:r>
        <w:rPr>
          <w:rFonts w:ascii="Candara" w:hAnsi="Candara"/>
          <w:sz w:val="22"/>
          <w:szCs w:val="22"/>
        </w:rPr>
        <w:t>zioa</w:t>
      </w:r>
      <w:proofErr w:type="spellEnd"/>
      <w:r>
        <w:rPr>
          <w:rFonts w:ascii="Candara" w:hAnsi="Candara"/>
          <w:sz w:val="22"/>
          <w:szCs w:val="22"/>
        </w:rPr>
        <w:t xml:space="preserve">, </w:t>
      </w:r>
      <w:proofErr w:type="spellStart"/>
      <w:r>
        <w:rPr>
          <w:rFonts w:ascii="Candara" w:hAnsi="Candara"/>
          <w:sz w:val="22"/>
          <w:szCs w:val="22"/>
        </w:rPr>
        <w:t>k</w:t>
      </w:r>
      <w:r w:rsidR="008360A6">
        <w:rPr>
          <w:rFonts w:ascii="Candara" w:hAnsi="Candara"/>
          <w:sz w:val="22"/>
          <w:szCs w:val="22"/>
        </w:rPr>
        <w:t>omuni</w:t>
      </w:r>
      <w:r>
        <w:rPr>
          <w:rFonts w:ascii="Candara" w:hAnsi="Candara"/>
          <w:sz w:val="22"/>
          <w:szCs w:val="22"/>
        </w:rPr>
        <w:t>kazioa</w:t>
      </w:r>
      <w:proofErr w:type="spellEnd"/>
      <w:r>
        <w:rPr>
          <w:rFonts w:ascii="Candara" w:hAnsi="Candara"/>
          <w:sz w:val="22"/>
          <w:szCs w:val="22"/>
        </w:rPr>
        <w:t xml:space="preserve">, </w:t>
      </w:r>
      <w:r w:rsidR="008360A6">
        <w:rPr>
          <w:rFonts w:ascii="Candara" w:hAnsi="Candara"/>
          <w:sz w:val="22"/>
          <w:szCs w:val="22"/>
        </w:rPr>
        <w:t>part</w:t>
      </w:r>
      <w:r w:rsidR="00666D8F">
        <w:rPr>
          <w:rFonts w:ascii="Candara" w:hAnsi="Candara"/>
          <w:sz w:val="22"/>
          <w:szCs w:val="22"/>
        </w:rPr>
        <w:t xml:space="preserve">e </w:t>
      </w:r>
      <w:proofErr w:type="spellStart"/>
      <w:r w:rsidR="00666D8F">
        <w:rPr>
          <w:rFonts w:ascii="Candara" w:hAnsi="Candara"/>
          <w:sz w:val="22"/>
          <w:szCs w:val="22"/>
        </w:rPr>
        <w:t>hartzeko</w:t>
      </w:r>
      <w:proofErr w:type="spellEnd"/>
      <w:r w:rsidR="00666D8F">
        <w:rPr>
          <w:rFonts w:ascii="Candara" w:hAnsi="Candara"/>
          <w:sz w:val="22"/>
          <w:szCs w:val="22"/>
        </w:rPr>
        <w:t xml:space="preserve"> </w:t>
      </w:r>
      <w:proofErr w:type="spellStart"/>
      <w:r w:rsidR="00666D8F">
        <w:rPr>
          <w:rFonts w:ascii="Candara" w:hAnsi="Candara"/>
          <w:sz w:val="22"/>
          <w:szCs w:val="22"/>
        </w:rPr>
        <w:t>prozesuak</w:t>
      </w:r>
      <w:proofErr w:type="spellEnd"/>
      <w:r w:rsidR="00666D8F">
        <w:rPr>
          <w:rFonts w:ascii="Candara" w:hAnsi="Candara"/>
          <w:sz w:val="22"/>
          <w:szCs w:val="22"/>
        </w:rPr>
        <w:t xml:space="preserve"> </w:t>
      </w:r>
      <w:r w:rsidR="0007313F">
        <w:rPr>
          <w:rFonts w:ascii="Candara" w:hAnsi="Candara"/>
          <w:sz w:val="22"/>
          <w:szCs w:val="22"/>
        </w:rPr>
        <w:t xml:space="preserve">eta </w:t>
      </w:r>
      <w:proofErr w:type="spellStart"/>
      <w:r w:rsidR="0007313F">
        <w:rPr>
          <w:rFonts w:ascii="Candara" w:hAnsi="Candara"/>
          <w:sz w:val="22"/>
          <w:szCs w:val="22"/>
        </w:rPr>
        <w:t>abar</w:t>
      </w:r>
      <w:proofErr w:type="spellEnd"/>
      <w:r w:rsidR="00666D8F">
        <w:rPr>
          <w:rFonts w:ascii="Candara" w:hAnsi="Candara"/>
          <w:sz w:val="22"/>
          <w:szCs w:val="22"/>
        </w:rPr>
        <w:t xml:space="preserve">. </w:t>
      </w:r>
    </w:p>
    <w:p w:rsidR="00FD7257" w:rsidRDefault="008360A6">
      <w:pPr>
        <w:pStyle w:val="Textoindependiente"/>
        <w:numPr>
          <w:ilvl w:val="0"/>
          <w:numId w:val="8"/>
        </w:numPr>
        <w:rPr>
          <w:rFonts w:ascii="Candara" w:hAnsi="Candara"/>
          <w:sz w:val="22"/>
          <w:szCs w:val="22"/>
        </w:rPr>
      </w:pPr>
      <w:proofErr w:type="spellStart"/>
      <w:r>
        <w:rPr>
          <w:rFonts w:ascii="Candara" w:hAnsi="Candara"/>
          <w:sz w:val="22"/>
          <w:szCs w:val="22"/>
        </w:rPr>
        <w:t>E</w:t>
      </w:r>
      <w:r w:rsidR="00666D8F">
        <w:rPr>
          <w:rFonts w:ascii="Candara" w:hAnsi="Candara"/>
          <w:sz w:val="22"/>
          <w:szCs w:val="22"/>
        </w:rPr>
        <w:t>raginaren</w:t>
      </w:r>
      <w:proofErr w:type="spellEnd"/>
      <w:r w:rsidR="00666D8F">
        <w:rPr>
          <w:rFonts w:ascii="Candara" w:hAnsi="Candara"/>
          <w:sz w:val="22"/>
          <w:szCs w:val="22"/>
        </w:rPr>
        <w:t xml:space="preserve"> </w:t>
      </w:r>
      <w:proofErr w:type="spellStart"/>
      <w:r w:rsidR="00666D8F">
        <w:rPr>
          <w:rFonts w:ascii="Candara" w:hAnsi="Candara"/>
          <w:sz w:val="22"/>
          <w:szCs w:val="22"/>
        </w:rPr>
        <w:t>eb</w:t>
      </w:r>
      <w:r>
        <w:rPr>
          <w:rFonts w:ascii="Candara" w:hAnsi="Candara"/>
          <w:sz w:val="22"/>
          <w:szCs w:val="22"/>
        </w:rPr>
        <w:t>alua</w:t>
      </w:r>
      <w:r w:rsidR="00666D8F">
        <w:rPr>
          <w:rFonts w:ascii="Candara" w:hAnsi="Candara"/>
          <w:sz w:val="22"/>
          <w:szCs w:val="22"/>
        </w:rPr>
        <w:t>zioa</w:t>
      </w:r>
      <w:proofErr w:type="spellEnd"/>
      <w:r>
        <w:rPr>
          <w:rFonts w:ascii="Candara" w:hAnsi="Candara"/>
          <w:sz w:val="22"/>
          <w:szCs w:val="22"/>
        </w:rPr>
        <w:t xml:space="preserve">: </w:t>
      </w:r>
      <w:r w:rsidR="00666D8F">
        <w:rPr>
          <w:rFonts w:ascii="Candara" w:hAnsi="Candara"/>
          <w:sz w:val="22"/>
          <w:szCs w:val="22"/>
        </w:rPr>
        <w:t xml:space="preserve">aztertu </w:t>
      </w:r>
      <w:proofErr w:type="spellStart"/>
      <w:r w:rsidR="00666D8F">
        <w:rPr>
          <w:rFonts w:ascii="Candara" w:hAnsi="Candara"/>
          <w:sz w:val="22"/>
          <w:szCs w:val="22"/>
        </w:rPr>
        <w:t>egingo</w:t>
      </w:r>
      <w:proofErr w:type="spellEnd"/>
      <w:r w:rsidR="00666D8F">
        <w:rPr>
          <w:rFonts w:ascii="Candara" w:hAnsi="Candara"/>
          <w:sz w:val="22"/>
          <w:szCs w:val="22"/>
        </w:rPr>
        <w:t xml:space="preserve"> da </w:t>
      </w:r>
      <w:proofErr w:type="spellStart"/>
      <w:r w:rsidR="00666D8F">
        <w:rPr>
          <w:rFonts w:ascii="Candara" w:hAnsi="Candara"/>
          <w:sz w:val="22"/>
          <w:szCs w:val="22"/>
        </w:rPr>
        <w:t>zer-nolako</w:t>
      </w:r>
      <w:proofErr w:type="spellEnd"/>
      <w:r w:rsidR="00666D8F">
        <w:rPr>
          <w:rFonts w:ascii="Candara" w:hAnsi="Candara"/>
          <w:sz w:val="22"/>
          <w:szCs w:val="22"/>
        </w:rPr>
        <w:t xml:space="preserve"> </w:t>
      </w:r>
      <w:proofErr w:type="spellStart"/>
      <w:r w:rsidR="00666D8F">
        <w:rPr>
          <w:rFonts w:ascii="Candara" w:hAnsi="Candara"/>
          <w:sz w:val="22"/>
          <w:szCs w:val="22"/>
        </w:rPr>
        <w:t>eragina</w:t>
      </w:r>
      <w:proofErr w:type="spellEnd"/>
      <w:r w:rsidR="00666D8F">
        <w:rPr>
          <w:rFonts w:ascii="Candara" w:hAnsi="Candara"/>
          <w:sz w:val="22"/>
          <w:szCs w:val="22"/>
        </w:rPr>
        <w:t xml:space="preserve"> </w:t>
      </w:r>
      <w:proofErr w:type="spellStart"/>
      <w:r w:rsidR="00666D8F">
        <w:rPr>
          <w:rFonts w:ascii="Candara" w:hAnsi="Candara"/>
          <w:sz w:val="22"/>
          <w:szCs w:val="22"/>
        </w:rPr>
        <w:t>duten</w:t>
      </w:r>
      <w:proofErr w:type="spellEnd"/>
      <w:r w:rsidR="00666D8F">
        <w:rPr>
          <w:rFonts w:ascii="Candara" w:hAnsi="Candara"/>
          <w:sz w:val="22"/>
          <w:szCs w:val="22"/>
        </w:rPr>
        <w:t xml:space="preserve"> berdintasun </w:t>
      </w:r>
      <w:proofErr w:type="spellStart"/>
      <w:r w:rsidR="00666D8F">
        <w:rPr>
          <w:rFonts w:ascii="Candara" w:hAnsi="Candara"/>
          <w:sz w:val="22"/>
          <w:szCs w:val="22"/>
        </w:rPr>
        <w:t>politikek</w:t>
      </w:r>
      <w:proofErr w:type="spellEnd"/>
      <w:r w:rsidR="00666D8F">
        <w:rPr>
          <w:rFonts w:ascii="Candara" w:hAnsi="Candara"/>
          <w:sz w:val="22"/>
          <w:szCs w:val="22"/>
        </w:rPr>
        <w:t xml:space="preserve"> eta </w:t>
      </w:r>
      <w:proofErr w:type="spellStart"/>
      <w:r w:rsidR="00666D8F">
        <w:rPr>
          <w:rFonts w:ascii="Candara" w:hAnsi="Candara"/>
          <w:sz w:val="22"/>
          <w:szCs w:val="22"/>
        </w:rPr>
        <w:t>emakume</w:t>
      </w:r>
      <w:proofErr w:type="spellEnd"/>
      <w:r w:rsidR="00666D8F">
        <w:rPr>
          <w:rFonts w:ascii="Candara" w:hAnsi="Candara"/>
          <w:sz w:val="22"/>
          <w:szCs w:val="22"/>
        </w:rPr>
        <w:t xml:space="preserve"> eta </w:t>
      </w:r>
      <w:proofErr w:type="spellStart"/>
      <w:r w:rsidR="00666D8F">
        <w:rPr>
          <w:rFonts w:ascii="Candara" w:hAnsi="Candara"/>
          <w:sz w:val="22"/>
          <w:szCs w:val="22"/>
        </w:rPr>
        <w:t>gizonen</w:t>
      </w:r>
      <w:proofErr w:type="spellEnd"/>
      <w:r w:rsidR="00666D8F">
        <w:rPr>
          <w:rFonts w:ascii="Candara" w:hAnsi="Candara"/>
          <w:sz w:val="22"/>
          <w:szCs w:val="22"/>
        </w:rPr>
        <w:t xml:space="preserve"> berdintasun </w:t>
      </w:r>
      <w:proofErr w:type="spellStart"/>
      <w:r w:rsidR="00666D8F">
        <w:rPr>
          <w:rFonts w:ascii="Candara" w:hAnsi="Candara"/>
          <w:sz w:val="22"/>
          <w:szCs w:val="22"/>
        </w:rPr>
        <w:t>eremuan</w:t>
      </w:r>
      <w:proofErr w:type="spellEnd"/>
      <w:r w:rsidR="00666D8F">
        <w:rPr>
          <w:rFonts w:ascii="Candara" w:hAnsi="Candara"/>
          <w:sz w:val="22"/>
          <w:szCs w:val="22"/>
        </w:rPr>
        <w:t xml:space="preserve"> egindako </w:t>
      </w:r>
      <w:proofErr w:type="spellStart"/>
      <w:r w:rsidR="00666D8F">
        <w:rPr>
          <w:rFonts w:ascii="Candara" w:hAnsi="Candara"/>
          <w:sz w:val="22"/>
          <w:szCs w:val="22"/>
        </w:rPr>
        <w:t>aurrerapenak</w:t>
      </w:r>
      <w:proofErr w:type="spellEnd"/>
      <w:r w:rsidR="00666D8F">
        <w:rPr>
          <w:rFonts w:ascii="Candara" w:hAnsi="Candara"/>
          <w:sz w:val="22"/>
          <w:szCs w:val="22"/>
        </w:rPr>
        <w:t xml:space="preserve"> </w:t>
      </w:r>
      <w:proofErr w:type="spellStart"/>
      <w:r w:rsidR="00666D8F">
        <w:rPr>
          <w:rFonts w:ascii="Candara" w:hAnsi="Candara"/>
          <w:sz w:val="22"/>
          <w:szCs w:val="22"/>
        </w:rPr>
        <w:t>neurtu</w:t>
      </w:r>
      <w:proofErr w:type="spellEnd"/>
      <w:r w:rsidR="00666D8F">
        <w:rPr>
          <w:rFonts w:ascii="Candara" w:hAnsi="Candara"/>
          <w:sz w:val="22"/>
          <w:szCs w:val="22"/>
        </w:rPr>
        <w:t xml:space="preserve"> </w:t>
      </w:r>
      <w:proofErr w:type="spellStart"/>
      <w:r w:rsidR="00666D8F">
        <w:rPr>
          <w:rFonts w:ascii="Candara" w:hAnsi="Candara"/>
          <w:sz w:val="22"/>
          <w:szCs w:val="22"/>
        </w:rPr>
        <w:t>egingo</w:t>
      </w:r>
      <w:proofErr w:type="spellEnd"/>
      <w:r w:rsidR="00666D8F">
        <w:rPr>
          <w:rFonts w:ascii="Candara" w:hAnsi="Candara"/>
          <w:sz w:val="22"/>
          <w:szCs w:val="22"/>
        </w:rPr>
        <w:t xml:space="preserve"> dira</w:t>
      </w:r>
      <w:r>
        <w:rPr>
          <w:rFonts w:ascii="Candara" w:hAnsi="Candara"/>
          <w:sz w:val="22"/>
          <w:szCs w:val="22"/>
        </w:rPr>
        <w:t xml:space="preserve">.  </w:t>
      </w:r>
    </w:p>
    <w:p w:rsidR="00FD7257" w:rsidRDefault="00666D8F">
      <w:pPr>
        <w:pStyle w:val="Textoindependiente"/>
        <w:rPr>
          <w:rFonts w:ascii="Candara" w:hAnsi="Candara"/>
          <w:sz w:val="22"/>
          <w:szCs w:val="22"/>
        </w:rPr>
      </w:pPr>
      <w:proofErr w:type="spellStart"/>
      <w:r>
        <w:rPr>
          <w:rFonts w:ascii="Candara" w:hAnsi="Candara"/>
          <w:sz w:val="22"/>
          <w:szCs w:val="22"/>
        </w:rPr>
        <w:t>Bestetik</w:t>
      </w:r>
      <w:proofErr w:type="spellEnd"/>
      <w:r>
        <w:rPr>
          <w:rFonts w:ascii="Candara" w:hAnsi="Candara"/>
          <w:sz w:val="22"/>
          <w:szCs w:val="22"/>
        </w:rPr>
        <w:t xml:space="preserve">, </w:t>
      </w:r>
      <w:proofErr w:type="spellStart"/>
      <w:r>
        <w:rPr>
          <w:rFonts w:ascii="Candara" w:hAnsi="Candara"/>
          <w:sz w:val="22"/>
          <w:szCs w:val="22"/>
        </w:rPr>
        <w:t>bete</w:t>
      </w:r>
      <w:proofErr w:type="spellEnd"/>
      <w:r>
        <w:rPr>
          <w:rFonts w:ascii="Candara" w:hAnsi="Candara"/>
          <w:sz w:val="22"/>
          <w:szCs w:val="22"/>
        </w:rPr>
        <w:t xml:space="preserve"> </w:t>
      </w:r>
      <w:proofErr w:type="spellStart"/>
      <w:r>
        <w:rPr>
          <w:rFonts w:ascii="Candara" w:hAnsi="Candara"/>
          <w:sz w:val="22"/>
          <w:szCs w:val="22"/>
        </w:rPr>
        <w:t>egingo</w:t>
      </w:r>
      <w:proofErr w:type="spellEnd"/>
      <w:r>
        <w:rPr>
          <w:rFonts w:ascii="Candara" w:hAnsi="Candara"/>
          <w:sz w:val="22"/>
          <w:szCs w:val="22"/>
        </w:rPr>
        <w:t xml:space="preserve"> da </w:t>
      </w:r>
      <w:proofErr w:type="spellStart"/>
      <w:r>
        <w:rPr>
          <w:rFonts w:ascii="Candara" w:hAnsi="Candara"/>
          <w:sz w:val="22"/>
          <w:szCs w:val="22"/>
        </w:rPr>
        <w:t>planaren</w:t>
      </w:r>
      <w:proofErr w:type="spellEnd"/>
      <w:r>
        <w:rPr>
          <w:rFonts w:ascii="Candara" w:hAnsi="Candara"/>
          <w:sz w:val="22"/>
          <w:szCs w:val="22"/>
        </w:rPr>
        <w:t xml:space="preserve"> </w:t>
      </w:r>
      <w:proofErr w:type="spellStart"/>
      <w:r>
        <w:rPr>
          <w:rFonts w:ascii="Candara" w:hAnsi="Candara"/>
          <w:sz w:val="22"/>
          <w:szCs w:val="22"/>
        </w:rPr>
        <w:t>jarraipenerako</w:t>
      </w:r>
      <w:proofErr w:type="spellEnd"/>
      <w:r>
        <w:rPr>
          <w:rFonts w:ascii="Candara" w:hAnsi="Candara"/>
          <w:sz w:val="22"/>
          <w:szCs w:val="22"/>
        </w:rPr>
        <w:t xml:space="preserve"> </w:t>
      </w:r>
      <w:proofErr w:type="spellStart"/>
      <w:r>
        <w:rPr>
          <w:rFonts w:ascii="Candara" w:hAnsi="Candara"/>
          <w:sz w:val="22"/>
          <w:szCs w:val="22"/>
        </w:rPr>
        <w:t>galdetegi</w:t>
      </w:r>
      <w:proofErr w:type="spellEnd"/>
      <w:r>
        <w:rPr>
          <w:rFonts w:ascii="Candara" w:hAnsi="Candara"/>
          <w:sz w:val="22"/>
          <w:szCs w:val="22"/>
        </w:rPr>
        <w:t xml:space="preserve"> </w:t>
      </w:r>
      <w:proofErr w:type="spellStart"/>
      <w:r>
        <w:rPr>
          <w:rFonts w:ascii="Candara" w:hAnsi="Candara"/>
          <w:sz w:val="22"/>
          <w:szCs w:val="22"/>
        </w:rPr>
        <w:t>elektronikoa</w:t>
      </w:r>
      <w:proofErr w:type="spellEnd"/>
      <w:r>
        <w:rPr>
          <w:rFonts w:ascii="Candara" w:hAnsi="Candara"/>
          <w:sz w:val="22"/>
          <w:szCs w:val="22"/>
        </w:rPr>
        <w:t xml:space="preserve">, </w:t>
      </w:r>
      <w:proofErr w:type="spellStart"/>
      <w:r>
        <w:rPr>
          <w:rFonts w:ascii="Candara" w:hAnsi="Candara"/>
          <w:sz w:val="22"/>
          <w:szCs w:val="22"/>
        </w:rPr>
        <w:t>halaxe</w:t>
      </w:r>
      <w:proofErr w:type="spellEnd"/>
      <w:r>
        <w:rPr>
          <w:rFonts w:ascii="Candara" w:hAnsi="Candara"/>
          <w:sz w:val="22"/>
          <w:szCs w:val="22"/>
        </w:rPr>
        <w:t xml:space="preserve"> </w:t>
      </w:r>
      <w:proofErr w:type="spellStart"/>
      <w:r>
        <w:rPr>
          <w:rFonts w:ascii="Candara" w:hAnsi="Candara"/>
          <w:sz w:val="22"/>
          <w:szCs w:val="22"/>
        </w:rPr>
        <w:t>eskatzen</w:t>
      </w:r>
      <w:proofErr w:type="spellEnd"/>
      <w:r>
        <w:rPr>
          <w:rFonts w:ascii="Candara" w:hAnsi="Candara"/>
          <w:sz w:val="22"/>
          <w:szCs w:val="22"/>
        </w:rPr>
        <w:t xml:space="preserve"> </w:t>
      </w:r>
      <w:proofErr w:type="spellStart"/>
      <w:r>
        <w:rPr>
          <w:rFonts w:ascii="Candara" w:hAnsi="Candara"/>
          <w:sz w:val="22"/>
          <w:szCs w:val="22"/>
        </w:rPr>
        <w:t>baitu</w:t>
      </w:r>
      <w:proofErr w:type="spellEnd"/>
      <w:r>
        <w:rPr>
          <w:rFonts w:ascii="Candara" w:hAnsi="Candara"/>
          <w:sz w:val="22"/>
          <w:szCs w:val="22"/>
        </w:rPr>
        <w:t xml:space="preserve"> </w:t>
      </w:r>
      <w:r w:rsidR="008360A6">
        <w:rPr>
          <w:rFonts w:ascii="Candara" w:hAnsi="Candara"/>
          <w:sz w:val="22"/>
          <w:szCs w:val="22"/>
        </w:rPr>
        <w:t>Emakunde</w:t>
      </w:r>
      <w:r>
        <w:rPr>
          <w:rFonts w:ascii="Candara" w:hAnsi="Candara"/>
          <w:sz w:val="22"/>
          <w:szCs w:val="22"/>
        </w:rPr>
        <w:t xml:space="preserve">k </w:t>
      </w:r>
      <w:proofErr w:type="spellStart"/>
      <w:r>
        <w:rPr>
          <w:rFonts w:ascii="Candara" w:hAnsi="Candara"/>
          <w:sz w:val="22"/>
          <w:szCs w:val="22"/>
        </w:rPr>
        <w:t>urte</w:t>
      </w:r>
      <w:proofErr w:type="spellEnd"/>
      <w:r>
        <w:rPr>
          <w:rFonts w:ascii="Candara" w:hAnsi="Candara"/>
          <w:sz w:val="22"/>
          <w:szCs w:val="22"/>
        </w:rPr>
        <w:t xml:space="preserve"> oro, </w:t>
      </w:r>
      <w:proofErr w:type="spellStart"/>
      <w:r>
        <w:rPr>
          <w:rFonts w:ascii="Candara" w:hAnsi="Candara"/>
          <w:sz w:val="22"/>
          <w:szCs w:val="22"/>
        </w:rPr>
        <w:t>ebaluazioari</w:t>
      </w:r>
      <w:proofErr w:type="spellEnd"/>
      <w:r>
        <w:rPr>
          <w:rFonts w:ascii="Candara" w:hAnsi="Candara"/>
          <w:sz w:val="22"/>
          <w:szCs w:val="22"/>
        </w:rPr>
        <w:t xml:space="preserve"> </w:t>
      </w:r>
      <w:proofErr w:type="spellStart"/>
      <w:r>
        <w:rPr>
          <w:rFonts w:ascii="Candara" w:hAnsi="Candara"/>
          <w:sz w:val="22"/>
          <w:szCs w:val="22"/>
        </w:rPr>
        <w:t>begira</w:t>
      </w:r>
      <w:proofErr w:type="spellEnd"/>
      <w:r>
        <w:rPr>
          <w:rFonts w:ascii="Candara" w:hAnsi="Candara"/>
          <w:sz w:val="22"/>
          <w:szCs w:val="22"/>
        </w:rPr>
        <w:t xml:space="preserve">. Prozesua eta </w:t>
      </w:r>
      <w:proofErr w:type="spellStart"/>
      <w:r>
        <w:rPr>
          <w:rFonts w:ascii="Candara" w:hAnsi="Candara"/>
          <w:sz w:val="22"/>
          <w:szCs w:val="22"/>
        </w:rPr>
        <w:t>eragina</w:t>
      </w:r>
      <w:proofErr w:type="spellEnd"/>
      <w:r>
        <w:rPr>
          <w:rFonts w:ascii="Candara" w:hAnsi="Candara"/>
          <w:sz w:val="22"/>
          <w:szCs w:val="22"/>
        </w:rPr>
        <w:t xml:space="preserve"> </w:t>
      </w:r>
      <w:proofErr w:type="spellStart"/>
      <w:r>
        <w:rPr>
          <w:rFonts w:ascii="Candara" w:hAnsi="Candara"/>
          <w:sz w:val="22"/>
          <w:szCs w:val="22"/>
        </w:rPr>
        <w:t>ebaluatzeko</w:t>
      </w:r>
      <w:proofErr w:type="spellEnd"/>
      <w:r>
        <w:rPr>
          <w:rFonts w:ascii="Candara" w:hAnsi="Candara"/>
          <w:sz w:val="22"/>
          <w:szCs w:val="22"/>
        </w:rPr>
        <w:t xml:space="preserve">, </w:t>
      </w:r>
      <w:proofErr w:type="spellStart"/>
      <w:r>
        <w:rPr>
          <w:rFonts w:ascii="Candara" w:hAnsi="Candara"/>
          <w:sz w:val="22"/>
          <w:szCs w:val="22"/>
        </w:rPr>
        <w:t>berriz</w:t>
      </w:r>
      <w:proofErr w:type="spellEnd"/>
      <w:r>
        <w:rPr>
          <w:rFonts w:ascii="Candara" w:hAnsi="Candara"/>
          <w:sz w:val="22"/>
          <w:szCs w:val="22"/>
        </w:rPr>
        <w:t xml:space="preserve">, </w:t>
      </w:r>
      <w:proofErr w:type="spellStart"/>
      <w:r>
        <w:rPr>
          <w:rFonts w:ascii="Candara" w:hAnsi="Candara"/>
          <w:sz w:val="22"/>
          <w:szCs w:val="22"/>
        </w:rPr>
        <w:t>galdetegiak</w:t>
      </w:r>
      <w:proofErr w:type="spellEnd"/>
      <w:r>
        <w:rPr>
          <w:rFonts w:ascii="Candara" w:hAnsi="Candara"/>
          <w:sz w:val="22"/>
          <w:szCs w:val="22"/>
        </w:rPr>
        <w:t xml:space="preserve">, </w:t>
      </w:r>
      <w:proofErr w:type="spellStart"/>
      <w:r>
        <w:rPr>
          <w:rFonts w:ascii="Candara" w:hAnsi="Candara"/>
          <w:sz w:val="22"/>
          <w:szCs w:val="22"/>
        </w:rPr>
        <w:t>elkarrizketak</w:t>
      </w:r>
      <w:proofErr w:type="spellEnd"/>
      <w:r>
        <w:rPr>
          <w:rFonts w:ascii="Candara" w:hAnsi="Candara"/>
          <w:sz w:val="22"/>
          <w:szCs w:val="22"/>
        </w:rPr>
        <w:t xml:space="preserve"> eta </w:t>
      </w:r>
      <w:proofErr w:type="spellStart"/>
      <w:r>
        <w:rPr>
          <w:rFonts w:ascii="Candara" w:hAnsi="Candara"/>
          <w:sz w:val="22"/>
          <w:szCs w:val="22"/>
        </w:rPr>
        <w:t>abarrak</w:t>
      </w:r>
      <w:proofErr w:type="spellEnd"/>
      <w:r>
        <w:rPr>
          <w:rFonts w:ascii="Candara" w:hAnsi="Candara"/>
          <w:sz w:val="22"/>
          <w:szCs w:val="22"/>
        </w:rPr>
        <w:t xml:space="preserve"> </w:t>
      </w:r>
      <w:proofErr w:type="spellStart"/>
      <w:r>
        <w:rPr>
          <w:rFonts w:ascii="Candara" w:hAnsi="Candara"/>
          <w:sz w:val="22"/>
          <w:szCs w:val="22"/>
        </w:rPr>
        <w:t>erabiliko</w:t>
      </w:r>
      <w:proofErr w:type="spellEnd"/>
      <w:r>
        <w:rPr>
          <w:rFonts w:ascii="Candara" w:hAnsi="Candara"/>
          <w:sz w:val="22"/>
          <w:szCs w:val="22"/>
        </w:rPr>
        <w:t xml:space="preserve"> dira.  </w:t>
      </w:r>
    </w:p>
    <w:p w:rsidR="00FD7257" w:rsidRDefault="00FD7257">
      <w:pPr>
        <w:pStyle w:val="Textoindependiente"/>
        <w:rPr>
          <w:rFonts w:ascii="Candara" w:hAnsi="Candara"/>
          <w:b/>
          <w:color w:val="9C007F" w:themeColor="accent3"/>
          <w:sz w:val="22"/>
          <w:szCs w:val="22"/>
        </w:rPr>
      </w:pPr>
    </w:p>
    <w:p w:rsidR="00FD7257" w:rsidRDefault="00666D8F">
      <w:pPr>
        <w:pStyle w:val="Textoindependiente"/>
        <w:rPr>
          <w:rFonts w:ascii="Candara" w:hAnsi="Candara"/>
          <w:b/>
          <w:color w:val="9C007F" w:themeColor="accent3"/>
          <w:sz w:val="22"/>
          <w:szCs w:val="22"/>
        </w:rPr>
      </w:pPr>
      <w:proofErr w:type="spellStart"/>
      <w:r>
        <w:rPr>
          <w:rFonts w:ascii="Candara" w:hAnsi="Candara"/>
          <w:b/>
          <w:color w:val="9C007F" w:themeColor="accent3"/>
          <w:sz w:val="22"/>
          <w:szCs w:val="22"/>
        </w:rPr>
        <w:t>Udal</w:t>
      </w:r>
      <w:proofErr w:type="spellEnd"/>
      <w:r>
        <w:rPr>
          <w:rFonts w:ascii="Candara" w:hAnsi="Candara"/>
          <w:b/>
          <w:color w:val="9C007F" w:themeColor="accent3"/>
          <w:sz w:val="22"/>
          <w:szCs w:val="22"/>
        </w:rPr>
        <w:t xml:space="preserve"> </w:t>
      </w:r>
      <w:proofErr w:type="spellStart"/>
      <w:r>
        <w:rPr>
          <w:rFonts w:ascii="Candara" w:hAnsi="Candara"/>
          <w:b/>
          <w:color w:val="9C007F" w:themeColor="accent3"/>
          <w:sz w:val="22"/>
          <w:szCs w:val="22"/>
        </w:rPr>
        <w:t>aurrekontua</w:t>
      </w:r>
      <w:proofErr w:type="spellEnd"/>
    </w:p>
    <w:p w:rsidR="00FD7257" w:rsidRDefault="008360A6">
      <w:pPr>
        <w:pStyle w:val="Textoindependiente"/>
        <w:rPr>
          <w:rFonts w:ascii="Candara" w:hAnsi="Candara"/>
          <w:sz w:val="22"/>
          <w:szCs w:val="22"/>
        </w:rPr>
      </w:pPr>
      <w:r>
        <w:rPr>
          <w:rFonts w:ascii="Candara" w:hAnsi="Candara"/>
          <w:sz w:val="22"/>
          <w:szCs w:val="22"/>
        </w:rPr>
        <w:t xml:space="preserve">V. </w:t>
      </w:r>
      <w:r w:rsidR="00666D8F">
        <w:rPr>
          <w:rFonts w:ascii="Candara" w:hAnsi="Candara"/>
          <w:sz w:val="22"/>
          <w:szCs w:val="22"/>
        </w:rPr>
        <w:t xml:space="preserve">Berdintasun </w:t>
      </w:r>
      <w:r>
        <w:rPr>
          <w:rFonts w:ascii="Candara" w:hAnsi="Candara"/>
          <w:sz w:val="22"/>
          <w:szCs w:val="22"/>
        </w:rPr>
        <w:t xml:space="preserve">Plan </w:t>
      </w:r>
      <w:proofErr w:type="spellStart"/>
      <w:r w:rsidR="00666D8F">
        <w:rPr>
          <w:rFonts w:ascii="Candara" w:hAnsi="Candara"/>
          <w:sz w:val="22"/>
          <w:szCs w:val="22"/>
        </w:rPr>
        <w:t>hau</w:t>
      </w:r>
      <w:proofErr w:type="spellEnd"/>
      <w:r w:rsidR="00666D8F">
        <w:rPr>
          <w:rFonts w:ascii="Candara" w:hAnsi="Candara"/>
          <w:sz w:val="22"/>
          <w:szCs w:val="22"/>
        </w:rPr>
        <w:t xml:space="preserve"> </w:t>
      </w:r>
      <w:proofErr w:type="spellStart"/>
      <w:r w:rsidR="00666D8F">
        <w:rPr>
          <w:rFonts w:ascii="Candara" w:hAnsi="Candara"/>
          <w:sz w:val="22"/>
          <w:szCs w:val="22"/>
        </w:rPr>
        <w:t>garatuko</w:t>
      </w:r>
      <w:proofErr w:type="spellEnd"/>
      <w:r w:rsidR="00666D8F">
        <w:rPr>
          <w:rFonts w:ascii="Candara" w:hAnsi="Candara"/>
          <w:sz w:val="22"/>
          <w:szCs w:val="22"/>
        </w:rPr>
        <w:t xml:space="preserve"> den </w:t>
      </w:r>
      <w:proofErr w:type="spellStart"/>
      <w:r w:rsidR="00666D8F">
        <w:rPr>
          <w:rFonts w:ascii="Candara" w:hAnsi="Candara"/>
          <w:sz w:val="22"/>
          <w:szCs w:val="22"/>
        </w:rPr>
        <w:t>lau</w:t>
      </w:r>
      <w:proofErr w:type="spellEnd"/>
      <w:r w:rsidR="00666D8F">
        <w:rPr>
          <w:rFonts w:ascii="Candara" w:hAnsi="Candara"/>
          <w:sz w:val="22"/>
          <w:szCs w:val="22"/>
        </w:rPr>
        <w:t xml:space="preserve"> </w:t>
      </w:r>
      <w:proofErr w:type="spellStart"/>
      <w:r w:rsidR="00666D8F">
        <w:rPr>
          <w:rFonts w:ascii="Candara" w:hAnsi="Candara"/>
          <w:sz w:val="22"/>
          <w:szCs w:val="22"/>
        </w:rPr>
        <w:t>urteotako</w:t>
      </w:r>
      <w:proofErr w:type="spellEnd"/>
      <w:r w:rsidR="00666D8F">
        <w:rPr>
          <w:rFonts w:ascii="Candara" w:hAnsi="Candara"/>
          <w:sz w:val="22"/>
          <w:szCs w:val="22"/>
        </w:rPr>
        <w:t xml:space="preserve"> </w:t>
      </w:r>
      <w:proofErr w:type="spellStart"/>
      <w:r w:rsidR="00666D8F">
        <w:rPr>
          <w:rFonts w:ascii="Candara" w:hAnsi="Candara"/>
          <w:sz w:val="22"/>
          <w:szCs w:val="22"/>
        </w:rPr>
        <w:t>aurrekontuak</w:t>
      </w:r>
      <w:proofErr w:type="spellEnd"/>
      <w:r w:rsidR="00666D8F">
        <w:rPr>
          <w:rFonts w:ascii="Candara" w:hAnsi="Candara"/>
          <w:sz w:val="22"/>
          <w:szCs w:val="22"/>
        </w:rPr>
        <w:t xml:space="preserve"> </w:t>
      </w:r>
      <w:r w:rsidR="00CA6618">
        <w:rPr>
          <w:rFonts w:ascii="Candara" w:hAnsi="Candara"/>
          <w:sz w:val="22"/>
          <w:szCs w:val="22"/>
        </w:rPr>
        <w:t xml:space="preserve">278.218,53 </w:t>
      </w:r>
      <w:r w:rsidR="00666D8F">
        <w:rPr>
          <w:rFonts w:ascii="Candara" w:hAnsi="Candara"/>
          <w:sz w:val="22"/>
          <w:szCs w:val="22"/>
        </w:rPr>
        <w:t xml:space="preserve">euro izango </w:t>
      </w:r>
      <w:proofErr w:type="spellStart"/>
      <w:r w:rsidR="00666D8F">
        <w:rPr>
          <w:rFonts w:ascii="Candara" w:hAnsi="Candara"/>
          <w:sz w:val="22"/>
          <w:szCs w:val="22"/>
        </w:rPr>
        <w:t>ditu</w:t>
      </w:r>
      <w:proofErr w:type="spellEnd"/>
      <w:r w:rsidR="00666D8F">
        <w:rPr>
          <w:rFonts w:ascii="Candara" w:hAnsi="Candara"/>
          <w:sz w:val="22"/>
          <w:szCs w:val="22"/>
        </w:rPr>
        <w:t xml:space="preserve"> </w:t>
      </w:r>
      <w:proofErr w:type="spellStart"/>
      <w:r w:rsidR="00666D8F">
        <w:rPr>
          <w:rFonts w:ascii="Candara" w:hAnsi="Candara"/>
          <w:sz w:val="22"/>
          <w:szCs w:val="22"/>
        </w:rPr>
        <w:t>gutxi</w:t>
      </w:r>
      <w:proofErr w:type="spellEnd"/>
      <w:r w:rsidR="00666D8F">
        <w:rPr>
          <w:rFonts w:ascii="Candara" w:hAnsi="Candara"/>
          <w:sz w:val="22"/>
          <w:szCs w:val="22"/>
        </w:rPr>
        <w:t xml:space="preserve"> </w:t>
      </w:r>
      <w:proofErr w:type="spellStart"/>
      <w:r w:rsidR="00666D8F">
        <w:rPr>
          <w:rFonts w:ascii="Candara" w:hAnsi="Candara"/>
          <w:sz w:val="22"/>
          <w:szCs w:val="22"/>
        </w:rPr>
        <w:t>gorabehera</w:t>
      </w:r>
      <w:proofErr w:type="spellEnd"/>
      <w:r w:rsidR="00666D8F">
        <w:rPr>
          <w:rFonts w:ascii="Candara" w:hAnsi="Candara"/>
          <w:sz w:val="22"/>
          <w:szCs w:val="22"/>
        </w:rPr>
        <w:t xml:space="preserve"> </w:t>
      </w:r>
      <w:proofErr w:type="spellStart"/>
      <w:r w:rsidR="00666D8F">
        <w:rPr>
          <w:rFonts w:ascii="Candara" w:hAnsi="Candara"/>
          <w:sz w:val="22"/>
          <w:szCs w:val="22"/>
        </w:rPr>
        <w:t>urtean</w:t>
      </w:r>
      <w:proofErr w:type="spellEnd"/>
      <w:r w:rsidR="00666D8F">
        <w:rPr>
          <w:rFonts w:ascii="Candara" w:hAnsi="Candara"/>
          <w:sz w:val="22"/>
          <w:szCs w:val="22"/>
        </w:rPr>
        <w:t xml:space="preserve">. </w:t>
      </w:r>
      <w:proofErr w:type="spellStart"/>
      <w:r w:rsidR="00666D8F">
        <w:rPr>
          <w:rFonts w:ascii="Candara" w:hAnsi="Candara"/>
          <w:sz w:val="22"/>
          <w:szCs w:val="22"/>
        </w:rPr>
        <w:t>Dena</w:t>
      </w:r>
      <w:proofErr w:type="spellEnd"/>
      <w:r w:rsidR="00666D8F">
        <w:rPr>
          <w:rFonts w:ascii="Candara" w:hAnsi="Candara"/>
          <w:sz w:val="22"/>
          <w:szCs w:val="22"/>
        </w:rPr>
        <w:t xml:space="preserve"> den, </w:t>
      </w:r>
      <w:proofErr w:type="spellStart"/>
      <w:r w:rsidR="00666D8F">
        <w:rPr>
          <w:rFonts w:ascii="Candara" w:hAnsi="Candara"/>
          <w:sz w:val="22"/>
          <w:szCs w:val="22"/>
        </w:rPr>
        <w:t>asmoa</w:t>
      </w:r>
      <w:proofErr w:type="spellEnd"/>
      <w:r w:rsidR="00666D8F">
        <w:rPr>
          <w:rFonts w:ascii="Candara" w:hAnsi="Candara"/>
          <w:sz w:val="22"/>
          <w:szCs w:val="22"/>
        </w:rPr>
        <w:t xml:space="preserve"> da </w:t>
      </w:r>
      <w:proofErr w:type="spellStart"/>
      <w:r w:rsidR="00666D8F">
        <w:rPr>
          <w:rFonts w:ascii="Candara" w:hAnsi="Candara"/>
          <w:sz w:val="22"/>
          <w:szCs w:val="22"/>
        </w:rPr>
        <w:t>diru</w:t>
      </w:r>
      <w:proofErr w:type="spellEnd"/>
      <w:r w:rsidR="00666D8F">
        <w:rPr>
          <w:rFonts w:ascii="Candara" w:hAnsi="Candara"/>
          <w:sz w:val="22"/>
          <w:szCs w:val="22"/>
        </w:rPr>
        <w:t xml:space="preserve"> partida </w:t>
      </w:r>
      <w:proofErr w:type="spellStart"/>
      <w:r w:rsidR="00666D8F">
        <w:rPr>
          <w:rFonts w:ascii="Candara" w:hAnsi="Candara"/>
          <w:sz w:val="22"/>
          <w:szCs w:val="22"/>
        </w:rPr>
        <w:t>hori</w:t>
      </w:r>
      <w:proofErr w:type="spellEnd"/>
      <w:r w:rsidR="00666D8F">
        <w:rPr>
          <w:rFonts w:ascii="Candara" w:hAnsi="Candara"/>
          <w:sz w:val="22"/>
          <w:szCs w:val="22"/>
        </w:rPr>
        <w:t xml:space="preserve"> </w:t>
      </w:r>
      <w:proofErr w:type="spellStart"/>
      <w:r w:rsidR="00666D8F">
        <w:rPr>
          <w:rFonts w:ascii="Candara" w:hAnsi="Candara"/>
          <w:sz w:val="22"/>
          <w:szCs w:val="22"/>
        </w:rPr>
        <w:t>urterik</w:t>
      </w:r>
      <w:proofErr w:type="spellEnd"/>
      <w:r w:rsidR="00666D8F">
        <w:rPr>
          <w:rFonts w:ascii="Candara" w:hAnsi="Candara"/>
          <w:sz w:val="22"/>
          <w:szCs w:val="22"/>
        </w:rPr>
        <w:t xml:space="preserve"> </w:t>
      </w:r>
      <w:proofErr w:type="spellStart"/>
      <w:r w:rsidR="00666D8F">
        <w:rPr>
          <w:rFonts w:ascii="Candara" w:hAnsi="Candara"/>
          <w:sz w:val="22"/>
          <w:szCs w:val="22"/>
        </w:rPr>
        <w:t>urte</w:t>
      </w:r>
      <w:proofErr w:type="spellEnd"/>
      <w:r w:rsidR="00666D8F">
        <w:rPr>
          <w:rFonts w:ascii="Candara" w:hAnsi="Candara"/>
          <w:sz w:val="22"/>
          <w:szCs w:val="22"/>
        </w:rPr>
        <w:t xml:space="preserve"> </w:t>
      </w:r>
      <w:proofErr w:type="spellStart"/>
      <w:r w:rsidR="00666D8F">
        <w:rPr>
          <w:rFonts w:ascii="Candara" w:hAnsi="Candara"/>
          <w:sz w:val="22"/>
          <w:szCs w:val="22"/>
        </w:rPr>
        <w:t>handituz</w:t>
      </w:r>
      <w:proofErr w:type="spellEnd"/>
      <w:r w:rsidR="00666D8F">
        <w:rPr>
          <w:rFonts w:ascii="Candara" w:hAnsi="Candara"/>
          <w:sz w:val="22"/>
          <w:szCs w:val="22"/>
        </w:rPr>
        <w:t xml:space="preserve"> </w:t>
      </w:r>
      <w:proofErr w:type="spellStart"/>
      <w:r w:rsidR="00666D8F">
        <w:rPr>
          <w:rFonts w:ascii="Candara" w:hAnsi="Candara"/>
          <w:sz w:val="22"/>
          <w:szCs w:val="22"/>
        </w:rPr>
        <w:t>joatea</w:t>
      </w:r>
      <w:proofErr w:type="spellEnd"/>
      <w:r w:rsidR="00666D8F">
        <w:rPr>
          <w:rFonts w:ascii="Candara" w:hAnsi="Candara"/>
          <w:sz w:val="22"/>
          <w:szCs w:val="22"/>
        </w:rPr>
        <w:t>.</w:t>
      </w:r>
    </w:p>
    <w:p w:rsidR="00FD7257" w:rsidRDefault="00FD7257">
      <w:pPr>
        <w:pStyle w:val="Textoindependiente"/>
        <w:rPr>
          <w:rFonts w:ascii="Candara" w:hAnsi="Candara"/>
          <w:color w:val="9C007F" w:themeColor="accent3"/>
          <w:sz w:val="22"/>
          <w:szCs w:val="22"/>
        </w:rPr>
      </w:pPr>
    </w:p>
    <w:p w:rsidR="00FD7257" w:rsidRDefault="00666D8F">
      <w:pPr>
        <w:spacing w:line="360" w:lineRule="auto"/>
        <w:rPr>
          <w:rFonts w:ascii="Candara" w:hAnsi="Candara"/>
          <w:b/>
          <w:color w:val="9C007F" w:themeColor="accent3"/>
          <w:sz w:val="22"/>
          <w:szCs w:val="22"/>
        </w:rPr>
      </w:pPr>
      <w:proofErr w:type="spellStart"/>
      <w:r>
        <w:rPr>
          <w:rFonts w:ascii="Candara" w:hAnsi="Candara"/>
          <w:b/>
          <w:color w:val="9C007F" w:themeColor="accent3"/>
          <w:sz w:val="22"/>
          <w:szCs w:val="22"/>
        </w:rPr>
        <w:t>Dirulaguntzak</w:t>
      </w:r>
      <w:proofErr w:type="spellEnd"/>
    </w:p>
    <w:p w:rsidR="00FD7257" w:rsidRDefault="00666D8F">
      <w:pPr>
        <w:spacing w:line="360" w:lineRule="auto"/>
        <w:jc w:val="both"/>
        <w:rPr>
          <w:rFonts w:ascii="Candara" w:hAnsi="Candara"/>
          <w:sz w:val="22"/>
          <w:szCs w:val="22"/>
        </w:rPr>
      </w:pPr>
      <w:proofErr w:type="spellStart"/>
      <w:r>
        <w:rPr>
          <w:rFonts w:ascii="Candara" w:hAnsi="Candara"/>
          <w:sz w:val="22"/>
          <w:szCs w:val="22"/>
        </w:rPr>
        <w:t>Dirulaguntzak</w:t>
      </w:r>
      <w:proofErr w:type="spellEnd"/>
      <w:r>
        <w:rPr>
          <w:rFonts w:ascii="Candara" w:hAnsi="Candara"/>
          <w:sz w:val="22"/>
          <w:szCs w:val="22"/>
        </w:rPr>
        <w:t xml:space="preserve"> </w:t>
      </w:r>
      <w:proofErr w:type="spellStart"/>
      <w:r>
        <w:rPr>
          <w:rFonts w:ascii="Candara" w:hAnsi="Candara"/>
          <w:sz w:val="22"/>
          <w:szCs w:val="22"/>
        </w:rPr>
        <w:t>eskatuko</w:t>
      </w:r>
      <w:proofErr w:type="spellEnd"/>
      <w:r>
        <w:rPr>
          <w:rFonts w:ascii="Candara" w:hAnsi="Candara"/>
          <w:sz w:val="22"/>
          <w:szCs w:val="22"/>
        </w:rPr>
        <w:t xml:space="preserve"> </w:t>
      </w:r>
      <w:proofErr w:type="spellStart"/>
      <w:r w:rsidR="00F2468A">
        <w:rPr>
          <w:rFonts w:ascii="Candara" w:hAnsi="Candara"/>
          <w:sz w:val="22"/>
          <w:szCs w:val="22"/>
        </w:rPr>
        <w:t>zaizkio</w:t>
      </w:r>
      <w:proofErr w:type="spellEnd"/>
      <w:r>
        <w:rPr>
          <w:rFonts w:ascii="Candara" w:hAnsi="Candara"/>
          <w:sz w:val="22"/>
          <w:szCs w:val="22"/>
        </w:rPr>
        <w:t xml:space="preserve"> hala Eusko </w:t>
      </w:r>
      <w:proofErr w:type="spellStart"/>
      <w:r>
        <w:rPr>
          <w:rFonts w:ascii="Candara" w:hAnsi="Candara"/>
          <w:sz w:val="22"/>
          <w:szCs w:val="22"/>
        </w:rPr>
        <w:t>Jaurlaritzako</w:t>
      </w:r>
      <w:proofErr w:type="spellEnd"/>
      <w:r>
        <w:rPr>
          <w:rFonts w:ascii="Candara" w:hAnsi="Candara"/>
          <w:sz w:val="22"/>
          <w:szCs w:val="22"/>
        </w:rPr>
        <w:t xml:space="preserve"> </w:t>
      </w:r>
      <w:proofErr w:type="spellStart"/>
      <w:r>
        <w:rPr>
          <w:rFonts w:ascii="Candara" w:hAnsi="Candara"/>
          <w:sz w:val="22"/>
          <w:szCs w:val="22"/>
        </w:rPr>
        <w:t>nola</w:t>
      </w:r>
      <w:proofErr w:type="spellEnd"/>
      <w:r>
        <w:rPr>
          <w:rFonts w:ascii="Candara" w:hAnsi="Candara"/>
          <w:sz w:val="22"/>
          <w:szCs w:val="22"/>
        </w:rPr>
        <w:t xml:space="preserve"> Bizkaiko Foru </w:t>
      </w:r>
      <w:proofErr w:type="spellStart"/>
      <w:r>
        <w:rPr>
          <w:rFonts w:ascii="Candara" w:hAnsi="Candara"/>
          <w:sz w:val="22"/>
          <w:szCs w:val="22"/>
        </w:rPr>
        <w:t>Aldundiko</w:t>
      </w:r>
      <w:proofErr w:type="spellEnd"/>
      <w:r>
        <w:rPr>
          <w:rFonts w:ascii="Candara" w:hAnsi="Candara"/>
          <w:sz w:val="22"/>
          <w:szCs w:val="22"/>
        </w:rPr>
        <w:t xml:space="preserve"> </w:t>
      </w:r>
      <w:proofErr w:type="spellStart"/>
      <w:r>
        <w:rPr>
          <w:rFonts w:ascii="Candara" w:hAnsi="Candara"/>
          <w:sz w:val="22"/>
          <w:szCs w:val="22"/>
        </w:rPr>
        <w:t>hainbat</w:t>
      </w:r>
      <w:proofErr w:type="spellEnd"/>
      <w:r>
        <w:rPr>
          <w:rFonts w:ascii="Candara" w:hAnsi="Candara"/>
          <w:sz w:val="22"/>
          <w:szCs w:val="22"/>
        </w:rPr>
        <w:t xml:space="preserve"> </w:t>
      </w:r>
      <w:proofErr w:type="spellStart"/>
      <w:r>
        <w:rPr>
          <w:rFonts w:ascii="Candara" w:hAnsi="Candara"/>
          <w:sz w:val="22"/>
          <w:szCs w:val="22"/>
        </w:rPr>
        <w:t>saili</w:t>
      </w:r>
      <w:proofErr w:type="spellEnd"/>
      <w:r>
        <w:rPr>
          <w:rFonts w:ascii="Candara" w:hAnsi="Candara"/>
          <w:sz w:val="22"/>
          <w:szCs w:val="22"/>
        </w:rPr>
        <w:t xml:space="preserve"> (</w:t>
      </w:r>
      <w:proofErr w:type="spellStart"/>
      <w:r>
        <w:rPr>
          <w:rFonts w:ascii="Candara" w:hAnsi="Candara"/>
          <w:sz w:val="22"/>
          <w:szCs w:val="22"/>
        </w:rPr>
        <w:t>Ku</w:t>
      </w:r>
      <w:r w:rsidR="008360A6">
        <w:rPr>
          <w:rFonts w:ascii="Candara" w:hAnsi="Candara"/>
          <w:sz w:val="22"/>
          <w:szCs w:val="22"/>
        </w:rPr>
        <w:t>ltura</w:t>
      </w:r>
      <w:proofErr w:type="spellEnd"/>
      <w:r w:rsidR="008360A6">
        <w:rPr>
          <w:rFonts w:ascii="Candara" w:hAnsi="Candara"/>
          <w:sz w:val="22"/>
          <w:szCs w:val="22"/>
        </w:rPr>
        <w:t xml:space="preserve">, </w:t>
      </w:r>
      <w:proofErr w:type="spellStart"/>
      <w:r>
        <w:rPr>
          <w:rFonts w:ascii="Candara" w:hAnsi="Candara"/>
          <w:sz w:val="22"/>
          <w:szCs w:val="22"/>
        </w:rPr>
        <w:t>Hezkuntza</w:t>
      </w:r>
      <w:proofErr w:type="spellEnd"/>
      <w:r w:rsidR="008360A6">
        <w:rPr>
          <w:rFonts w:ascii="Candara" w:hAnsi="Candara"/>
          <w:sz w:val="22"/>
          <w:szCs w:val="22"/>
        </w:rPr>
        <w:t xml:space="preserve">, </w:t>
      </w:r>
      <w:proofErr w:type="spellStart"/>
      <w:r w:rsidR="00057ED6">
        <w:rPr>
          <w:rFonts w:ascii="Candara" w:hAnsi="Candara"/>
          <w:sz w:val="22"/>
          <w:szCs w:val="22"/>
        </w:rPr>
        <w:t>Hirigintza</w:t>
      </w:r>
      <w:proofErr w:type="spellEnd"/>
      <w:r>
        <w:rPr>
          <w:rFonts w:ascii="Candara" w:hAnsi="Candara"/>
          <w:sz w:val="22"/>
          <w:szCs w:val="22"/>
        </w:rPr>
        <w:t>...)</w:t>
      </w:r>
      <w:r w:rsidR="008360A6">
        <w:rPr>
          <w:rFonts w:ascii="Candara" w:hAnsi="Candara"/>
          <w:sz w:val="22"/>
          <w:szCs w:val="22"/>
        </w:rPr>
        <w:t xml:space="preserve"> </w:t>
      </w:r>
      <w:proofErr w:type="spellStart"/>
      <w:r>
        <w:rPr>
          <w:rFonts w:ascii="Candara" w:hAnsi="Candara"/>
          <w:sz w:val="22"/>
          <w:szCs w:val="22"/>
        </w:rPr>
        <w:t>jarduketak</w:t>
      </w:r>
      <w:proofErr w:type="spellEnd"/>
      <w:r>
        <w:rPr>
          <w:rFonts w:ascii="Candara" w:hAnsi="Candara"/>
          <w:sz w:val="22"/>
          <w:szCs w:val="22"/>
        </w:rPr>
        <w:t xml:space="preserve"> </w:t>
      </w:r>
      <w:proofErr w:type="spellStart"/>
      <w:r>
        <w:rPr>
          <w:rFonts w:ascii="Candara" w:hAnsi="Candara"/>
          <w:sz w:val="22"/>
          <w:szCs w:val="22"/>
        </w:rPr>
        <w:t>garatze</w:t>
      </w:r>
      <w:proofErr w:type="spellEnd"/>
      <w:r>
        <w:rPr>
          <w:rFonts w:ascii="Candara" w:hAnsi="Candara"/>
          <w:sz w:val="22"/>
          <w:szCs w:val="22"/>
        </w:rPr>
        <w:t xml:space="preserve"> </w:t>
      </w:r>
      <w:proofErr w:type="spellStart"/>
      <w:r>
        <w:rPr>
          <w:rFonts w:ascii="Candara" w:hAnsi="Candara"/>
          <w:sz w:val="22"/>
          <w:szCs w:val="22"/>
        </w:rPr>
        <w:t>aldera</w:t>
      </w:r>
      <w:proofErr w:type="spellEnd"/>
      <w:r w:rsidR="008360A6">
        <w:rPr>
          <w:rFonts w:ascii="Candara" w:hAnsi="Candara"/>
          <w:sz w:val="22"/>
          <w:szCs w:val="22"/>
        </w:rPr>
        <w:t>.</w:t>
      </w:r>
    </w:p>
    <w:p w:rsidR="00FD7257" w:rsidRDefault="00FD7257">
      <w:pPr>
        <w:spacing w:line="360" w:lineRule="auto"/>
        <w:jc w:val="both"/>
      </w:pPr>
    </w:p>
    <w:sectPr w:rsidR="00FD7257" w:rsidSect="00FD7257">
      <w:footerReference w:type="default" r:id="rId23"/>
      <w:pgSz w:w="11906" w:h="16838"/>
      <w:pgMar w:top="1418" w:right="1701" w:bottom="1418" w:left="1701" w:header="0" w:footer="709"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0E1" w:rsidRDefault="009770E1" w:rsidP="00FD7257">
      <w:r>
        <w:separator/>
      </w:r>
    </w:p>
  </w:endnote>
  <w:endnote w:type="continuationSeparator" w:id="0">
    <w:p w:rsidR="009770E1" w:rsidRDefault="009770E1" w:rsidP="00FD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verlo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540410616"/>
      <w:docPartObj>
        <w:docPartGallery w:val="Page Numbers (Bottom of Page)"/>
        <w:docPartUnique/>
      </w:docPartObj>
    </w:sdtPr>
    <w:sdtEndPr/>
    <w:sdtContent>
      <w:sdt>
        <w:sdtPr>
          <w:rPr>
            <w:rFonts w:asciiTheme="majorHAnsi" w:eastAsiaTheme="majorEastAsia" w:hAnsiTheme="majorHAnsi" w:cstheme="majorBidi"/>
          </w:rPr>
          <w:id w:val="216747786"/>
          <w:docPartObj>
            <w:docPartGallery w:val="Page Numbers (Margins)"/>
            <w:docPartUnique/>
          </w:docPartObj>
        </w:sdtPr>
        <w:sdtEndPr/>
        <w:sdtContent>
          <w:p w:rsidR="009770E1" w:rsidRDefault="0001363C">
            <w:pPr>
              <w:rPr>
                <w:rFonts w:asciiTheme="majorHAnsi" w:eastAsiaTheme="majorEastAsia" w:hAnsiTheme="majorHAnsi" w:cstheme="majorBidi"/>
              </w:rPr>
            </w:pPr>
            <w:r>
              <w:rPr>
                <w:rFonts w:asciiTheme="majorHAnsi" w:eastAsiaTheme="majorEastAsia" w:hAnsiTheme="majorHAnsi" w:cstheme="majorBidi"/>
                <w:noProof/>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4990" cy="541020"/>
                      <wp:effectExtent l="0" t="9525" r="6985" b="19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54102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770E1" w:rsidRDefault="00E34263">
                                  <w:pPr>
                                    <w:pStyle w:val="Piedepgina"/>
                                    <w:jc w:val="center"/>
                                    <w:rPr>
                                      <w:b/>
                                      <w:color w:val="FFFFFF" w:themeColor="background1"/>
                                      <w:sz w:val="32"/>
                                      <w:szCs w:val="32"/>
                                    </w:rPr>
                                  </w:pPr>
                                  <w:r>
                                    <w:rPr>
                                      <w:b/>
                                      <w:noProof/>
                                      <w:color w:val="FFFFFF" w:themeColor="background1"/>
                                      <w:sz w:val="32"/>
                                      <w:szCs w:val="32"/>
                                    </w:rPr>
                                    <w:fldChar w:fldCharType="begin"/>
                                  </w:r>
                                  <w:r>
                                    <w:rPr>
                                      <w:b/>
                                      <w:noProof/>
                                      <w:color w:val="FFFFFF" w:themeColor="background1"/>
                                      <w:sz w:val="32"/>
                                      <w:szCs w:val="32"/>
                                    </w:rPr>
                                    <w:instrText xml:space="preserve"> PAGE    \* MERGEFORMAT </w:instrText>
                                  </w:r>
                                  <w:r>
                                    <w:rPr>
                                      <w:b/>
                                      <w:noProof/>
                                      <w:color w:val="FFFFFF" w:themeColor="background1"/>
                                      <w:sz w:val="32"/>
                                      <w:szCs w:val="32"/>
                                    </w:rPr>
                                    <w:fldChar w:fldCharType="separate"/>
                                  </w:r>
                                  <w:r w:rsidR="003B1F5E">
                                    <w:rPr>
                                      <w:b/>
                                      <w:noProof/>
                                      <w:color w:val="FFFFFF" w:themeColor="background1"/>
                                      <w:sz w:val="32"/>
                                      <w:szCs w:val="32"/>
                                    </w:rPr>
                                    <w:t>15</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0;margin-top:0;width:43.7pt;height:42.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" fillcolor="#e80061 [2404]" stroked="f">
                      <v:textbox>
                        <w:txbxContent>
                          <w:p w:rsidR="009770E1" w:rsidRDefault="00E34263">
                            <w:pPr>
                              <w:pStyle w:val="Piedepgina"/>
                              <w:jc w:val="center"/>
                              <w:rPr>
                                <w:b/>
                                <w:color w:val="FFFFFF" w:themeColor="background1"/>
                                <w:sz w:val="32"/>
                                <w:szCs w:val="32"/>
                              </w:rPr>
                            </w:pPr>
                            <w:r>
                              <w:rPr>
                                <w:b/>
                                <w:noProof/>
                                <w:color w:val="FFFFFF" w:themeColor="background1"/>
                                <w:sz w:val="32"/>
                                <w:szCs w:val="32"/>
                              </w:rPr>
                              <w:fldChar w:fldCharType="begin"/>
                            </w:r>
                            <w:r>
                              <w:rPr>
                                <w:b/>
                                <w:noProof/>
                                <w:color w:val="FFFFFF" w:themeColor="background1"/>
                                <w:sz w:val="32"/>
                                <w:szCs w:val="32"/>
                              </w:rPr>
                              <w:instrText xml:space="preserve"> PAGE    \* MERGEFORMAT </w:instrText>
                            </w:r>
                            <w:r>
                              <w:rPr>
                                <w:b/>
                                <w:noProof/>
                                <w:color w:val="FFFFFF" w:themeColor="background1"/>
                                <w:sz w:val="32"/>
                                <w:szCs w:val="32"/>
                              </w:rPr>
                              <w:fldChar w:fldCharType="separate"/>
                            </w:r>
                            <w:r w:rsidR="003B1F5E">
                              <w:rPr>
                                <w:b/>
                                <w:noProof/>
                                <w:color w:val="FFFFFF" w:themeColor="background1"/>
                                <w:sz w:val="32"/>
                                <w:szCs w:val="32"/>
                              </w:rPr>
                              <w:t>15</w:t>
                            </w:r>
                            <w:r>
                              <w:rPr>
                                <w:b/>
                                <w:noProof/>
                                <w:color w:val="FFFFFF" w:themeColor="background1"/>
                                <w:sz w:val="32"/>
                                <w:szCs w:val="32"/>
                              </w:rPr>
                              <w:fldChar w:fldCharType="end"/>
                            </w:r>
                          </w:p>
                        </w:txbxContent>
                      </v:textbox>
                      <w10:wrap anchorx="margin" anchory="margin"/>
                    </v:oval>
                  </w:pict>
                </mc:Fallback>
              </mc:AlternateContent>
            </w:r>
          </w:p>
        </w:sdtContent>
      </w:sdt>
    </w:sdtContent>
  </w:sdt>
  <w:p w:rsidR="009770E1" w:rsidRDefault="009770E1">
    <w:pPr>
      <w:pStyle w:val="Piedepgina1"/>
      <w:rPr>
        <w:rFonts w:ascii="Candara" w:hAnsi="Candara"/>
        <w:color w:val="9C007F" w:themeColor="accent3"/>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1" w:rsidRDefault="009770E1">
    <w:pPr>
      <w:pStyle w:val="Piedepgina1"/>
      <w:rPr>
        <w:rFonts w:ascii="Candara" w:hAnsi="Candara"/>
        <w:sz w:val="16"/>
      </w:rPr>
    </w:pPr>
    <w:r>
      <w:rPr>
        <w:rFonts w:ascii="Candara" w:hAnsi="Candara"/>
        <w:color w:val="9C007F" w:themeColor="accent3"/>
        <w:sz w:val="16"/>
      </w:rPr>
      <w:t>V Plan para la Igualdad de Mujeres y Hombres de Portugalete</w:t>
    </w:r>
    <w:r w:rsidR="0001363C">
      <w:rPr>
        <w:noProof/>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56515</wp:posOffset>
              </wp:positionV>
              <wp:extent cx="561975" cy="561975"/>
              <wp:effectExtent l="15875" t="8890" r="12700" b="1016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1975" cy="561975"/>
                      </a:xfrm>
                      <a:prstGeom prst="rect">
                        <a:avLst/>
                      </a:prstGeom>
                      <a:solidFill>
                        <a:srgbClr val="FFFFFF"/>
                      </a:solidFill>
                      <a:ln w="12700">
                        <a:solidFill>
                          <a:srgbClr val="FF9BC5"/>
                        </a:solidFill>
                        <a:miter lim="800000"/>
                        <a:headEnd/>
                        <a:tailEnd/>
                      </a:ln>
                    </wps:spPr>
                    <wps:txbx>
                      <w:txbxContent>
                        <w:sdt>
                          <w:sdtPr>
                            <w:id w:val="740264045"/>
                            <w:docPartObj>
                              <w:docPartGallery w:val="Page Numbers (Bottom of Page)"/>
                              <w:docPartUnique/>
                            </w:docPartObj>
                          </w:sdtPr>
                          <w:sdtEndPr/>
                          <w:sdtContent>
                            <w:p w:rsidR="009770E1" w:rsidRDefault="002B1B62">
                              <w:pPr>
                                <w:pStyle w:val="Piedepgina1"/>
                              </w:pPr>
                              <w:r>
                                <w:rPr>
                                  <w:color w:val="FF388C" w:themeColor="accent1"/>
                                </w:rPr>
                                <w:fldChar w:fldCharType="begin"/>
                              </w:r>
                              <w:r w:rsidR="009770E1">
                                <w:instrText>PAGE</w:instrText>
                              </w:r>
                              <w:r>
                                <w:fldChar w:fldCharType="separate"/>
                              </w:r>
                              <w:r w:rsidR="003B1F5E">
                                <w:rPr>
                                  <w:noProof/>
                                </w:rPr>
                                <w:t>1</w:t>
                              </w:r>
                              <w:r>
                                <w:fldChar w:fldCharType="end"/>
                              </w:r>
                            </w:p>
                          </w:sdtContent>
                        </w:sdt>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75pt;margin-top:4.45pt;width:44.25pt;height:44.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" strokecolor="#ff9bc5" strokeweight="1pt">
              <v:textbox inset=",0,,0">
                <w:txbxContent>
                  <w:sdt>
                    <w:sdtPr>
                      <w:id w:val="740264045"/>
                      <w:docPartObj>
                        <w:docPartGallery w:val="Page Numbers (Bottom of Page)"/>
                        <w:docPartUnique/>
                      </w:docPartObj>
                    </w:sdtPr>
                    <w:sdtEndPr/>
                    <w:sdtContent>
                      <w:p w:rsidR="009770E1" w:rsidRDefault="002B1B62">
                        <w:pPr>
                          <w:pStyle w:val="Piedepgina1"/>
                        </w:pPr>
                        <w:r>
                          <w:rPr>
                            <w:color w:val="FF388C" w:themeColor="accent1"/>
                          </w:rPr>
                          <w:fldChar w:fldCharType="begin"/>
                        </w:r>
                        <w:r w:rsidR="009770E1">
                          <w:instrText>PAGE</w:instrText>
                        </w:r>
                        <w:r>
                          <w:fldChar w:fldCharType="separate"/>
                        </w:r>
                        <w:r w:rsidR="003B1F5E">
                          <w:rPr>
                            <w:noProof/>
                          </w:rPr>
                          <w:t>1</w:t>
                        </w:r>
                        <w:r>
                          <w:fldChar w:fldCharType="end"/>
                        </w:r>
                      </w:p>
                    </w:sdtContent>
                  </w:sdt>
                </w:txbxContent>
              </v:textbox>
            </v:rect>
          </w:pict>
        </mc:Fallback>
      </mc:AlternateContent>
    </w:r>
  </w:p>
  <w:p w:rsidR="009770E1" w:rsidRDefault="009770E1">
    <w:pPr>
      <w:pStyle w:val="Piedepgina1"/>
      <w:rPr>
        <w:rFonts w:ascii="Candara" w:hAnsi="Candara"/>
        <w:color w:val="9C007F" w:themeColor="accent3"/>
        <w:sz w:val="16"/>
      </w:rPr>
    </w:pPr>
  </w:p>
  <w:p w:rsidR="009770E1" w:rsidRDefault="009770E1">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582899"/>
      <w:docPartObj>
        <w:docPartGallery w:val="Page Numbers (Bottom of Page)"/>
        <w:docPartUnique/>
      </w:docPartObj>
    </w:sdtPr>
    <w:sdtEndPr/>
    <w:sdtContent>
      <w:p w:rsidR="009770E1" w:rsidRDefault="002B1B62">
        <w:pPr>
          <w:pStyle w:val="Piedepgina"/>
          <w:jc w:val="right"/>
        </w:pPr>
        <w:r>
          <w:rPr>
            <w:noProof/>
          </w:rPr>
          <w:fldChar w:fldCharType="begin"/>
        </w:r>
        <w:r w:rsidR="009770E1">
          <w:rPr>
            <w:noProof/>
          </w:rPr>
          <w:instrText xml:space="preserve"> PAGE   \* MERGEFORMAT </w:instrText>
        </w:r>
        <w:r>
          <w:rPr>
            <w:noProof/>
          </w:rPr>
          <w:fldChar w:fldCharType="separate"/>
        </w:r>
        <w:r w:rsidR="003B1F5E">
          <w:rPr>
            <w:noProof/>
          </w:rPr>
          <w:t>17</w:t>
        </w:r>
        <w:r>
          <w:rPr>
            <w:noProof/>
          </w:rPr>
          <w:fldChar w:fldCharType="end"/>
        </w:r>
      </w:p>
    </w:sdtContent>
  </w:sdt>
  <w:p w:rsidR="009770E1" w:rsidRDefault="009770E1">
    <w:pPr>
      <w:pStyle w:val="Piedepgina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774840"/>
      <w:docPartObj>
        <w:docPartGallery w:val="Page Numbers (Bottom of Page)"/>
        <w:docPartUnique/>
      </w:docPartObj>
    </w:sdtPr>
    <w:sdtEndPr/>
    <w:sdtContent>
      <w:p w:rsidR="009770E1" w:rsidRDefault="00A3116E">
        <w:pPr>
          <w:pStyle w:val="Piedepgina1"/>
        </w:pPr>
        <w:proofErr w:type="spellStart"/>
        <w:r>
          <w:rPr>
            <w:rFonts w:ascii="Candara" w:hAnsi="Candara"/>
            <w:color w:val="9C007F" w:themeColor="accent3"/>
            <w:sz w:val="16"/>
          </w:rPr>
          <w:t>Emakumeen</w:t>
        </w:r>
        <w:proofErr w:type="spellEnd"/>
        <w:r>
          <w:rPr>
            <w:rFonts w:ascii="Candara" w:hAnsi="Candara"/>
            <w:color w:val="9C007F" w:themeColor="accent3"/>
            <w:sz w:val="16"/>
          </w:rPr>
          <w:t xml:space="preserve"> eta </w:t>
        </w:r>
        <w:proofErr w:type="spellStart"/>
        <w:r>
          <w:rPr>
            <w:rFonts w:ascii="Candara" w:hAnsi="Candara"/>
            <w:color w:val="9C007F" w:themeColor="accent3"/>
            <w:sz w:val="16"/>
          </w:rPr>
          <w:t>Gizonen</w:t>
        </w:r>
        <w:proofErr w:type="spellEnd"/>
        <w:r>
          <w:rPr>
            <w:rFonts w:ascii="Candara" w:hAnsi="Candara"/>
            <w:color w:val="9C007F" w:themeColor="accent3"/>
            <w:sz w:val="16"/>
          </w:rPr>
          <w:t xml:space="preserve"> </w:t>
        </w:r>
        <w:proofErr w:type="spellStart"/>
        <w:r>
          <w:rPr>
            <w:rFonts w:ascii="Candara" w:hAnsi="Candara"/>
            <w:color w:val="9C007F" w:themeColor="accent3"/>
            <w:sz w:val="16"/>
          </w:rPr>
          <w:t>Berdintasunerako</w:t>
        </w:r>
        <w:proofErr w:type="spellEnd"/>
        <w:r>
          <w:rPr>
            <w:rFonts w:ascii="Candara" w:hAnsi="Candara"/>
            <w:color w:val="9C007F" w:themeColor="accent3"/>
            <w:sz w:val="16"/>
          </w:rPr>
          <w:t xml:space="preserve"> </w:t>
        </w:r>
        <w:proofErr w:type="spellStart"/>
        <w:r>
          <w:rPr>
            <w:rFonts w:ascii="Candara" w:hAnsi="Candara"/>
            <w:color w:val="9C007F" w:themeColor="accent3"/>
            <w:sz w:val="16"/>
          </w:rPr>
          <w:t>Portugaleteko</w:t>
        </w:r>
        <w:proofErr w:type="spellEnd"/>
        <w:r>
          <w:rPr>
            <w:rFonts w:ascii="Candara" w:hAnsi="Candara"/>
            <w:color w:val="9C007F" w:themeColor="accent3"/>
            <w:sz w:val="16"/>
          </w:rPr>
          <w:t xml:space="preserve"> V.</w:t>
        </w:r>
        <w:r w:rsidR="009770E1">
          <w:rPr>
            <w:rFonts w:ascii="Candara" w:hAnsi="Candara"/>
            <w:color w:val="9C007F" w:themeColor="accent3"/>
            <w:sz w:val="16"/>
          </w:rPr>
          <w:t xml:space="preserve"> Plan</w:t>
        </w:r>
        <w:r>
          <w:rPr>
            <w:rFonts w:ascii="Candara" w:hAnsi="Candara"/>
            <w:color w:val="9C007F" w:themeColor="accent3"/>
            <w:sz w:val="16"/>
          </w:rPr>
          <w:t>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0E1" w:rsidRDefault="009770E1" w:rsidP="00FD7257">
      <w:r>
        <w:separator/>
      </w:r>
    </w:p>
  </w:footnote>
  <w:footnote w:type="continuationSeparator" w:id="0">
    <w:p w:rsidR="009770E1" w:rsidRDefault="009770E1" w:rsidP="00FD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E2D"/>
    <w:multiLevelType w:val="multilevel"/>
    <w:tmpl w:val="7EACED5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15A05151"/>
    <w:multiLevelType w:val="hybridMultilevel"/>
    <w:tmpl w:val="88EC4A56"/>
    <w:lvl w:ilvl="0" w:tplc="40BCFDB8">
      <w:start w:val="1"/>
      <w:numFmt w:val="lowerLetter"/>
      <w:lvlText w:val="%1)"/>
      <w:lvlJc w:val="left"/>
      <w:pPr>
        <w:ind w:left="930" w:hanging="930"/>
      </w:pPr>
      <w:rPr>
        <w:rFonts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 w15:restartNumberingAfterBreak="0">
    <w:nsid w:val="171F40C1"/>
    <w:multiLevelType w:val="multilevel"/>
    <w:tmpl w:val="D4F429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FA34827"/>
    <w:multiLevelType w:val="hybridMultilevel"/>
    <w:tmpl w:val="2884CBF6"/>
    <w:lvl w:ilvl="0" w:tplc="40BCFDB8">
      <w:start w:val="1"/>
      <w:numFmt w:val="lowerLetter"/>
      <w:lvlText w:val="%1)"/>
      <w:lvlJc w:val="left"/>
      <w:pPr>
        <w:ind w:left="1638" w:hanging="93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6D3777D"/>
    <w:multiLevelType w:val="multilevel"/>
    <w:tmpl w:val="6F42CACC"/>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574677"/>
    <w:multiLevelType w:val="multilevel"/>
    <w:tmpl w:val="0338E3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44E668CA"/>
    <w:multiLevelType w:val="multilevel"/>
    <w:tmpl w:val="C5C4A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7E4E13"/>
    <w:multiLevelType w:val="multilevel"/>
    <w:tmpl w:val="CC7089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365BC3"/>
    <w:multiLevelType w:val="multilevel"/>
    <w:tmpl w:val="448E70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0B7C29"/>
    <w:multiLevelType w:val="multilevel"/>
    <w:tmpl w:val="150839F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041BA2"/>
    <w:multiLevelType w:val="multilevel"/>
    <w:tmpl w:val="B35093E6"/>
    <w:lvl w:ilvl="0">
      <w:start w:val="1"/>
      <w:numFmt w:val="bullet"/>
      <w:lvlText w:val=""/>
      <w:lvlJc w:val="left"/>
      <w:pPr>
        <w:tabs>
          <w:tab w:val="num" w:pos="720"/>
        </w:tabs>
        <w:ind w:left="720" w:hanging="360"/>
      </w:pPr>
      <w:rPr>
        <w:rFonts w:ascii="Symbol" w:hAnsi="Symbol" w:cs="Symbol" w:hint="default"/>
        <w:sz w:val="22"/>
      </w:rPr>
    </w:lvl>
    <w:lvl w:ilvl="1">
      <w:start w:val="5"/>
      <w:numFmt w:val="decimal"/>
      <w:lvlText w:val="%2."/>
      <w:lvlJc w:val="left"/>
      <w:pPr>
        <w:ind w:left="1590" w:hanging="51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4B83B62"/>
    <w:multiLevelType w:val="multilevel"/>
    <w:tmpl w:val="D884DE9C"/>
    <w:lvl w:ilvl="0">
      <w:start w:val="4"/>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B659F2"/>
    <w:multiLevelType w:val="multilevel"/>
    <w:tmpl w:val="D0C0FF04"/>
    <w:lvl w:ilvl="0">
      <w:start w:val="1"/>
      <w:numFmt w:val="decimal"/>
      <w:lvlText w:val="%1."/>
      <w:lvlJc w:val="left"/>
      <w:pPr>
        <w:ind w:left="36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114052"/>
    <w:multiLevelType w:val="multilevel"/>
    <w:tmpl w:val="A600C9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1C90948"/>
    <w:multiLevelType w:val="multilevel"/>
    <w:tmpl w:val="6FE4ED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B2C1207"/>
    <w:multiLevelType w:val="multilevel"/>
    <w:tmpl w:val="9DD0A194"/>
    <w:lvl w:ilvl="0">
      <w:start w:val="1"/>
      <w:numFmt w:val="decimal"/>
      <w:lvlText w:val="%1."/>
      <w:lvlJc w:val="left"/>
      <w:pPr>
        <w:ind w:left="1004"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12"/>
  </w:num>
  <w:num w:numId="4">
    <w:abstractNumId w:val="15"/>
  </w:num>
  <w:num w:numId="5">
    <w:abstractNumId w:val="2"/>
  </w:num>
  <w:num w:numId="6">
    <w:abstractNumId w:val="13"/>
  </w:num>
  <w:num w:numId="7">
    <w:abstractNumId w:val="6"/>
  </w:num>
  <w:num w:numId="8">
    <w:abstractNumId w:val="14"/>
  </w:num>
  <w:num w:numId="9">
    <w:abstractNumId w:val="9"/>
  </w:num>
  <w:num w:numId="10">
    <w:abstractNumId w:val="10"/>
  </w:num>
  <w:num w:numId="11">
    <w:abstractNumId w:val="4"/>
  </w:num>
  <w:num w:numId="12">
    <w:abstractNumId w:val="5"/>
  </w:num>
  <w:num w:numId="13">
    <w:abstractNumId w:val="11"/>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57"/>
    <w:rsid w:val="0001363C"/>
    <w:rsid w:val="00040BDB"/>
    <w:rsid w:val="000470A0"/>
    <w:rsid w:val="00057ED6"/>
    <w:rsid w:val="000613BC"/>
    <w:rsid w:val="00061F24"/>
    <w:rsid w:val="0007313F"/>
    <w:rsid w:val="000810FF"/>
    <w:rsid w:val="0008406C"/>
    <w:rsid w:val="000B0E6A"/>
    <w:rsid w:val="000B4D7F"/>
    <w:rsid w:val="000E0767"/>
    <w:rsid w:val="000F5989"/>
    <w:rsid w:val="00124DDD"/>
    <w:rsid w:val="00126F8F"/>
    <w:rsid w:val="00137B1D"/>
    <w:rsid w:val="0015042D"/>
    <w:rsid w:val="00154F14"/>
    <w:rsid w:val="001735D2"/>
    <w:rsid w:val="00197AFF"/>
    <w:rsid w:val="001A2268"/>
    <w:rsid w:val="001C7585"/>
    <w:rsid w:val="001F373F"/>
    <w:rsid w:val="002020D2"/>
    <w:rsid w:val="00220F70"/>
    <w:rsid w:val="0022132B"/>
    <w:rsid w:val="002410C7"/>
    <w:rsid w:val="00256FB2"/>
    <w:rsid w:val="00263CA4"/>
    <w:rsid w:val="00270702"/>
    <w:rsid w:val="00275DBC"/>
    <w:rsid w:val="00276668"/>
    <w:rsid w:val="002A6E88"/>
    <w:rsid w:val="002B1B62"/>
    <w:rsid w:val="002F0E67"/>
    <w:rsid w:val="00313687"/>
    <w:rsid w:val="0031518C"/>
    <w:rsid w:val="00317814"/>
    <w:rsid w:val="00331773"/>
    <w:rsid w:val="00342ECB"/>
    <w:rsid w:val="0034762E"/>
    <w:rsid w:val="003507DE"/>
    <w:rsid w:val="00355DA8"/>
    <w:rsid w:val="00357845"/>
    <w:rsid w:val="00363D88"/>
    <w:rsid w:val="00365F42"/>
    <w:rsid w:val="003979C4"/>
    <w:rsid w:val="003A39A5"/>
    <w:rsid w:val="003A4F99"/>
    <w:rsid w:val="003B1F5E"/>
    <w:rsid w:val="003D04A2"/>
    <w:rsid w:val="003D56C1"/>
    <w:rsid w:val="003F2F51"/>
    <w:rsid w:val="00413F69"/>
    <w:rsid w:val="00414C28"/>
    <w:rsid w:val="00420D6F"/>
    <w:rsid w:val="004312D1"/>
    <w:rsid w:val="00436D85"/>
    <w:rsid w:val="00441311"/>
    <w:rsid w:val="004550F0"/>
    <w:rsid w:val="00456B5F"/>
    <w:rsid w:val="00457395"/>
    <w:rsid w:val="004605F3"/>
    <w:rsid w:val="0046344D"/>
    <w:rsid w:val="00486FB1"/>
    <w:rsid w:val="00494CDC"/>
    <w:rsid w:val="004C5EB5"/>
    <w:rsid w:val="004C662B"/>
    <w:rsid w:val="004D3C4B"/>
    <w:rsid w:val="004D7EAC"/>
    <w:rsid w:val="00504917"/>
    <w:rsid w:val="005360B3"/>
    <w:rsid w:val="00550C08"/>
    <w:rsid w:val="0055607A"/>
    <w:rsid w:val="005652F6"/>
    <w:rsid w:val="005A002F"/>
    <w:rsid w:val="005A0DCC"/>
    <w:rsid w:val="005B6115"/>
    <w:rsid w:val="005C44B6"/>
    <w:rsid w:val="005D3C35"/>
    <w:rsid w:val="005D6BDA"/>
    <w:rsid w:val="005E468A"/>
    <w:rsid w:val="00615752"/>
    <w:rsid w:val="0062081B"/>
    <w:rsid w:val="00633E88"/>
    <w:rsid w:val="006443C6"/>
    <w:rsid w:val="00644A1C"/>
    <w:rsid w:val="00646179"/>
    <w:rsid w:val="0066130E"/>
    <w:rsid w:val="00666D8F"/>
    <w:rsid w:val="006A04C3"/>
    <w:rsid w:val="006B6758"/>
    <w:rsid w:val="006B6840"/>
    <w:rsid w:val="006C1E60"/>
    <w:rsid w:val="006D31EA"/>
    <w:rsid w:val="006E1702"/>
    <w:rsid w:val="006E676E"/>
    <w:rsid w:val="006E7BDD"/>
    <w:rsid w:val="006F367E"/>
    <w:rsid w:val="0070010E"/>
    <w:rsid w:val="00700C8C"/>
    <w:rsid w:val="0072298D"/>
    <w:rsid w:val="00746F7B"/>
    <w:rsid w:val="00754734"/>
    <w:rsid w:val="007740DC"/>
    <w:rsid w:val="00781EE4"/>
    <w:rsid w:val="007930CF"/>
    <w:rsid w:val="007966C0"/>
    <w:rsid w:val="007D552F"/>
    <w:rsid w:val="007F1770"/>
    <w:rsid w:val="007F6317"/>
    <w:rsid w:val="0081584C"/>
    <w:rsid w:val="00822494"/>
    <w:rsid w:val="008250F7"/>
    <w:rsid w:val="008360A6"/>
    <w:rsid w:val="00846F76"/>
    <w:rsid w:val="00856386"/>
    <w:rsid w:val="00861F98"/>
    <w:rsid w:val="00865F5D"/>
    <w:rsid w:val="00875AA0"/>
    <w:rsid w:val="008C600D"/>
    <w:rsid w:val="008D05C5"/>
    <w:rsid w:val="008E3D34"/>
    <w:rsid w:val="008E54DF"/>
    <w:rsid w:val="008E6A3B"/>
    <w:rsid w:val="00917E4F"/>
    <w:rsid w:val="00926DD8"/>
    <w:rsid w:val="00936BCC"/>
    <w:rsid w:val="0094681B"/>
    <w:rsid w:val="00951B82"/>
    <w:rsid w:val="00957EA3"/>
    <w:rsid w:val="009679AB"/>
    <w:rsid w:val="009770E1"/>
    <w:rsid w:val="009A03A2"/>
    <w:rsid w:val="009A0FA8"/>
    <w:rsid w:val="009B3836"/>
    <w:rsid w:val="009B57F9"/>
    <w:rsid w:val="009B5C57"/>
    <w:rsid w:val="009E2A21"/>
    <w:rsid w:val="009E2F45"/>
    <w:rsid w:val="009E3721"/>
    <w:rsid w:val="009F6F30"/>
    <w:rsid w:val="00A06AE0"/>
    <w:rsid w:val="00A3116E"/>
    <w:rsid w:val="00A40EF9"/>
    <w:rsid w:val="00A427FB"/>
    <w:rsid w:val="00A46250"/>
    <w:rsid w:val="00A548B8"/>
    <w:rsid w:val="00A64AB5"/>
    <w:rsid w:val="00A65084"/>
    <w:rsid w:val="00A71551"/>
    <w:rsid w:val="00AD2458"/>
    <w:rsid w:val="00AD3382"/>
    <w:rsid w:val="00AE555F"/>
    <w:rsid w:val="00AE6B96"/>
    <w:rsid w:val="00B10E39"/>
    <w:rsid w:val="00B12902"/>
    <w:rsid w:val="00B1730D"/>
    <w:rsid w:val="00B26F1C"/>
    <w:rsid w:val="00B337D0"/>
    <w:rsid w:val="00B35774"/>
    <w:rsid w:val="00B45390"/>
    <w:rsid w:val="00B45A98"/>
    <w:rsid w:val="00B50EA7"/>
    <w:rsid w:val="00B63D6A"/>
    <w:rsid w:val="00B74475"/>
    <w:rsid w:val="00B77890"/>
    <w:rsid w:val="00B77B54"/>
    <w:rsid w:val="00B8104D"/>
    <w:rsid w:val="00B90294"/>
    <w:rsid w:val="00BA33A2"/>
    <w:rsid w:val="00BB3627"/>
    <w:rsid w:val="00BB757A"/>
    <w:rsid w:val="00BB7735"/>
    <w:rsid w:val="00BC38A1"/>
    <w:rsid w:val="00BC3CF6"/>
    <w:rsid w:val="00BD2878"/>
    <w:rsid w:val="00BF7194"/>
    <w:rsid w:val="00C00328"/>
    <w:rsid w:val="00C1065E"/>
    <w:rsid w:val="00C163C0"/>
    <w:rsid w:val="00C46BBF"/>
    <w:rsid w:val="00C545B7"/>
    <w:rsid w:val="00C77D66"/>
    <w:rsid w:val="00C83DF5"/>
    <w:rsid w:val="00C853B3"/>
    <w:rsid w:val="00C972F8"/>
    <w:rsid w:val="00CA6618"/>
    <w:rsid w:val="00CB276C"/>
    <w:rsid w:val="00CB4128"/>
    <w:rsid w:val="00CD0248"/>
    <w:rsid w:val="00CD1D44"/>
    <w:rsid w:val="00CD714E"/>
    <w:rsid w:val="00CE4396"/>
    <w:rsid w:val="00CF382C"/>
    <w:rsid w:val="00D06BCB"/>
    <w:rsid w:val="00D20A15"/>
    <w:rsid w:val="00D21DFD"/>
    <w:rsid w:val="00D24C93"/>
    <w:rsid w:val="00D47E68"/>
    <w:rsid w:val="00D5741E"/>
    <w:rsid w:val="00D77348"/>
    <w:rsid w:val="00D87F3A"/>
    <w:rsid w:val="00D9387F"/>
    <w:rsid w:val="00DA7BE3"/>
    <w:rsid w:val="00DB7ABA"/>
    <w:rsid w:val="00DD2AAE"/>
    <w:rsid w:val="00DE35B8"/>
    <w:rsid w:val="00DE7D4D"/>
    <w:rsid w:val="00DF49FB"/>
    <w:rsid w:val="00E17F03"/>
    <w:rsid w:val="00E2521D"/>
    <w:rsid w:val="00E259F7"/>
    <w:rsid w:val="00E269DC"/>
    <w:rsid w:val="00E34263"/>
    <w:rsid w:val="00E4207E"/>
    <w:rsid w:val="00E52B03"/>
    <w:rsid w:val="00E60F92"/>
    <w:rsid w:val="00E71FFE"/>
    <w:rsid w:val="00E77F13"/>
    <w:rsid w:val="00EA3EBA"/>
    <w:rsid w:val="00EC080E"/>
    <w:rsid w:val="00EC3346"/>
    <w:rsid w:val="00ED68E0"/>
    <w:rsid w:val="00EE6777"/>
    <w:rsid w:val="00F0372E"/>
    <w:rsid w:val="00F16789"/>
    <w:rsid w:val="00F2468A"/>
    <w:rsid w:val="00F31E77"/>
    <w:rsid w:val="00F32B9B"/>
    <w:rsid w:val="00F42A9A"/>
    <w:rsid w:val="00F454F8"/>
    <w:rsid w:val="00F55D60"/>
    <w:rsid w:val="00F6318C"/>
    <w:rsid w:val="00F92BB7"/>
    <w:rsid w:val="00FA10F0"/>
    <w:rsid w:val="00FA67D6"/>
    <w:rsid w:val="00FC0DA8"/>
    <w:rsid w:val="00FC5258"/>
    <w:rsid w:val="00FC726A"/>
    <w:rsid w:val="00FD7257"/>
    <w:rsid w:val="00FD7338"/>
    <w:rsid w:val="00FE5080"/>
    <w:rsid w:val="00FF1829"/>
    <w:rsid w:val="00FF7C20"/>
    <w:rsid w:val="00FF7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6C0ACB-FCD4-404C-B130-B834AF16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60"/>
    <w:rPr>
      <w:rFonts w:ascii="Verdana" w:eastAsia="Times New Roman" w:hAnsi="Verdana" w:cs="Times New Roman"/>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9"/>
    <w:qFormat/>
    <w:rsid w:val="006B4454"/>
    <w:pPr>
      <w:keepNext/>
      <w:spacing w:before="240" w:after="60"/>
      <w:outlineLvl w:val="0"/>
    </w:pPr>
    <w:rPr>
      <w:rFonts w:ascii="Arial" w:hAnsi="Arial" w:cs="Arial"/>
      <w:b/>
      <w:bCs/>
      <w:sz w:val="32"/>
      <w:szCs w:val="32"/>
    </w:rPr>
  </w:style>
  <w:style w:type="paragraph" w:customStyle="1" w:styleId="Ttulo21">
    <w:name w:val="Título 21"/>
    <w:basedOn w:val="Normal"/>
    <w:next w:val="Normal"/>
    <w:link w:val="Ttulo2Car"/>
    <w:qFormat/>
    <w:rsid w:val="006B4454"/>
    <w:pPr>
      <w:keepNext/>
      <w:spacing w:before="240" w:after="60"/>
      <w:outlineLvl w:val="1"/>
    </w:pPr>
    <w:rPr>
      <w:rFonts w:ascii="Arial" w:hAnsi="Arial" w:cs="Arial"/>
      <w:b/>
      <w:bCs/>
      <w:i/>
      <w:iCs/>
      <w:sz w:val="28"/>
      <w:szCs w:val="28"/>
    </w:rPr>
  </w:style>
  <w:style w:type="paragraph" w:customStyle="1" w:styleId="Ttulo31">
    <w:name w:val="Título 31"/>
    <w:basedOn w:val="Normal"/>
    <w:next w:val="Normal"/>
    <w:link w:val="Ttulo3Car"/>
    <w:qFormat/>
    <w:rsid w:val="006B4454"/>
    <w:pPr>
      <w:keepNext/>
      <w:spacing w:before="240" w:after="60"/>
      <w:outlineLvl w:val="2"/>
    </w:pPr>
    <w:rPr>
      <w:rFonts w:ascii="Arial" w:hAnsi="Arial" w:cs="Arial"/>
      <w:b/>
      <w:bCs/>
      <w:sz w:val="26"/>
      <w:szCs w:val="26"/>
    </w:rPr>
  </w:style>
  <w:style w:type="paragraph" w:customStyle="1" w:styleId="Ttulo41">
    <w:name w:val="Título 41"/>
    <w:basedOn w:val="Normal"/>
    <w:next w:val="Normal"/>
    <w:link w:val="Ttulo4Car"/>
    <w:qFormat/>
    <w:rsid w:val="006B4454"/>
    <w:pPr>
      <w:keepNext/>
      <w:spacing w:before="240" w:after="60"/>
      <w:outlineLvl w:val="3"/>
    </w:pPr>
    <w:rPr>
      <w:rFonts w:ascii="Times New Roman" w:hAnsi="Times New Roman"/>
      <w:b/>
      <w:bCs/>
      <w:sz w:val="28"/>
      <w:szCs w:val="28"/>
    </w:rPr>
  </w:style>
  <w:style w:type="paragraph" w:customStyle="1" w:styleId="Ttulo51">
    <w:name w:val="Título 51"/>
    <w:basedOn w:val="Normal"/>
    <w:next w:val="Normal"/>
    <w:link w:val="Ttulo5Car"/>
    <w:qFormat/>
    <w:rsid w:val="006B4454"/>
    <w:pPr>
      <w:spacing w:before="240" w:after="60"/>
      <w:outlineLvl w:val="4"/>
    </w:pPr>
    <w:rPr>
      <w:b/>
      <w:bCs/>
      <w:i/>
      <w:iCs/>
      <w:sz w:val="26"/>
      <w:szCs w:val="26"/>
    </w:rPr>
  </w:style>
  <w:style w:type="paragraph" w:customStyle="1" w:styleId="Ttulo61">
    <w:name w:val="Título 61"/>
    <w:basedOn w:val="Normal"/>
    <w:next w:val="Normal"/>
    <w:link w:val="Ttulo6Car"/>
    <w:qFormat/>
    <w:rsid w:val="006B4454"/>
    <w:pPr>
      <w:keepNext/>
      <w:spacing w:line="360" w:lineRule="auto"/>
      <w:outlineLvl w:val="5"/>
    </w:pPr>
    <w:rPr>
      <w:b/>
      <w:sz w:val="16"/>
      <w:szCs w:val="16"/>
    </w:rPr>
  </w:style>
  <w:style w:type="paragraph" w:customStyle="1" w:styleId="Ttulo71">
    <w:name w:val="Título 71"/>
    <w:basedOn w:val="Normal"/>
    <w:next w:val="Normal"/>
    <w:link w:val="Ttulo7Car"/>
    <w:qFormat/>
    <w:rsid w:val="006B4454"/>
    <w:pPr>
      <w:keepNext/>
      <w:spacing w:line="360" w:lineRule="auto"/>
      <w:jc w:val="center"/>
      <w:outlineLvl w:val="6"/>
    </w:pPr>
    <w:rPr>
      <w:rFonts w:cs="Arial"/>
      <w:b/>
      <w:bCs/>
      <w:color w:val="FF0000"/>
      <w:sz w:val="16"/>
      <w:szCs w:val="16"/>
    </w:rPr>
  </w:style>
  <w:style w:type="paragraph" w:customStyle="1" w:styleId="Ttulo81">
    <w:name w:val="Título 81"/>
    <w:basedOn w:val="Normal"/>
    <w:next w:val="Normal"/>
    <w:link w:val="Ttulo8Car"/>
    <w:qFormat/>
    <w:rsid w:val="006B4454"/>
    <w:pPr>
      <w:spacing w:before="240" w:after="60"/>
      <w:outlineLvl w:val="7"/>
    </w:pPr>
    <w:rPr>
      <w:rFonts w:ascii="Times New Roman" w:hAnsi="Times New Roman"/>
      <w:i/>
      <w:iCs/>
      <w:sz w:val="24"/>
    </w:rPr>
  </w:style>
  <w:style w:type="paragraph" w:customStyle="1" w:styleId="Ttulo91">
    <w:name w:val="Título 91"/>
    <w:basedOn w:val="Normal"/>
    <w:next w:val="Normal"/>
    <w:link w:val="Ttulo9Car"/>
    <w:qFormat/>
    <w:rsid w:val="006B4454"/>
    <w:pPr>
      <w:spacing w:before="240" w:after="60"/>
      <w:outlineLvl w:val="8"/>
    </w:pPr>
    <w:rPr>
      <w:rFonts w:ascii="Arial" w:hAnsi="Arial" w:cs="Arial"/>
      <w:sz w:val="22"/>
      <w:szCs w:val="22"/>
    </w:rPr>
  </w:style>
  <w:style w:type="character" w:customStyle="1" w:styleId="TextoindependienteCar">
    <w:name w:val="Texto independiente Car"/>
    <w:basedOn w:val="Fuentedeprrafopredeter"/>
    <w:link w:val="Textoindependiente"/>
    <w:qFormat/>
    <w:rsid w:val="00366327"/>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A2E76"/>
    <w:rPr>
      <w:rFonts w:ascii="Tahoma" w:eastAsia="Times New Roman" w:hAnsi="Tahoma" w:cs="Tahoma"/>
      <w:sz w:val="16"/>
      <w:szCs w:val="16"/>
      <w:lang w:eastAsia="es-ES"/>
    </w:rPr>
  </w:style>
  <w:style w:type="character" w:customStyle="1" w:styleId="SinespaciadoCar">
    <w:name w:val="Sin espaciado Car"/>
    <w:basedOn w:val="Fuentedeprrafopredeter"/>
    <w:link w:val="Sinespaciado"/>
    <w:uiPriority w:val="1"/>
    <w:qFormat/>
    <w:rsid w:val="0014083E"/>
    <w:rPr>
      <w:rFonts w:eastAsiaTheme="minorEastAsia"/>
    </w:rPr>
  </w:style>
  <w:style w:type="character" w:customStyle="1" w:styleId="EncabezadoCar">
    <w:name w:val="Encabezado Car"/>
    <w:basedOn w:val="Fuentedeprrafopredeter"/>
    <w:link w:val="Encabezado1"/>
    <w:uiPriority w:val="99"/>
    <w:qFormat/>
    <w:rsid w:val="00AB6F8A"/>
    <w:rPr>
      <w:rFonts w:ascii="Verdana" w:eastAsia="Times New Roman" w:hAnsi="Verdana" w:cs="Times New Roman"/>
      <w:sz w:val="18"/>
      <w:szCs w:val="24"/>
      <w:lang w:eastAsia="es-ES"/>
    </w:rPr>
  </w:style>
  <w:style w:type="character" w:customStyle="1" w:styleId="PiedepginaCar">
    <w:name w:val="Pie de página Car"/>
    <w:basedOn w:val="Fuentedeprrafopredeter"/>
    <w:link w:val="Piedepgina1"/>
    <w:uiPriority w:val="99"/>
    <w:qFormat/>
    <w:rsid w:val="00AB6F8A"/>
    <w:rPr>
      <w:rFonts w:ascii="Verdana" w:eastAsia="Times New Roman" w:hAnsi="Verdana" w:cs="Times New Roman"/>
      <w:sz w:val="18"/>
      <w:szCs w:val="24"/>
      <w:lang w:eastAsia="es-ES"/>
    </w:rPr>
  </w:style>
  <w:style w:type="character" w:customStyle="1" w:styleId="EnlacedeInternet">
    <w:name w:val="Enlace de Internet"/>
    <w:basedOn w:val="Fuentedeprrafopredeter"/>
    <w:uiPriority w:val="99"/>
    <w:rsid w:val="0098134B"/>
    <w:rPr>
      <w:color w:val="0000FF"/>
      <w:u w:val="single"/>
    </w:rPr>
  </w:style>
  <w:style w:type="character" w:customStyle="1" w:styleId="Ttulo1Car">
    <w:name w:val="Título 1 Car"/>
    <w:basedOn w:val="Fuentedeprrafopredeter"/>
    <w:link w:val="Ttulo11"/>
    <w:uiPriority w:val="99"/>
    <w:qFormat/>
    <w:rsid w:val="006B4454"/>
    <w:rPr>
      <w:rFonts w:ascii="Arial" w:eastAsia="Times New Roman" w:hAnsi="Arial" w:cs="Arial"/>
      <w:b/>
      <w:bCs/>
      <w:sz w:val="32"/>
      <w:szCs w:val="32"/>
      <w:lang w:eastAsia="es-ES"/>
    </w:rPr>
  </w:style>
  <w:style w:type="character" w:customStyle="1" w:styleId="Ttulo2Car">
    <w:name w:val="Título 2 Car"/>
    <w:basedOn w:val="Fuentedeprrafopredeter"/>
    <w:link w:val="Ttulo21"/>
    <w:qFormat/>
    <w:rsid w:val="006B4454"/>
    <w:rPr>
      <w:rFonts w:ascii="Arial" w:eastAsia="Times New Roman" w:hAnsi="Arial" w:cs="Arial"/>
      <w:b/>
      <w:bCs/>
      <w:i/>
      <w:iCs/>
      <w:sz w:val="28"/>
      <w:szCs w:val="28"/>
      <w:lang w:eastAsia="es-ES"/>
    </w:rPr>
  </w:style>
  <w:style w:type="character" w:customStyle="1" w:styleId="Ttulo3Car">
    <w:name w:val="Título 3 Car"/>
    <w:basedOn w:val="Fuentedeprrafopredeter"/>
    <w:link w:val="Ttulo31"/>
    <w:qFormat/>
    <w:rsid w:val="006B4454"/>
    <w:rPr>
      <w:rFonts w:ascii="Arial" w:eastAsia="Times New Roman" w:hAnsi="Arial" w:cs="Arial"/>
      <w:b/>
      <w:bCs/>
      <w:sz w:val="26"/>
      <w:szCs w:val="26"/>
      <w:lang w:eastAsia="es-ES"/>
    </w:rPr>
  </w:style>
  <w:style w:type="character" w:customStyle="1" w:styleId="Ttulo4Car">
    <w:name w:val="Título 4 Car"/>
    <w:basedOn w:val="Fuentedeprrafopredeter"/>
    <w:link w:val="Ttulo41"/>
    <w:qFormat/>
    <w:rsid w:val="006B4454"/>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1"/>
    <w:qFormat/>
    <w:rsid w:val="006B4454"/>
    <w:rPr>
      <w:rFonts w:ascii="Verdana" w:eastAsia="Times New Roman" w:hAnsi="Verdana" w:cs="Times New Roman"/>
      <w:b/>
      <w:bCs/>
      <w:i/>
      <w:iCs/>
      <w:sz w:val="26"/>
      <w:szCs w:val="26"/>
      <w:lang w:eastAsia="es-ES"/>
    </w:rPr>
  </w:style>
  <w:style w:type="character" w:customStyle="1" w:styleId="Ttulo6Car">
    <w:name w:val="Título 6 Car"/>
    <w:basedOn w:val="Fuentedeprrafopredeter"/>
    <w:link w:val="Ttulo61"/>
    <w:qFormat/>
    <w:rsid w:val="006B4454"/>
    <w:rPr>
      <w:rFonts w:ascii="Verdana" w:eastAsia="Times New Roman" w:hAnsi="Verdana" w:cs="Times New Roman"/>
      <w:b/>
      <w:sz w:val="16"/>
      <w:szCs w:val="16"/>
      <w:lang w:eastAsia="es-ES"/>
    </w:rPr>
  </w:style>
  <w:style w:type="character" w:customStyle="1" w:styleId="Ttulo7Car">
    <w:name w:val="Título 7 Car"/>
    <w:basedOn w:val="Fuentedeprrafopredeter"/>
    <w:link w:val="Ttulo71"/>
    <w:qFormat/>
    <w:rsid w:val="006B4454"/>
    <w:rPr>
      <w:rFonts w:ascii="Verdana" w:eastAsia="Times New Roman" w:hAnsi="Verdana" w:cs="Arial"/>
      <w:b/>
      <w:bCs/>
      <w:color w:val="FF0000"/>
      <w:sz w:val="16"/>
      <w:szCs w:val="16"/>
      <w:lang w:eastAsia="es-ES"/>
    </w:rPr>
  </w:style>
  <w:style w:type="character" w:customStyle="1" w:styleId="Ttulo8Car">
    <w:name w:val="Título 8 Car"/>
    <w:basedOn w:val="Fuentedeprrafopredeter"/>
    <w:link w:val="Ttulo81"/>
    <w:qFormat/>
    <w:rsid w:val="006B4454"/>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1"/>
    <w:qFormat/>
    <w:rsid w:val="006B4454"/>
    <w:rPr>
      <w:rFonts w:ascii="Arial" w:eastAsia="Times New Roman" w:hAnsi="Arial" w:cs="Arial"/>
      <w:lang w:eastAsia="es-ES"/>
    </w:rPr>
  </w:style>
  <w:style w:type="character" w:customStyle="1" w:styleId="CarCar">
    <w:name w:val="Car Car"/>
    <w:basedOn w:val="Fuentedeprrafopredeter"/>
    <w:qFormat/>
    <w:rsid w:val="006B4454"/>
    <w:rPr>
      <w:sz w:val="24"/>
      <w:szCs w:val="24"/>
      <w:lang w:val="es-ES" w:eastAsia="es-ES" w:bidi="ar-SA"/>
    </w:rPr>
  </w:style>
  <w:style w:type="character" w:customStyle="1" w:styleId="SangradetextonormalCar">
    <w:name w:val="Sangría de texto normal Car"/>
    <w:basedOn w:val="Fuentedeprrafopredeter"/>
    <w:qFormat/>
    <w:rsid w:val="006B4454"/>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qFormat/>
    <w:rsid w:val="006B4454"/>
    <w:rPr>
      <w:rFonts w:ascii="Times New Roman" w:eastAsia="Times New Roman" w:hAnsi="Times New Roman" w:cs="Times New Roman"/>
      <w:sz w:val="24"/>
      <w:szCs w:val="24"/>
      <w:lang w:eastAsia="es-ES"/>
    </w:rPr>
  </w:style>
  <w:style w:type="character" w:customStyle="1" w:styleId="textomarronnegrita1">
    <w:name w:val="textomarronnegrita1"/>
    <w:basedOn w:val="Fuentedeprrafopredeter"/>
    <w:qFormat/>
    <w:rsid w:val="006B4454"/>
    <w:rPr>
      <w:rFonts w:ascii="Verdana" w:hAnsi="Verdana"/>
      <w:b/>
      <w:bCs/>
      <w:color w:val="663300"/>
      <w:sz w:val="17"/>
      <w:szCs w:val="17"/>
    </w:rPr>
  </w:style>
  <w:style w:type="character" w:customStyle="1" w:styleId="SubttuloCar">
    <w:name w:val="Subtítulo Car"/>
    <w:basedOn w:val="Fuentedeprrafopredeter"/>
    <w:link w:val="Subttulo"/>
    <w:qFormat/>
    <w:rsid w:val="006B4454"/>
    <w:rPr>
      <w:rFonts w:ascii="Verdana" w:eastAsia="Times New Roman" w:hAnsi="Verdana" w:cs="Times New Roman"/>
      <w:b/>
      <w:bCs/>
      <w:sz w:val="24"/>
      <w:szCs w:val="24"/>
      <w:lang w:eastAsia="es-ES"/>
    </w:rPr>
  </w:style>
  <w:style w:type="character" w:styleId="Nmerodepgina">
    <w:name w:val="page number"/>
    <w:basedOn w:val="Fuentedeprrafopredeter"/>
    <w:qFormat/>
    <w:rsid w:val="006B4454"/>
  </w:style>
  <w:style w:type="character" w:customStyle="1" w:styleId="Textoindependiente3Car">
    <w:name w:val="Texto independiente 3 Car"/>
    <w:basedOn w:val="Fuentedeprrafopredeter"/>
    <w:link w:val="Textoindependiente3"/>
    <w:qFormat/>
    <w:rsid w:val="006B4454"/>
    <w:rPr>
      <w:rFonts w:ascii="Verdana" w:eastAsia="Times New Roman" w:hAnsi="Verdana" w:cs="Times New Roman"/>
      <w:sz w:val="16"/>
      <w:szCs w:val="24"/>
      <w:lang w:eastAsia="es-ES"/>
    </w:rPr>
  </w:style>
  <w:style w:type="character" w:customStyle="1" w:styleId="TextonotapieCar">
    <w:name w:val="Texto nota pie Car"/>
    <w:basedOn w:val="Fuentedeprrafopredeter"/>
    <w:link w:val="Textonotapie"/>
    <w:semiHidden/>
    <w:qFormat/>
    <w:rsid w:val="006B445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qFormat/>
    <w:rsid w:val="006B4454"/>
    <w:rPr>
      <w:vertAlign w:val="superscript"/>
    </w:rPr>
  </w:style>
  <w:style w:type="character" w:styleId="Textoennegrita">
    <w:name w:val="Strong"/>
    <w:basedOn w:val="Fuentedeprrafopredeter"/>
    <w:uiPriority w:val="22"/>
    <w:qFormat/>
    <w:rsid w:val="006B4454"/>
    <w:rPr>
      <w:b/>
      <w:bCs/>
    </w:rPr>
  </w:style>
  <w:style w:type="character" w:customStyle="1" w:styleId="TtuloCar">
    <w:name w:val="Título Car"/>
    <w:basedOn w:val="Fuentedeprrafopredeter"/>
    <w:link w:val="Ttulo"/>
    <w:uiPriority w:val="10"/>
    <w:qFormat/>
    <w:rsid w:val="006B4454"/>
    <w:rPr>
      <w:rFonts w:ascii="Verdana" w:eastAsia="Times New Roman" w:hAnsi="Verdana" w:cs="Times New Roman"/>
      <w:b/>
      <w:bCs/>
      <w:sz w:val="20"/>
      <w:szCs w:val="24"/>
      <w:lang w:eastAsia="es-ES"/>
    </w:rPr>
  </w:style>
  <w:style w:type="character" w:customStyle="1" w:styleId="Sangra2detindependienteCar">
    <w:name w:val="Sangría 2 de t. independiente Car"/>
    <w:basedOn w:val="Fuentedeprrafopredeter"/>
    <w:link w:val="Sangra2detindependiente"/>
    <w:qFormat/>
    <w:rsid w:val="006B4454"/>
    <w:rPr>
      <w:rFonts w:ascii="Verdana" w:eastAsia="Times New Roman" w:hAnsi="Verdana" w:cs="Times New Roman"/>
      <w:sz w:val="14"/>
      <w:szCs w:val="24"/>
      <w:lang w:eastAsia="es-ES"/>
    </w:rPr>
  </w:style>
  <w:style w:type="character" w:customStyle="1" w:styleId="Sangra3detindependienteCar">
    <w:name w:val="Sangría 3 de t. independiente Car"/>
    <w:basedOn w:val="Fuentedeprrafopredeter"/>
    <w:link w:val="Sangra3detindependiente"/>
    <w:qFormat/>
    <w:rsid w:val="006B4454"/>
    <w:rPr>
      <w:rFonts w:ascii="Verdana" w:eastAsia="Times New Roman" w:hAnsi="Verdana" w:cs="Times New Roman"/>
      <w:sz w:val="16"/>
      <w:szCs w:val="16"/>
      <w:lang w:eastAsia="es-ES"/>
    </w:rPr>
  </w:style>
  <w:style w:type="character" w:customStyle="1" w:styleId="texto1">
    <w:name w:val="texto1"/>
    <w:basedOn w:val="Fuentedeprrafopredeter"/>
    <w:qFormat/>
    <w:rsid w:val="006B4454"/>
    <w:rPr>
      <w:rFonts w:ascii="Verdana" w:hAnsi="Verdana"/>
      <w:b w:val="0"/>
      <w:bCs w:val="0"/>
      <w:strike w:val="0"/>
      <w:dstrike w:val="0"/>
      <w:color w:val="FFFFFF"/>
      <w:sz w:val="17"/>
      <w:szCs w:val="17"/>
      <w:u w:val="none"/>
      <w:effect w:val="none"/>
    </w:rPr>
  </w:style>
  <w:style w:type="character" w:customStyle="1" w:styleId="texto21">
    <w:name w:val="texto21"/>
    <w:basedOn w:val="Fuentedeprrafopredeter"/>
    <w:qFormat/>
    <w:rsid w:val="006B4454"/>
    <w:rPr>
      <w:rFonts w:ascii="Verdana" w:hAnsi="Verdana"/>
      <w:b/>
      <w:bCs/>
      <w:strike w:val="0"/>
      <w:dstrike w:val="0"/>
      <w:color w:val="FFFFFF"/>
      <w:sz w:val="17"/>
      <w:szCs w:val="17"/>
      <w:u w:val="none"/>
      <w:effect w:val="none"/>
    </w:rPr>
  </w:style>
  <w:style w:type="character" w:styleId="Hipervnculovisitado">
    <w:name w:val="FollowedHyperlink"/>
    <w:basedOn w:val="Fuentedeprrafopredeter"/>
    <w:uiPriority w:val="99"/>
    <w:qFormat/>
    <w:rsid w:val="006B4454"/>
    <w:rPr>
      <w:color w:val="800080"/>
      <w:u w:val="single"/>
    </w:rPr>
  </w:style>
  <w:style w:type="character" w:customStyle="1" w:styleId="hometextodestacadoazul2">
    <w:name w:val="hometextodestacadoazul2"/>
    <w:basedOn w:val="Fuentedeprrafopredeter"/>
    <w:qFormat/>
    <w:rsid w:val="006B4454"/>
  </w:style>
  <w:style w:type="character" w:styleId="CitaHTML">
    <w:name w:val="HTML Cite"/>
    <w:basedOn w:val="Fuentedeprrafopredeter"/>
    <w:unhideWhenUsed/>
    <w:qFormat/>
    <w:rsid w:val="006B4454"/>
    <w:rPr>
      <w:i/>
      <w:iCs/>
    </w:rPr>
  </w:style>
  <w:style w:type="character" w:customStyle="1" w:styleId="FechaCar">
    <w:name w:val="Fecha Car"/>
    <w:basedOn w:val="Fuentedeprrafopredeter"/>
    <w:link w:val="Fecha"/>
    <w:qFormat/>
    <w:rsid w:val="006B4454"/>
    <w:rPr>
      <w:rFonts w:ascii="Verdana" w:eastAsia="Times New Roman" w:hAnsi="Verdana" w:cs="Times New Roman"/>
      <w:sz w:val="18"/>
      <w:szCs w:val="24"/>
      <w:lang w:eastAsia="es-ES"/>
    </w:rPr>
  </w:style>
  <w:style w:type="character" w:customStyle="1" w:styleId="EstiloEpgrafe105ptCar">
    <w:name w:val="Estilo Epígrafe + 105 pt Car"/>
    <w:basedOn w:val="Fuentedeprrafopredeter"/>
    <w:qFormat/>
    <w:rsid w:val="006B4454"/>
    <w:rPr>
      <w:rFonts w:ascii="Eurostile" w:hAnsi="Eurostile"/>
      <w:b/>
      <w:bCs/>
      <w:color w:val="000080"/>
      <w:sz w:val="21"/>
      <w:lang w:val="en-US" w:eastAsia="es-ES" w:bidi="ar-SA"/>
    </w:rPr>
  </w:style>
  <w:style w:type="character" w:customStyle="1" w:styleId="CarCar1">
    <w:name w:val="Car Car1"/>
    <w:basedOn w:val="Fuentedeprrafopredeter"/>
    <w:qFormat/>
    <w:rsid w:val="006B4454"/>
    <w:rPr>
      <w:rFonts w:ascii="Verdana" w:hAnsi="Verdana"/>
      <w:sz w:val="16"/>
      <w:szCs w:val="24"/>
      <w:lang w:val="es-ES" w:eastAsia="es-ES" w:bidi="ar-SA"/>
    </w:rPr>
  </w:style>
  <w:style w:type="character" w:customStyle="1" w:styleId="SaludoCar">
    <w:name w:val="Saludo Car"/>
    <w:basedOn w:val="Fuentedeprrafopredeter"/>
    <w:link w:val="Saludo"/>
    <w:qFormat/>
    <w:rsid w:val="006B4454"/>
    <w:rPr>
      <w:rFonts w:ascii="Verdana" w:eastAsia="Times New Roman" w:hAnsi="Verdana" w:cs="Times New Roman"/>
      <w:sz w:val="18"/>
      <w:szCs w:val="24"/>
      <w:lang w:eastAsia="es-ES"/>
    </w:rPr>
  </w:style>
  <w:style w:type="character" w:customStyle="1" w:styleId="Textoindependienteprimerasangra2Car">
    <w:name w:val="Texto independiente primera sangría 2 Car"/>
    <w:basedOn w:val="SangradetextonormalCar"/>
    <w:link w:val="Textoindependienteprimerasangra2"/>
    <w:qFormat/>
    <w:rsid w:val="006B4454"/>
    <w:rPr>
      <w:rFonts w:ascii="Verdana" w:eastAsia="Times New Roman" w:hAnsi="Verdana" w:cs="Times New Roman"/>
      <w:sz w:val="18"/>
      <w:szCs w:val="24"/>
      <w:lang w:eastAsia="es-ES"/>
    </w:rPr>
  </w:style>
  <w:style w:type="character" w:customStyle="1" w:styleId="SangradetextonormalCar1">
    <w:name w:val="Sangría de texto normal Car1"/>
    <w:basedOn w:val="TextoindependienteCar"/>
    <w:link w:val="Sangradetextonormal"/>
    <w:qFormat/>
    <w:rsid w:val="006B4454"/>
    <w:rPr>
      <w:rFonts w:ascii="Verdana" w:eastAsia="Times New Roman" w:hAnsi="Verdana" w:cs="Times New Roman"/>
      <w:sz w:val="18"/>
      <w:szCs w:val="24"/>
      <w:lang w:eastAsia="es-ES"/>
    </w:rPr>
  </w:style>
  <w:style w:type="character" w:customStyle="1" w:styleId="apple-converted-space">
    <w:name w:val="apple-converted-space"/>
    <w:basedOn w:val="Fuentedeprrafopredeter"/>
    <w:qFormat/>
    <w:rsid w:val="006B4454"/>
  </w:style>
  <w:style w:type="character" w:customStyle="1" w:styleId="fonttexttitulocontenido1">
    <w:name w:val="fonttexttitulocontenido1"/>
    <w:basedOn w:val="Fuentedeprrafopredeter"/>
    <w:qFormat/>
    <w:rsid w:val="006B4454"/>
    <w:rPr>
      <w:rFonts w:ascii="Verdana" w:hAnsi="Verdana"/>
      <w:b/>
      <w:bCs/>
      <w:caps w:val="0"/>
      <w:smallCaps w:val="0"/>
      <w:strike w:val="0"/>
      <w:dstrike w:val="0"/>
      <w:color w:val="D26710"/>
      <w:sz w:val="16"/>
      <w:szCs w:val="16"/>
      <w:u w:val="none"/>
      <w:effect w:val="none"/>
    </w:rPr>
  </w:style>
  <w:style w:type="character" w:customStyle="1" w:styleId="fonttextsubtitulocontenido1">
    <w:name w:val="fonttextsubtitulocontenido1"/>
    <w:basedOn w:val="Fuentedeprrafopredeter"/>
    <w:qFormat/>
    <w:rsid w:val="006B4454"/>
    <w:rPr>
      <w:rFonts w:ascii="Arial" w:hAnsi="Arial" w:cs="Arial"/>
      <w:caps w:val="0"/>
      <w:smallCaps w:val="0"/>
      <w:strike w:val="0"/>
      <w:dstrike w:val="0"/>
      <w:color w:val="676767"/>
      <w:sz w:val="17"/>
      <w:szCs w:val="17"/>
      <w:u w:val="none"/>
      <w:effect w:val="none"/>
    </w:rPr>
  </w:style>
  <w:style w:type="character" w:customStyle="1" w:styleId="fonttextnormal1">
    <w:name w:val="fonttextnormal1"/>
    <w:basedOn w:val="Fuentedeprrafopredeter"/>
    <w:qFormat/>
    <w:rsid w:val="006B4454"/>
    <w:rPr>
      <w:rFonts w:ascii="Arial" w:hAnsi="Arial" w:cs="Arial"/>
      <w:caps w:val="0"/>
      <w:smallCaps w:val="0"/>
      <w:strike w:val="0"/>
      <w:dstrike w:val="0"/>
      <w:color w:val="676767"/>
      <w:sz w:val="14"/>
      <w:szCs w:val="14"/>
      <w:u w:val="none"/>
      <w:effect w:val="none"/>
    </w:rPr>
  </w:style>
  <w:style w:type="character" w:customStyle="1" w:styleId="apple-style-span">
    <w:name w:val="apple-style-span"/>
    <w:basedOn w:val="Fuentedeprrafopredeter"/>
    <w:qFormat/>
    <w:rsid w:val="006B4454"/>
  </w:style>
  <w:style w:type="character" w:customStyle="1" w:styleId="TextosinformatoCar">
    <w:name w:val="Texto sin formato Car"/>
    <w:basedOn w:val="Fuentedeprrafopredeter"/>
    <w:link w:val="Textosinformato"/>
    <w:uiPriority w:val="99"/>
    <w:qFormat/>
    <w:rsid w:val="006B4454"/>
    <w:rPr>
      <w:rFonts w:ascii="Consolas" w:hAnsi="Consolas"/>
      <w:sz w:val="21"/>
      <w:szCs w:val="21"/>
    </w:rPr>
  </w:style>
  <w:style w:type="character" w:customStyle="1" w:styleId="titularesbold">
    <w:name w:val="titularesbold"/>
    <w:basedOn w:val="Fuentedeprrafopredeter"/>
    <w:qFormat/>
    <w:rsid w:val="006B4454"/>
  </w:style>
  <w:style w:type="character" w:styleId="Referenciaintensa">
    <w:name w:val="Intense Reference"/>
    <w:basedOn w:val="Fuentedeprrafopredeter"/>
    <w:uiPriority w:val="32"/>
    <w:qFormat/>
    <w:rsid w:val="00117F3F"/>
    <w:rPr>
      <w:b/>
      <w:bCs/>
      <w:smallCaps/>
      <w:color w:val="E40059" w:themeColor="accent2"/>
      <w:spacing w:val="5"/>
      <w:u w:val="single"/>
    </w:rPr>
  </w:style>
  <w:style w:type="character" w:customStyle="1" w:styleId="TextoindependienteCar1">
    <w:name w:val="Texto independiente Car1"/>
    <w:basedOn w:val="Fuentedeprrafopredeter"/>
    <w:qFormat/>
    <w:rsid w:val="001A14B8"/>
    <w:rPr>
      <w:sz w:val="24"/>
      <w:szCs w:val="24"/>
    </w:rPr>
  </w:style>
  <w:style w:type="character" w:customStyle="1" w:styleId="iruntituloCar">
    <w:name w:val="irun titulo Car"/>
    <w:basedOn w:val="Fuentedeprrafopredeter"/>
    <w:qFormat/>
    <w:rsid w:val="009A5B6F"/>
    <w:rPr>
      <w:rFonts w:ascii="Candara" w:eastAsia="Times New Roman" w:hAnsi="Candara" w:cs="Times New Roman"/>
      <w:color w:val="9C007F" w:themeColor="accent3"/>
      <w:sz w:val="56"/>
      <w:shd w:val="clear" w:color="auto" w:fill="FFFFFF"/>
      <w:lang w:eastAsia="es-ES"/>
    </w:rPr>
  </w:style>
  <w:style w:type="character" w:customStyle="1" w:styleId="ListLabel1">
    <w:name w:val="ListLabel 1"/>
    <w:qFormat/>
    <w:rsid w:val="00FD7257"/>
    <w:rPr>
      <w:rFonts w:cs="Courier New"/>
    </w:rPr>
  </w:style>
  <w:style w:type="character" w:customStyle="1" w:styleId="ListLabel2">
    <w:name w:val="ListLabel 2"/>
    <w:qFormat/>
    <w:rsid w:val="00FD7257"/>
    <w:rPr>
      <w:rFonts w:cs="Courier New"/>
    </w:rPr>
  </w:style>
  <w:style w:type="character" w:customStyle="1" w:styleId="ListLabel3">
    <w:name w:val="ListLabel 3"/>
    <w:qFormat/>
    <w:rsid w:val="00FD7257"/>
    <w:rPr>
      <w:rFonts w:cs="Courier New"/>
    </w:rPr>
  </w:style>
  <w:style w:type="character" w:customStyle="1" w:styleId="ListLabel4">
    <w:name w:val="ListLabel 4"/>
    <w:qFormat/>
    <w:rsid w:val="00FD7257"/>
    <w:rPr>
      <w:rFonts w:cs="Courier New"/>
    </w:rPr>
  </w:style>
  <w:style w:type="character" w:customStyle="1" w:styleId="ListLabel5">
    <w:name w:val="ListLabel 5"/>
    <w:qFormat/>
    <w:rsid w:val="00FD7257"/>
    <w:rPr>
      <w:rFonts w:cs="Courier New"/>
    </w:rPr>
  </w:style>
  <w:style w:type="character" w:customStyle="1" w:styleId="ListLabel6">
    <w:name w:val="ListLabel 6"/>
    <w:qFormat/>
    <w:rsid w:val="00FD7257"/>
    <w:rPr>
      <w:rFonts w:cs="Courier New"/>
    </w:rPr>
  </w:style>
  <w:style w:type="character" w:customStyle="1" w:styleId="ListLabel7">
    <w:name w:val="ListLabel 7"/>
    <w:qFormat/>
    <w:rsid w:val="00FD7257"/>
    <w:rPr>
      <w:rFonts w:cs="Courier New"/>
    </w:rPr>
  </w:style>
  <w:style w:type="character" w:customStyle="1" w:styleId="ListLabel8">
    <w:name w:val="ListLabel 8"/>
    <w:qFormat/>
    <w:rsid w:val="00FD7257"/>
    <w:rPr>
      <w:rFonts w:cs="Courier New"/>
    </w:rPr>
  </w:style>
  <w:style w:type="character" w:customStyle="1" w:styleId="ListLabel9">
    <w:name w:val="ListLabel 9"/>
    <w:qFormat/>
    <w:rsid w:val="00FD7257"/>
    <w:rPr>
      <w:rFonts w:cs="Courier New"/>
    </w:rPr>
  </w:style>
  <w:style w:type="character" w:customStyle="1" w:styleId="ListLabel10">
    <w:name w:val="ListLabel 10"/>
    <w:qFormat/>
    <w:rsid w:val="00FD7257"/>
    <w:rPr>
      <w:rFonts w:ascii="Candara" w:hAnsi="Candara" w:cs="Courier New"/>
      <w:sz w:val="22"/>
    </w:rPr>
  </w:style>
  <w:style w:type="character" w:customStyle="1" w:styleId="ListLabel11">
    <w:name w:val="ListLabel 11"/>
    <w:qFormat/>
    <w:rsid w:val="00FD7257"/>
    <w:rPr>
      <w:rFonts w:cs="Courier New"/>
    </w:rPr>
  </w:style>
  <w:style w:type="character" w:customStyle="1" w:styleId="ListLabel12">
    <w:name w:val="ListLabel 12"/>
    <w:qFormat/>
    <w:rsid w:val="00FD7257"/>
    <w:rPr>
      <w:rFonts w:cs="Courier New"/>
    </w:rPr>
  </w:style>
  <w:style w:type="character" w:customStyle="1" w:styleId="ListLabel13">
    <w:name w:val="ListLabel 13"/>
    <w:qFormat/>
    <w:rsid w:val="00FD7257"/>
    <w:rPr>
      <w:rFonts w:ascii="Candara" w:hAnsi="Candara" w:cs="Symbol"/>
      <w:sz w:val="22"/>
    </w:rPr>
  </w:style>
  <w:style w:type="character" w:customStyle="1" w:styleId="ListLabel14">
    <w:name w:val="ListLabel 14"/>
    <w:qFormat/>
    <w:rsid w:val="00FD7257"/>
    <w:rPr>
      <w:rFonts w:cs="Courier New"/>
    </w:rPr>
  </w:style>
  <w:style w:type="character" w:customStyle="1" w:styleId="ListLabel15">
    <w:name w:val="ListLabel 15"/>
    <w:qFormat/>
    <w:rsid w:val="00FD7257"/>
    <w:rPr>
      <w:rFonts w:cs="Wingdings"/>
    </w:rPr>
  </w:style>
  <w:style w:type="character" w:customStyle="1" w:styleId="ListLabel16">
    <w:name w:val="ListLabel 16"/>
    <w:qFormat/>
    <w:rsid w:val="00FD7257"/>
    <w:rPr>
      <w:rFonts w:cs="Symbol"/>
    </w:rPr>
  </w:style>
  <w:style w:type="character" w:customStyle="1" w:styleId="ListLabel17">
    <w:name w:val="ListLabel 17"/>
    <w:qFormat/>
    <w:rsid w:val="00FD7257"/>
    <w:rPr>
      <w:rFonts w:cs="Courier New"/>
    </w:rPr>
  </w:style>
  <w:style w:type="character" w:customStyle="1" w:styleId="ListLabel18">
    <w:name w:val="ListLabel 18"/>
    <w:qFormat/>
    <w:rsid w:val="00FD7257"/>
    <w:rPr>
      <w:rFonts w:cs="Wingdings"/>
    </w:rPr>
  </w:style>
  <w:style w:type="character" w:customStyle="1" w:styleId="ListLabel19">
    <w:name w:val="ListLabel 19"/>
    <w:qFormat/>
    <w:rsid w:val="00FD7257"/>
    <w:rPr>
      <w:rFonts w:cs="Symbol"/>
    </w:rPr>
  </w:style>
  <w:style w:type="character" w:customStyle="1" w:styleId="ListLabel20">
    <w:name w:val="ListLabel 20"/>
    <w:qFormat/>
    <w:rsid w:val="00FD7257"/>
    <w:rPr>
      <w:rFonts w:cs="Courier New"/>
    </w:rPr>
  </w:style>
  <w:style w:type="character" w:customStyle="1" w:styleId="ListLabel21">
    <w:name w:val="ListLabel 21"/>
    <w:qFormat/>
    <w:rsid w:val="00FD7257"/>
    <w:rPr>
      <w:rFonts w:cs="Wingdings"/>
    </w:rPr>
  </w:style>
  <w:style w:type="character" w:customStyle="1" w:styleId="ListLabel22">
    <w:name w:val="ListLabel 22"/>
    <w:qFormat/>
    <w:rsid w:val="00FD7257"/>
    <w:rPr>
      <w:rFonts w:cs="Courier New"/>
    </w:rPr>
  </w:style>
  <w:style w:type="character" w:customStyle="1" w:styleId="ListLabel23">
    <w:name w:val="ListLabel 23"/>
    <w:qFormat/>
    <w:rsid w:val="00FD7257"/>
    <w:rPr>
      <w:rFonts w:cs="Courier New"/>
    </w:rPr>
  </w:style>
  <w:style w:type="character" w:customStyle="1" w:styleId="ListLabel24">
    <w:name w:val="ListLabel 24"/>
    <w:qFormat/>
    <w:rsid w:val="00FD7257"/>
    <w:rPr>
      <w:rFonts w:cs="Courier New"/>
    </w:rPr>
  </w:style>
  <w:style w:type="character" w:customStyle="1" w:styleId="ListLabel25">
    <w:name w:val="ListLabel 25"/>
    <w:qFormat/>
    <w:rsid w:val="00FD7257"/>
    <w:rPr>
      <w:sz w:val="22"/>
    </w:rPr>
  </w:style>
  <w:style w:type="character" w:customStyle="1" w:styleId="ListLabel26">
    <w:name w:val="ListLabel 26"/>
    <w:qFormat/>
    <w:rsid w:val="00FD7257"/>
    <w:rPr>
      <w:sz w:val="20"/>
    </w:rPr>
  </w:style>
  <w:style w:type="character" w:customStyle="1" w:styleId="ListLabel27">
    <w:name w:val="ListLabel 27"/>
    <w:qFormat/>
    <w:rsid w:val="00FD7257"/>
    <w:rPr>
      <w:sz w:val="20"/>
    </w:rPr>
  </w:style>
  <w:style w:type="character" w:customStyle="1" w:styleId="ListLabel28">
    <w:name w:val="ListLabel 28"/>
    <w:qFormat/>
    <w:rsid w:val="00FD7257"/>
    <w:rPr>
      <w:sz w:val="20"/>
    </w:rPr>
  </w:style>
  <w:style w:type="character" w:customStyle="1" w:styleId="ListLabel29">
    <w:name w:val="ListLabel 29"/>
    <w:qFormat/>
    <w:rsid w:val="00FD7257"/>
    <w:rPr>
      <w:sz w:val="20"/>
    </w:rPr>
  </w:style>
  <w:style w:type="character" w:customStyle="1" w:styleId="ListLabel30">
    <w:name w:val="ListLabel 30"/>
    <w:qFormat/>
    <w:rsid w:val="00FD7257"/>
    <w:rPr>
      <w:sz w:val="20"/>
    </w:rPr>
  </w:style>
  <w:style w:type="character" w:customStyle="1" w:styleId="ListLabel31">
    <w:name w:val="ListLabel 31"/>
    <w:qFormat/>
    <w:rsid w:val="00FD7257"/>
    <w:rPr>
      <w:sz w:val="20"/>
    </w:rPr>
  </w:style>
  <w:style w:type="character" w:customStyle="1" w:styleId="ListLabel32">
    <w:name w:val="ListLabel 32"/>
    <w:qFormat/>
    <w:rsid w:val="00FD7257"/>
    <w:rPr>
      <w:sz w:val="20"/>
    </w:rPr>
  </w:style>
  <w:style w:type="character" w:customStyle="1" w:styleId="ListLabel33">
    <w:name w:val="ListLabel 33"/>
    <w:qFormat/>
    <w:rsid w:val="00FD7257"/>
    <w:rPr>
      <w:rFonts w:cs="Courier New"/>
    </w:rPr>
  </w:style>
  <w:style w:type="character" w:customStyle="1" w:styleId="ListLabel34">
    <w:name w:val="ListLabel 34"/>
    <w:qFormat/>
    <w:rsid w:val="00FD7257"/>
    <w:rPr>
      <w:rFonts w:cs="Courier New"/>
    </w:rPr>
  </w:style>
  <w:style w:type="character" w:customStyle="1" w:styleId="ListLabel35">
    <w:name w:val="ListLabel 35"/>
    <w:qFormat/>
    <w:rsid w:val="00FD7257"/>
    <w:rPr>
      <w:rFonts w:cs="Courier New"/>
    </w:rPr>
  </w:style>
  <w:style w:type="character" w:customStyle="1" w:styleId="ListLabel36">
    <w:name w:val="ListLabel 36"/>
    <w:qFormat/>
    <w:rsid w:val="00FD7257"/>
    <w:rPr>
      <w:rFonts w:cs="Times New Roman"/>
      <w:color w:val="00000A"/>
    </w:rPr>
  </w:style>
  <w:style w:type="character" w:customStyle="1" w:styleId="ListLabel37">
    <w:name w:val="ListLabel 37"/>
    <w:qFormat/>
    <w:rsid w:val="00FD7257"/>
    <w:rPr>
      <w:rFonts w:eastAsia="Times New Roman"/>
    </w:rPr>
  </w:style>
  <w:style w:type="character" w:customStyle="1" w:styleId="ListLabel38">
    <w:name w:val="ListLabel 38"/>
    <w:qFormat/>
    <w:rsid w:val="00FD7257"/>
    <w:rPr>
      <w:rFonts w:cs="Times New Roman"/>
    </w:rPr>
  </w:style>
  <w:style w:type="character" w:customStyle="1" w:styleId="ListLabel39">
    <w:name w:val="ListLabel 39"/>
    <w:qFormat/>
    <w:rsid w:val="00FD7257"/>
    <w:rPr>
      <w:rFonts w:cs="Times New Roman"/>
    </w:rPr>
  </w:style>
  <w:style w:type="character" w:customStyle="1" w:styleId="ListLabel40">
    <w:name w:val="ListLabel 40"/>
    <w:qFormat/>
    <w:rsid w:val="00FD7257"/>
    <w:rPr>
      <w:rFonts w:cs="Times New Roman"/>
    </w:rPr>
  </w:style>
  <w:style w:type="character" w:customStyle="1" w:styleId="ListLabel41">
    <w:name w:val="ListLabel 41"/>
    <w:qFormat/>
    <w:rsid w:val="00FD7257"/>
    <w:rPr>
      <w:rFonts w:cs="Times New Roman"/>
    </w:rPr>
  </w:style>
  <w:style w:type="character" w:customStyle="1" w:styleId="ListLabel42">
    <w:name w:val="ListLabel 42"/>
    <w:qFormat/>
    <w:rsid w:val="00FD7257"/>
    <w:rPr>
      <w:rFonts w:cs="Times New Roman"/>
    </w:rPr>
  </w:style>
  <w:style w:type="character" w:customStyle="1" w:styleId="ListLabel43">
    <w:name w:val="ListLabel 43"/>
    <w:qFormat/>
    <w:rsid w:val="00FD7257"/>
    <w:rPr>
      <w:rFonts w:cs="Times New Roman"/>
    </w:rPr>
  </w:style>
  <w:style w:type="character" w:customStyle="1" w:styleId="ListLabel44">
    <w:name w:val="ListLabel 44"/>
    <w:qFormat/>
    <w:rsid w:val="00FD7257"/>
    <w:rPr>
      <w:rFonts w:cs="Times New Roman"/>
    </w:rPr>
  </w:style>
  <w:style w:type="character" w:customStyle="1" w:styleId="ListLabel45">
    <w:name w:val="ListLabel 45"/>
    <w:qFormat/>
    <w:rsid w:val="00FD7257"/>
    <w:rPr>
      <w:rFonts w:cs="Times New Roman"/>
    </w:rPr>
  </w:style>
  <w:style w:type="character" w:customStyle="1" w:styleId="ListLabel46">
    <w:name w:val="ListLabel 46"/>
    <w:qFormat/>
    <w:rsid w:val="00FD7257"/>
    <w:rPr>
      <w:rFonts w:cs="Times New Roman"/>
    </w:rPr>
  </w:style>
  <w:style w:type="character" w:customStyle="1" w:styleId="ListLabel47">
    <w:name w:val="ListLabel 47"/>
    <w:qFormat/>
    <w:rsid w:val="00FD7257"/>
    <w:rPr>
      <w:rFonts w:cs="Times New Roman"/>
    </w:rPr>
  </w:style>
  <w:style w:type="character" w:customStyle="1" w:styleId="ListLabel48">
    <w:name w:val="ListLabel 48"/>
    <w:qFormat/>
    <w:rsid w:val="00FD7257"/>
    <w:rPr>
      <w:rFonts w:cs="Times New Roman"/>
    </w:rPr>
  </w:style>
  <w:style w:type="character" w:customStyle="1" w:styleId="ListLabel49">
    <w:name w:val="ListLabel 49"/>
    <w:qFormat/>
    <w:rsid w:val="00FD7257"/>
    <w:rPr>
      <w:rFonts w:cs="Times New Roman"/>
    </w:rPr>
  </w:style>
  <w:style w:type="character" w:customStyle="1" w:styleId="ListLabel50">
    <w:name w:val="ListLabel 50"/>
    <w:qFormat/>
    <w:rsid w:val="00FD7257"/>
    <w:rPr>
      <w:rFonts w:cs="Times New Roman"/>
    </w:rPr>
  </w:style>
  <w:style w:type="character" w:customStyle="1" w:styleId="ListLabel51">
    <w:name w:val="ListLabel 51"/>
    <w:qFormat/>
    <w:rsid w:val="00FD7257"/>
    <w:rPr>
      <w:rFonts w:cs="Times New Roman"/>
    </w:rPr>
  </w:style>
  <w:style w:type="character" w:customStyle="1" w:styleId="ListLabel52">
    <w:name w:val="ListLabel 52"/>
    <w:qFormat/>
    <w:rsid w:val="00FD7257"/>
    <w:rPr>
      <w:rFonts w:cs="Times New Roman"/>
    </w:rPr>
  </w:style>
  <w:style w:type="paragraph" w:styleId="Ttulo">
    <w:name w:val="Title"/>
    <w:basedOn w:val="Normal"/>
    <w:next w:val="Textoindependiente"/>
    <w:link w:val="TtuloCar"/>
    <w:uiPriority w:val="10"/>
    <w:qFormat/>
    <w:rsid w:val="006B4454"/>
    <w:pPr>
      <w:jc w:val="center"/>
    </w:pPr>
    <w:rPr>
      <w:b/>
      <w:bCs/>
      <w:sz w:val="20"/>
    </w:rPr>
  </w:style>
  <w:style w:type="paragraph" w:styleId="Textoindependiente">
    <w:name w:val="Body Text"/>
    <w:basedOn w:val="Normal"/>
    <w:link w:val="TextoindependienteCar"/>
    <w:rsid w:val="00366327"/>
    <w:pPr>
      <w:spacing w:line="360" w:lineRule="auto"/>
      <w:jc w:val="both"/>
    </w:pPr>
    <w:rPr>
      <w:rFonts w:ascii="Times New Roman" w:hAnsi="Times New Roman"/>
      <w:sz w:val="24"/>
    </w:rPr>
  </w:style>
  <w:style w:type="paragraph" w:styleId="Lista">
    <w:name w:val="List"/>
    <w:basedOn w:val="Normal"/>
    <w:rsid w:val="006B4454"/>
    <w:pPr>
      <w:ind w:left="283" w:hanging="283"/>
    </w:pPr>
  </w:style>
  <w:style w:type="paragraph" w:customStyle="1" w:styleId="Descripcin1">
    <w:name w:val="Descripción1"/>
    <w:basedOn w:val="Normal"/>
    <w:qFormat/>
    <w:rsid w:val="00FD7257"/>
    <w:pPr>
      <w:suppressLineNumbers/>
      <w:spacing w:before="120" w:after="120"/>
    </w:pPr>
    <w:rPr>
      <w:rFonts w:cs="Arial"/>
      <w:i/>
      <w:iCs/>
      <w:sz w:val="24"/>
    </w:rPr>
  </w:style>
  <w:style w:type="paragraph" w:customStyle="1" w:styleId="ndice">
    <w:name w:val="Índice"/>
    <w:basedOn w:val="Normal"/>
    <w:qFormat/>
    <w:rsid w:val="00FD7257"/>
    <w:pPr>
      <w:suppressLineNumbers/>
    </w:pPr>
    <w:rPr>
      <w:rFonts w:cs="Arial"/>
    </w:rPr>
  </w:style>
  <w:style w:type="paragraph" w:styleId="Prrafodelista">
    <w:name w:val="List Paragraph"/>
    <w:basedOn w:val="Normal"/>
    <w:uiPriority w:val="34"/>
    <w:qFormat/>
    <w:rsid w:val="004B2560"/>
    <w:pPr>
      <w:ind w:left="708"/>
    </w:pPr>
  </w:style>
  <w:style w:type="paragraph" w:styleId="Textodeglobo">
    <w:name w:val="Balloon Text"/>
    <w:basedOn w:val="Normal"/>
    <w:link w:val="TextodegloboCar"/>
    <w:uiPriority w:val="99"/>
    <w:semiHidden/>
    <w:unhideWhenUsed/>
    <w:qFormat/>
    <w:rsid w:val="005A2E76"/>
    <w:rPr>
      <w:rFonts w:ascii="Tahoma" w:hAnsi="Tahoma" w:cs="Tahoma"/>
      <w:sz w:val="16"/>
      <w:szCs w:val="16"/>
    </w:rPr>
  </w:style>
  <w:style w:type="paragraph" w:styleId="Sinespaciado">
    <w:name w:val="No Spacing"/>
    <w:link w:val="SinespaciadoCar"/>
    <w:uiPriority w:val="1"/>
    <w:qFormat/>
    <w:rsid w:val="0014083E"/>
    <w:rPr>
      <w:rFonts w:ascii="Calibri" w:eastAsiaTheme="minorEastAsia" w:hAnsi="Calibri"/>
      <w:sz w:val="18"/>
    </w:rPr>
  </w:style>
  <w:style w:type="paragraph" w:customStyle="1" w:styleId="Encabezado1">
    <w:name w:val="Encabezado1"/>
    <w:basedOn w:val="Normal"/>
    <w:link w:val="EncabezadoCar"/>
    <w:uiPriority w:val="99"/>
    <w:unhideWhenUsed/>
    <w:rsid w:val="00AB6F8A"/>
    <w:pPr>
      <w:tabs>
        <w:tab w:val="center" w:pos="4252"/>
        <w:tab w:val="right" w:pos="8504"/>
      </w:tabs>
    </w:pPr>
  </w:style>
  <w:style w:type="paragraph" w:customStyle="1" w:styleId="Piedepgina1">
    <w:name w:val="Pie de página1"/>
    <w:basedOn w:val="Normal"/>
    <w:link w:val="PiedepginaCar"/>
    <w:uiPriority w:val="99"/>
    <w:unhideWhenUsed/>
    <w:rsid w:val="00AB6F8A"/>
    <w:pPr>
      <w:tabs>
        <w:tab w:val="center" w:pos="4252"/>
        <w:tab w:val="right" w:pos="8504"/>
      </w:tabs>
    </w:pPr>
  </w:style>
  <w:style w:type="paragraph" w:customStyle="1" w:styleId="Car1">
    <w:name w:val="Car1"/>
    <w:basedOn w:val="Normal"/>
    <w:qFormat/>
    <w:rsid w:val="006B4454"/>
    <w:pPr>
      <w:spacing w:after="160" w:line="240" w:lineRule="exact"/>
    </w:pPr>
    <w:rPr>
      <w:sz w:val="20"/>
      <w:szCs w:val="20"/>
      <w:lang w:val="en-US" w:eastAsia="en-US"/>
    </w:rPr>
  </w:style>
  <w:style w:type="paragraph" w:styleId="Sangradetextonormal">
    <w:name w:val="Body Text Indent"/>
    <w:basedOn w:val="Textoindependiente"/>
    <w:link w:val="SangradetextonormalCar1"/>
    <w:qFormat/>
    <w:rsid w:val="006B4454"/>
    <w:pPr>
      <w:spacing w:after="120" w:line="240" w:lineRule="auto"/>
      <w:ind w:firstLine="210"/>
      <w:jc w:val="left"/>
    </w:pPr>
    <w:rPr>
      <w:rFonts w:ascii="Verdana" w:hAnsi="Verdana"/>
      <w:sz w:val="18"/>
    </w:rPr>
  </w:style>
  <w:style w:type="paragraph" w:styleId="Textoindependiente2">
    <w:name w:val="Body Text 2"/>
    <w:basedOn w:val="Normal"/>
    <w:link w:val="Textoindependiente2Car"/>
    <w:qFormat/>
    <w:rsid w:val="006B4454"/>
    <w:pPr>
      <w:spacing w:after="120" w:line="480" w:lineRule="auto"/>
    </w:pPr>
    <w:rPr>
      <w:rFonts w:ascii="Times New Roman" w:hAnsi="Times New Roman"/>
      <w:sz w:val="24"/>
    </w:rPr>
  </w:style>
  <w:style w:type="paragraph" w:styleId="Descripcin">
    <w:name w:val="caption"/>
    <w:basedOn w:val="Normal"/>
    <w:next w:val="Normal"/>
    <w:qFormat/>
    <w:rsid w:val="006B4454"/>
    <w:pPr>
      <w:widowControl w:val="0"/>
      <w:jc w:val="center"/>
    </w:pPr>
    <w:rPr>
      <w:b/>
      <w:bCs/>
      <w:szCs w:val="18"/>
      <w:u w:val="single"/>
      <w:lang w:val="en-GB"/>
    </w:rPr>
  </w:style>
  <w:style w:type="paragraph" w:styleId="NormalWeb">
    <w:name w:val="Normal (Web)"/>
    <w:basedOn w:val="Normal"/>
    <w:uiPriority w:val="99"/>
    <w:qFormat/>
    <w:rsid w:val="006B4454"/>
    <w:pPr>
      <w:spacing w:beforeAutospacing="1" w:afterAutospacing="1"/>
    </w:pPr>
    <w:rPr>
      <w:rFonts w:ascii="Times New Roman" w:hAnsi="Times New Roman"/>
      <w:color w:val="000000"/>
      <w:sz w:val="24"/>
    </w:rPr>
  </w:style>
  <w:style w:type="paragraph" w:customStyle="1" w:styleId="Car2">
    <w:name w:val="Car2"/>
    <w:basedOn w:val="Normal"/>
    <w:qFormat/>
    <w:rsid w:val="006B4454"/>
    <w:pPr>
      <w:spacing w:after="160" w:line="240" w:lineRule="exact"/>
    </w:pPr>
    <w:rPr>
      <w:sz w:val="20"/>
      <w:szCs w:val="20"/>
      <w:lang w:val="en-US" w:eastAsia="en-US"/>
    </w:rPr>
  </w:style>
  <w:style w:type="paragraph" w:styleId="Subttulo">
    <w:name w:val="Subtitle"/>
    <w:basedOn w:val="Normal"/>
    <w:link w:val="SubttuloCar"/>
    <w:qFormat/>
    <w:rsid w:val="006B4454"/>
    <w:rPr>
      <w:b/>
      <w:bCs/>
      <w:sz w:val="24"/>
    </w:rPr>
  </w:style>
  <w:style w:type="paragraph" w:styleId="Textoindependiente3">
    <w:name w:val="Body Text 3"/>
    <w:basedOn w:val="Normal"/>
    <w:link w:val="Textoindependiente3Car"/>
    <w:qFormat/>
    <w:rsid w:val="006B4454"/>
    <w:pPr>
      <w:spacing w:line="360" w:lineRule="auto"/>
      <w:jc w:val="both"/>
    </w:pPr>
    <w:rPr>
      <w:sz w:val="16"/>
    </w:rPr>
  </w:style>
  <w:style w:type="paragraph" w:customStyle="1" w:styleId="Default">
    <w:name w:val="Default"/>
    <w:qFormat/>
    <w:rsid w:val="006B4454"/>
    <w:rPr>
      <w:rFonts w:ascii="Arial" w:eastAsia="Times New Roman" w:hAnsi="Arial" w:cs="Arial"/>
      <w:color w:val="000000"/>
      <w:sz w:val="24"/>
      <w:szCs w:val="24"/>
      <w:lang w:eastAsia="es-ES"/>
    </w:rPr>
  </w:style>
  <w:style w:type="paragraph" w:styleId="Textonotapie">
    <w:name w:val="footnote text"/>
    <w:basedOn w:val="Normal"/>
    <w:link w:val="TextonotapieCar"/>
    <w:semiHidden/>
    <w:qFormat/>
    <w:rsid w:val="006B4454"/>
    <w:rPr>
      <w:rFonts w:ascii="Times New Roman" w:hAnsi="Times New Roman"/>
      <w:sz w:val="20"/>
      <w:szCs w:val="20"/>
    </w:rPr>
  </w:style>
  <w:style w:type="paragraph" w:customStyle="1" w:styleId="NormalBC">
    <w:name w:val="Normal BC"/>
    <w:basedOn w:val="Normal"/>
    <w:qFormat/>
    <w:rsid w:val="006B4454"/>
    <w:pPr>
      <w:spacing w:line="288" w:lineRule="auto"/>
      <w:ind w:firstLine="425"/>
      <w:jc w:val="both"/>
    </w:pPr>
    <w:rPr>
      <w:rFonts w:ascii="Tahoma" w:hAnsi="Tahoma"/>
      <w:sz w:val="20"/>
    </w:rPr>
  </w:style>
  <w:style w:type="paragraph" w:customStyle="1" w:styleId="Contenidodelatabla">
    <w:name w:val="Contenido de la tabla"/>
    <w:basedOn w:val="Normal"/>
    <w:qFormat/>
    <w:rsid w:val="006B4454"/>
    <w:pPr>
      <w:suppressLineNumbers/>
      <w:suppressAutoHyphens/>
    </w:pPr>
    <w:rPr>
      <w:rFonts w:ascii="Times New Roman" w:hAnsi="Times New Roman"/>
      <w:sz w:val="24"/>
      <w:lang w:eastAsia="ar-SA"/>
    </w:rPr>
  </w:style>
  <w:style w:type="paragraph" w:styleId="Sangra2detindependiente">
    <w:name w:val="Body Text Indent 2"/>
    <w:basedOn w:val="Normal"/>
    <w:link w:val="Sangra2detindependienteCar"/>
    <w:qFormat/>
    <w:rsid w:val="006B4454"/>
    <w:pPr>
      <w:ind w:left="1440" w:hanging="204"/>
      <w:jc w:val="center"/>
    </w:pPr>
    <w:rPr>
      <w:sz w:val="14"/>
    </w:rPr>
  </w:style>
  <w:style w:type="paragraph" w:styleId="Sangra3detindependiente">
    <w:name w:val="Body Text Indent 3"/>
    <w:basedOn w:val="Normal"/>
    <w:link w:val="Sangra3detindependienteCar"/>
    <w:qFormat/>
    <w:rsid w:val="006B4454"/>
    <w:pPr>
      <w:spacing w:line="360" w:lineRule="auto"/>
      <w:ind w:left="57"/>
      <w:jc w:val="both"/>
    </w:pPr>
    <w:rPr>
      <w:sz w:val="16"/>
      <w:szCs w:val="16"/>
    </w:rPr>
  </w:style>
  <w:style w:type="paragraph" w:customStyle="1" w:styleId="negrita">
    <w:name w:val="negrita"/>
    <w:basedOn w:val="Normal"/>
    <w:qFormat/>
    <w:rsid w:val="006B4454"/>
    <w:pPr>
      <w:spacing w:beforeAutospacing="1" w:afterAutospacing="1"/>
    </w:pPr>
    <w:rPr>
      <w:rFonts w:eastAsia="Arial Unicode MS" w:cs="Arial Unicode MS"/>
      <w:b/>
      <w:bCs/>
      <w:color w:val="FFFFFF"/>
      <w:sz w:val="17"/>
      <w:szCs w:val="17"/>
    </w:rPr>
  </w:style>
  <w:style w:type="paragraph" w:styleId="Textodebloque">
    <w:name w:val="Block Text"/>
    <w:basedOn w:val="Normal"/>
    <w:qFormat/>
    <w:rsid w:val="006B4454"/>
    <w:pPr>
      <w:ind w:left="1800" w:right="1664"/>
      <w:jc w:val="center"/>
    </w:pPr>
    <w:rPr>
      <w:rFonts w:cs="Arial"/>
      <w:i/>
      <w:iCs/>
      <w:sz w:val="14"/>
      <w:szCs w:val="14"/>
    </w:rPr>
  </w:style>
  <w:style w:type="paragraph" w:customStyle="1" w:styleId="1Paragraph1">
    <w:name w:val="1Paragraph1"/>
    <w:qFormat/>
    <w:rsid w:val="006B4454"/>
    <w:pPr>
      <w:tabs>
        <w:tab w:val="left" w:pos="720"/>
      </w:tabs>
      <w:ind w:left="1026" w:hanging="1026"/>
    </w:pPr>
    <w:rPr>
      <w:rFonts w:ascii="Times New Roman" w:eastAsia="Times New Roman" w:hAnsi="Times New Roman" w:cs="Times New Roman"/>
      <w:sz w:val="24"/>
      <w:szCs w:val="24"/>
      <w:lang w:val="es-MX" w:eastAsia="es-ES"/>
    </w:rPr>
  </w:style>
  <w:style w:type="paragraph" w:customStyle="1" w:styleId="2Paragraph1">
    <w:name w:val="2Paragraph1"/>
    <w:qFormat/>
    <w:rsid w:val="006B4454"/>
    <w:pPr>
      <w:tabs>
        <w:tab w:val="left" w:pos="720"/>
        <w:tab w:val="left" w:pos="1440"/>
      </w:tabs>
      <w:ind w:left="1746" w:hanging="720"/>
    </w:pPr>
    <w:rPr>
      <w:rFonts w:ascii="Times New Roman" w:eastAsia="Times New Roman" w:hAnsi="Times New Roman" w:cs="Times New Roman"/>
      <w:sz w:val="24"/>
      <w:szCs w:val="24"/>
      <w:lang w:val="es-MX" w:eastAsia="es-ES"/>
    </w:rPr>
  </w:style>
  <w:style w:type="paragraph" w:customStyle="1" w:styleId="3Paragraph1">
    <w:name w:val="3Paragraph1"/>
    <w:qFormat/>
    <w:rsid w:val="006B4454"/>
    <w:pPr>
      <w:tabs>
        <w:tab w:val="left" w:pos="720"/>
        <w:tab w:val="left" w:pos="1440"/>
        <w:tab w:val="left" w:pos="2160"/>
      </w:tabs>
      <w:ind w:left="2466" w:hanging="720"/>
    </w:pPr>
    <w:rPr>
      <w:rFonts w:ascii="Times New Roman" w:eastAsia="Times New Roman" w:hAnsi="Times New Roman" w:cs="Times New Roman"/>
      <w:sz w:val="24"/>
      <w:szCs w:val="24"/>
      <w:lang w:val="es-MX" w:eastAsia="es-ES"/>
    </w:rPr>
  </w:style>
  <w:style w:type="paragraph" w:customStyle="1" w:styleId="4Paragraph1">
    <w:name w:val="4Paragraph1"/>
    <w:qFormat/>
    <w:rsid w:val="006B4454"/>
    <w:pPr>
      <w:tabs>
        <w:tab w:val="left" w:pos="720"/>
        <w:tab w:val="left" w:pos="1440"/>
        <w:tab w:val="left" w:pos="2160"/>
        <w:tab w:val="left" w:pos="2880"/>
      </w:tabs>
      <w:ind w:left="3186" w:hanging="720"/>
    </w:pPr>
    <w:rPr>
      <w:rFonts w:ascii="Times New Roman" w:eastAsia="Times New Roman" w:hAnsi="Times New Roman" w:cs="Times New Roman"/>
      <w:sz w:val="24"/>
      <w:szCs w:val="24"/>
      <w:lang w:val="es-MX" w:eastAsia="es-ES"/>
    </w:rPr>
  </w:style>
  <w:style w:type="paragraph" w:customStyle="1" w:styleId="xl6513569">
    <w:name w:val="xl6513569"/>
    <w:basedOn w:val="Normal"/>
    <w:qFormat/>
    <w:rsid w:val="006B4454"/>
    <w:pPr>
      <w:shd w:val="clear" w:color="auto" w:fill="FFFFFF"/>
      <w:spacing w:beforeAutospacing="1" w:afterAutospacing="1"/>
      <w:ind w:firstLine="200"/>
      <w:textAlignment w:val="center"/>
    </w:pPr>
    <w:rPr>
      <w:rFonts w:ascii="Arial" w:eastAsia="Arial Unicode MS" w:hAnsi="Arial" w:cs="Arial"/>
      <w:b/>
      <w:bCs/>
      <w:sz w:val="24"/>
    </w:rPr>
  </w:style>
  <w:style w:type="paragraph" w:customStyle="1" w:styleId="xl6613569">
    <w:name w:val="xl6613569"/>
    <w:basedOn w:val="Normal"/>
    <w:qFormat/>
    <w:rsid w:val="006B4454"/>
    <w:pPr>
      <w:shd w:val="clear" w:color="auto" w:fill="FFFFFF"/>
      <w:spacing w:beforeAutospacing="1" w:afterAutospacing="1"/>
      <w:textAlignment w:val="bottom"/>
    </w:pPr>
    <w:rPr>
      <w:rFonts w:ascii="Arial" w:eastAsia="Arial Unicode MS" w:hAnsi="Arial" w:cs="Arial"/>
      <w:sz w:val="16"/>
      <w:szCs w:val="16"/>
    </w:rPr>
  </w:style>
  <w:style w:type="paragraph" w:customStyle="1" w:styleId="xl6713569">
    <w:name w:val="xl6713569"/>
    <w:basedOn w:val="Normal"/>
    <w:qFormat/>
    <w:rsid w:val="006B4454"/>
    <w:pPr>
      <w:shd w:val="clear" w:color="auto" w:fill="FFFFFF"/>
      <w:spacing w:beforeAutospacing="1" w:afterAutospacing="1"/>
      <w:textAlignment w:val="bottom"/>
    </w:pPr>
    <w:rPr>
      <w:rFonts w:ascii="Arial" w:eastAsia="Arial Unicode MS" w:hAnsi="Arial" w:cs="Arial"/>
      <w:sz w:val="20"/>
      <w:szCs w:val="20"/>
    </w:rPr>
  </w:style>
  <w:style w:type="paragraph" w:customStyle="1" w:styleId="xl6813569">
    <w:name w:val="xl6813569"/>
    <w:basedOn w:val="Normal"/>
    <w:qFormat/>
    <w:rsid w:val="006B4454"/>
    <w:pPr>
      <w:shd w:val="clear" w:color="auto" w:fill="FFFFFF"/>
      <w:spacing w:beforeAutospacing="1" w:afterAutospacing="1"/>
      <w:textAlignment w:val="center"/>
    </w:pPr>
    <w:rPr>
      <w:rFonts w:ascii="Arial" w:eastAsia="Arial Unicode MS" w:hAnsi="Arial" w:cs="Arial"/>
      <w:sz w:val="20"/>
      <w:szCs w:val="20"/>
    </w:rPr>
  </w:style>
  <w:style w:type="paragraph" w:customStyle="1" w:styleId="xl6913569">
    <w:name w:val="xl6913569"/>
    <w:basedOn w:val="Normal"/>
    <w:qFormat/>
    <w:rsid w:val="006B4454"/>
    <w:pPr>
      <w:shd w:val="clear" w:color="auto" w:fill="FFFFFF"/>
      <w:spacing w:beforeAutospacing="1" w:afterAutospacing="1"/>
      <w:textAlignment w:val="bottom"/>
    </w:pPr>
    <w:rPr>
      <w:rFonts w:ascii="Arial" w:eastAsia="Arial Unicode MS" w:hAnsi="Arial" w:cs="Arial"/>
      <w:sz w:val="16"/>
      <w:szCs w:val="16"/>
    </w:rPr>
  </w:style>
  <w:style w:type="paragraph" w:customStyle="1" w:styleId="xl7013569">
    <w:name w:val="xl7013569"/>
    <w:basedOn w:val="Normal"/>
    <w:qFormat/>
    <w:rsid w:val="006B4454"/>
    <w:pPr>
      <w:shd w:val="clear" w:color="auto" w:fill="FFFFFF"/>
      <w:spacing w:beforeAutospacing="1" w:afterAutospacing="1"/>
      <w:textAlignment w:val="bottom"/>
    </w:pPr>
    <w:rPr>
      <w:rFonts w:ascii="Arial" w:eastAsia="Arial Unicode MS" w:hAnsi="Arial" w:cs="Arial"/>
      <w:b/>
      <w:bCs/>
      <w:color w:val="333399"/>
      <w:sz w:val="20"/>
      <w:szCs w:val="20"/>
    </w:rPr>
  </w:style>
  <w:style w:type="paragraph" w:customStyle="1" w:styleId="xl7113569">
    <w:name w:val="xl7113569"/>
    <w:basedOn w:val="Normal"/>
    <w:qFormat/>
    <w:rsid w:val="006B4454"/>
    <w:pPr>
      <w:shd w:val="clear" w:color="auto" w:fill="FFFFFF"/>
      <w:spacing w:beforeAutospacing="1" w:afterAutospacing="1"/>
      <w:textAlignment w:val="center"/>
    </w:pPr>
    <w:rPr>
      <w:rFonts w:ascii="Arial" w:eastAsia="Arial Unicode MS" w:hAnsi="Arial" w:cs="Arial"/>
      <w:b/>
      <w:bCs/>
      <w:color w:val="333399"/>
      <w:sz w:val="36"/>
      <w:szCs w:val="36"/>
    </w:rPr>
  </w:style>
  <w:style w:type="paragraph" w:customStyle="1" w:styleId="xl7213569">
    <w:name w:val="xl7213569"/>
    <w:basedOn w:val="Normal"/>
    <w:qFormat/>
    <w:rsid w:val="006B4454"/>
    <w:pPr>
      <w:shd w:val="clear" w:color="auto" w:fill="FFFFFF"/>
      <w:spacing w:beforeAutospacing="1" w:afterAutospacing="1"/>
      <w:textAlignment w:val="bottom"/>
    </w:pPr>
    <w:rPr>
      <w:rFonts w:ascii="Arial" w:eastAsia="Arial Unicode MS" w:hAnsi="Arial" w:cs="Arial"/>
      <w:b/>
      <w:bCs/>
      <w:color w:val="993300"/>
      <w:sz w:val="24"/>
    </w:rPr>
  </w:style>
  <w:style w:type="paragraph" w:customStyle="1" w:styleId="xl7313569">
    <w:name w:val="xl7313569"/>
    <w:basedOn w:val="Normal"/>
    <w:qFormat/>
    <w:rsid w:val="006B4454"/>
    <w:pPr>
      <w:pBdr>
        <w:top w:val="single" w:sz="4" w:space="1" w:color="969696"/>
        <w:left w:val="single" w:sz="4" w:space="1" w:color="969696"/>
        <w:right w:val="single" w:sz="4" w:space="1" w:color="969696"/>
      </w:pBdr>
      <w:shd w:val="clear" w:color="auto" w:fill="FFFFFF"/>
      <w:spacing w:beforeAutospacing="1" w:afterAutospacing="1"/>
      <w:textAlignment w:val="bottom"/>
    </w:pPr>
    <w:rPr>
      <w:rFonts w:ascii="Arial" w:eastAsia="Arial Unicode MS" w:hAnsi="Arial" w:cs="Arial"/>
      <w:b/>
      <w:bCs/>
      <w:szCs w:val="18"/>
    </w:rPr>
  </w:style>
  <w:style w:type="paragraph" w:customStyle="1" w:styleId="xl7413569">
    <w:name w:val="xl7413569"/>
    <w:basedOn w:val="Normal"/>
    <w:qFormat/>
    <w:rsid w:val="006B4454"/>
    <w:pPr>
      <w:pBdr>
        <w:left w:val="single" w:sz="4" w:space="1" w:color="969696"/>
        <w:right w:val="single" w:sz="4" w:space="1" w:color="969696"/>
      </w:pBdr>
      <w:shd w:val="clear" w:color="auto" w:fill="FFFFFF"/>
      <w:spacing w:beforeAutospacing="1" w:afterAutospacing="1"/>
      <w:textAlignment w:val="bottom"/>
    </w:pPr>
    <w:rPr>
      <w:rFonts w:ascii="Arial" w:eastAsia="Arial Unicode MS" w:hAnsi="Arial" w:cs="Arial"/>
      <w:b/>
      <w:bCs/>
      <w:szCs w:val="18"/>
    </w:rPr>
  </w:style>
  <w:style w:type="paragraph" w:customStyle="1" w:styleId="xl7513569">
    <w:name w:val="xl7513569"/>
    <w:basedOn w:val="Normal"/>
    <w:qFormat/>
    <w:rsid w:val="006B4454"/>
    <w:pPr>
      <w:pBdr>
        <w:left w:val="single" w:sz="4" w:space="9" w:color="969696"/>
        <w:right w:val="single" w:sz="4" w:space="0" w:color="969696"/>
      </w:pBdr>
      <w:shd w:val="clear" w:color="auto" w:fill="FFFFFF"/>
      <w:spacing w:beforeAutospacing="1" w:afterAutospacing="1"/>
      <w:ind w:firstLine="100"/>
      <w:textAlignment w:val="bottom"/>
    </w:pPr>
    <w:rPr>
      <w:rFonts w:ascii="Arial" w:eastAsia="Arial Unicode MS" w:hAnsi="Arial" w:cs="Arial"/>
      <w:i/>
      <w:iCs/>
      <w:szCs w:val="18"/>
    </w:rPr>
  </w:style>
  <w:style w:type="paragraph" w:customStyle="1" w:styleId="xl7613569">
    <w:name w:val="xl7613569"/>
    <w:basedOn w:val="Normal"/>
    <w:qFormat/>
    <w:rsid w:val="006B4454"/>
    <w:pPr>
      <w:pBdr>
        <w:top w:val="single" w:sz="4" w:space="1" w:color="FFFFFF"/>
        <w:left w:val="single" w:sz="4" w:space="1" w:color="969696"/>
        <w:right w:val="single" w:sz="4" w:space="1" w:color="FFFFFF"/>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customStyle="1" w:styleId="xl7713569">
    <w:name w:val="xl7713569"/>
    <w:basedOn w:val="Normal"/>
    <w:qFormat/>
    <w:rsid w:val="006B4454"/>
    <w:pPr>
      <w:pBdr>
        <w:top w:val="single" w:sz="4" w:space="1" w:color="FFFFFF"/>
        <w:left w:val="single" w:sz="4" w:space="1" w:color="FFFFFF"/>
        <w:right w:val="single" w:sz="4" w:space="1" w:color="FFFFFF"/>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customStyle="1" w:styleId="xl7813569">
    <w:name w:val="xl7813569"/>
    <w:basedOn w:val="Normal"/>
    <w:qFormat/>
    <w:rsid w:val="006B4454"/>
    <w:pPr>
      <w:pBdr>
        <w:top w:val="single" w:sz="4" w:space="1" w:color="FFFFFF"/>
        <w:left w:val="single" w:sz="4" w:space="1" w:color="FFFFFF"/>
        <w:right w:val="single" w:sz="4" w:space="1" w:color="969696"/>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customStyle="1" w:styleId="xl7913569">
    <w:name w:val="xl7913569"/>
    <w:basedOn w:val="Normal"/>
    <w:qFormat/>
    <w:rsid w:val="006B4454"/>
    <w:pPr>
      <w:pBdr>
        <w:top w:val="single" w:sz="4" w:space="1" w:color="808080"/>
        <w:left w:val="single" w:sz="4" w:space="1" w:color="808080"/>
        <w:bottom w:val="single" w:sz="4" w:space="0" w:color="808080"/>
        <w:right w:val="single" w:sz="4" w:space="1" w:color="808080"/>
      </w:pBdr>
      <w:shd w:val="clear" w:color="auto" w:fill="FFFFFF"/>
      <w:spacing w:beforeAutospacing="1" w:afterAutospacing="1"/>
      <w:textAlignment w:val="bottom"/>
    </w:pPr>
    <w:rPr>
      <w:rFonts w:ascii="Arial" w:eastAsia="Arial Unicode MS" w:hAnsi="Arial" w:cs="Arial"/>
      <w:b/>
      <w:bCs/>
      <w:sz w:val="16"/>
      <w:szCs w:val="16"/>
    </w:rPr>
  </w:style>
  <w:style w:type="paragraph" w:customStyle="1" w:styleId="xl8013569">
    <w:name w:val="xl8013569"/>
    <w:basedOn w:val="Normal"/>
    <w:qFormat/>
    <w:rsid w:val="006B4454"/>
    <w:pPr>
      <w:pBdr>
        <w:left w:val="single" w:sz="4" w:space="1" w:color="969696"/>
      </w:pBdr>
      <w:shd w:val="clear" w:color="auto" w:fill="FFFFFF"/>
      <w:spacing w:beforeAutospacing="1" w:afterAutospacing="1"/>
      <w:textAlignment w:val="bottom"/>
    </w:pPr>
    <w:rPr>
      <w:rFonts w:ascii="Arial" w:eastAsia="Arial Unicode MS" w:hAnsi="Arial" w:cs="Arial"/>
      <w:sz w:val="16"/>
      <w:szCs w:val="16"/>
    </w:rPr>
  </w:style>
  <w:style w:type="paragraph" w:customStyle="1" w:styleId="xl8113569">
    <w:name w:val="xl8113569"/>
    <w:basedOn w:val="Normal"/>
    <w:qFormat/>
    <w:rsid w:val="006B4454"/>
    <w:pPr>
      <w:shd w:val="clear" w:color="auto" w:fill="FFFFFF"/>
      <w:spacing w:beforeAutospacing="1" w:afterAutospacing="1"/>
      <w:textAlignment w:val="bottom"/>
    </w:pPr>
    <w:rPr>
      <w:rFonts w:ascii="Arial" w:eastAsia="Arial Unicode MS" w:hAnsi="Arial" w:cs="Arial"/>
      <w:sz w:val="16"/>
      <w:szCs w:val="16"/>
    </w:rPr>
  </w:style>
  <w:style w:type="paragraph" w:customStyle="1" w:styleId="xl8213569">
    <w:name w:val="xl8213569"/>
    <w:basedOn w:val="Normal"/>
    <w:qFormat/>
    <w:rsid w:val="006B4454"/>
    <w:pPr>
      <w:pBdr>
        <w:right w:val="single" w:sz="4" w:space="1" w:color="969696"/>
      </w:pBdr>
      <w:shd w:val="clear" w:color="auto" w:fill="FFFFFF"/>
      <w:spacing w:beforeAutospacing="1" w:afterAutospacing="1"/>
      <w:textAlignment w:val="bottom"/>
    </w:pPr>
    <w:rPr>
      <w:rFonts w:ascii="Arial" w:eastAsia="Arial Unicode MS" w:hAnsi="Arial" w:cs="Arial"/>
      <w:sz w:val="16"/>
      <w:szCs w:val="16"/>
    </w:rPr>
  </w:style>
  <w:style w:type="paragraph" w:customStyle="1" w:styleId="xl8313569">
    <w:name w:val="xl8313569"/>
    <w:basedOn w:val="Normal"/>
    <w:qFormat/>
    <w:rsid w:val="006B4454"/>
    <w:pPr>
      <w:pBdr>
        <w:left w:val="single" w:sz="4" w:space="1" w:color="969696"/>
      </w:pBdr>
      <w:shd w:val="clear" w:color="auto" w:fill="FFFFFF"/>
      <w:spacing w:beforeAutospacing="1" w:afterAutospacing="1"/>
      <w:textAlignment w:val="bottom"/>
    </w:pPr>
    <w:rPr>
      <w:rFonts w:ascii="Arial" w:eastAsia="Arial Unicode MS" w:hAnsi="Arial" w:cs="Arial"/>
      <w:i/>
      <w:iCs/>
      <w:sz w:val="16"/>
      <w:szCs w:val="16"/>
    </w:rPr>
  </w:style>
  <w:style w:type="paragraph" w:customStyle="1" w:styleId="xl8413569">
    <w:name w:val="xl8413569"/>
    <w:basedOn w:val="Normal"/>
    <w:qFormat/>
    <w:rsid w:val="006B4454"/>
    <w:pPr>
      <w:shd w:val="clear" w:color="auto" w:fill="FFFFFF"/>
      <w:spacing w:beforeAutospacing="1" w:afterAutospacing="1"/>
      <w:textAlignment w:val="bottom"/>
    </w:pPr>
    <w:rPr>
      <w:rFonts w:ascii="Arial" w:eastAsia="Arial Unicode MS" w:hAnsi="Arial" w:cs="Arial"/>
      <w:i/>
      <w:iCs/>
      <w:sz w:val="16"/>
      <w:szCs w:val="16"/>
    </w:rPr>
  </w:style>
  <w:style w:type="paragraph" w:customStyle="1" w:styleId="xl8513569">
    <w:name w:val="xl8513569"/>
    <w:basedOn w:val="Normal"/>
    <w:qFormat/>
    <w:rsid w:val="006B4454"/>
    <w:pPr>
      <w:pBdr>
        <w:right w:val="single" w:sz="4" w:space="1" w:color="969696"/>
      </w:pBdr>
      <w:shd w:val="clear" w:color="auto" w:fill="FFFFFF"/>
      <w:spacing w:beforeAutospacing="1" w:afterAutospacing="1"/>
      <w:textAlignment w:val="bottom"/>
    </w:pPr>
    <w:rPr>
      <w:rFonts w:ascii="Arial" w:eastAsia="Arial Unicode MS" w:hAnsi="Arial" w:cs="Arial"/>
      <w:i/>
      <w:iCs/>
      <w:sz w:val="16"/>
      <w:szCs w:val="16"/>
    </w:rPr>
  </w:style>
  <w:style w:type="paragraph" w:customStyle="1" w:styleId="xl8613569">
    <w:name w:val="xl8613569"/>
    <w:basedOn w:val="Normal"/>
    <w:qFormat/>
    <w:rsid w:val="006B4454"/>
    <w:pPr>
      <w:pBdr>
        <w:top w:val="single" w:sz="4" w:space="1" w:color="808080"/>
        <w:left w:val="single" w:sz="4" w:space="1" w:color="808080"/>
        <w:bottom w:val="single" w:sz="4" w:space="0" w:color="808080"/>
      </w:pBdr>
      <w:shd w:val="clear" w:color="auto" w:fill="FFFFFF"/>
      <w:spacing w:beforeAutospacing="1" w:afterAutospacing="1"/>
      <w:textAlignment w:val="bottom"/>
    </w:pPr>
    <w:rPr>
      <w:rFonts w:ascii="Arial" w:eastAsia="Arial Unicode MS" w:hAnsi="Arial" w:cs="Arial"/>
      <w:b/>
      <w:bCs/>
      <w:sz w:val="16"/>
      <w:szCs w:val="16"/>
    </w:rPr>
  </w:style>
  <w:style w:type="paragraph" w:customStyle="1" w:styleId="xl8713569">
    <w:name w:val="xl8713569"/>
    <w:basedOn w:val="Normal"/>
    <w:qFormat/>
    <w:rsid w:val="006B4454"/>
    <w:pPr>
      <w:pBdr>
        <w:top w:val="single" w:sz="4" w:space="1" w:color="808080"/>
        <w:bottom w:val="single" w:sz="4" w:space="0" w:color="808080"/>
      </w:pBdr>
      <w:shd w:val="clear" w:color="auto" w:fill="FFFFFF"/>
      <w:spacing w:beforeAutospacing="1" w:afterAutospacing="1"/>
      <w:textAlignment w:val="bottom"/>
    </w:pPr>
    <w:rPr>
      <w:rFonts w:ascii="Arial" w:eastAsia="Arial Unicode MS" w:hAnsi="Arial" w:cs="Arial"/>
      <w:b/>
      <w:bCs/>
      <w:sz w:val="16"/>
      <w:szCs w:val="16"/>
    </w:rPr>
  </w:style>
  <w:style w:type="paragraph" w:customStyle="1" w:styleId="xl8813569">
    <w:name w:val="xl8813569"/>
    <w:basedOn w:val="Normal"/>
    <w:qFormat/>
    <w:rsid w:val="006B4454"/>
    <w:pPr>
      <w:pBdr>
        <w:top w:val="single" w:sz="4" w:space="1" w:color="808080"/>
        <w:bottom w:val="single" w:sz="4" w:space="0" w:color="808080"/>
        <w:right w:val="single" w:sz="4" w:space="1" w:color="808080"/>
      </w:pBdr>
      <w:shd w:val="clear" w:color="auto" w:fill="FFFFFF"/>
      <w:spacing w:beforeAutospacing="1" w:afterAutospacing="1"/>
      <w:textAlignment w:val="bottom"/>
    </w:pPr>
    <w:rPr>
      <w:rFonts w:ascii="Arial" w:eastAsia="Arial Unicode MS" w:hAnsi="Arial" w:cs="Arial"/>
      <w:b/>
      <w:bCs/>
      <w:sz w:val="16"/>
      <w:szCs w:val="16"/>
    </w:rPr>
  </w:style>
  <w:style w:type="paragraph" w:customStyle="1" w:styleId="xl8913569">
    <w:name w:val="xl8913569"/>
    <w:basedOn w:val="Normal"/>
    <w:qFormat/>
    <w:rsid w:val="006B4454"/>
    <w:pPr>
      <w:shd w:val="clear" w:color="auto" w:fill="FFFFFF"/>
      <w:spacing w:beforeAutospacing="1" w:afterAutospacing="1"/>
      <w:ind w:firstLine="100"/>
      <w:textAlignment w:val="bottom"/>
    </w:pPr>
    <w:rPr>
      <w:rFonts w:ascii="Arial" w:eastAsia="Arial Unicode MS" w:hAnsi="Arial" w:cs="Arial"/>
      <w:i/>
      <w:iCs/>
      <w:sz w:val="16"/>
      <w:szCs w:val="16"/>
    </w:rPr>
  </w:style>
  <w:style w:type="paragraph" w:customStyle="1" w:styleId="xl9013569">
    <w:name w:val="xl9013569"/>
    <w:basedOn w:val="Normal"/>
    <w:qFormat/>
    <w:rsid w:val="006B4454"/>
    <w:pPr>
      <w:pBdr>
        <w:top w:val="single" w:sz="4" w:space="1" w:color="969696"/>
        <w:left w:val="single" w:sz="4" w:space="1" w:color="969696"/>
        <w:bottom w:val="single" w:sz="4" w:space="0" w:color="FFFFFF"/>
        <w:right w:val="single" w:sz="4" w:space="1" w:color="FFFFFF"/>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customStyle="1" w:styleId="xl9113569">
    <w:name w:val="xl9113569"/>
    <w:basedOn w:val="Normal"/>
    <w:qFormat/>
    <w:rsid w:val="006B4454"/>
    <w:pPr>
      <w:pBdr>
        <w:top w:val="single" w:sz="4" w:space="1" w:color="969696"/>
        <w:left w:val="single" w:sz="4" w:space="1" w:color="FFFFFF"/>
        <w:bottom w:val="single" w:sz="4" w:space="0" w:color="FFFFFF"/>
        <w:right w:val="single" w:sz="4" w:space="1" w:color="FFFFFF"/>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customStyle="1" w:styleId="xl9213569">
    <w:name w:val="xl9213569"/>
    <w:basedOn w:val="Normal"/>
    <w:qFormat/>
    <w:rsid w:val="006B4454"/>
    <w:pPr>
      <w:pBdr>
        <w:top w:val="single" w:sz="4" w:space="1" w:color="969696"/>
        <w:left w:val="single" w:sz="4" w:space="1" w:color="FFFFFF"/>
        <w:bottom w:val="single" w:sz="4" w:space="0" w:color="FFFFFF"/>
        <w:right w:val="single" w:sz="4" w:space="1" w:color="969696"/>
      </w:pBdr>
      <w:shd w:val="clear" w:color="auto" w:fill="333399"/>
      <w:spacing w:beforeAutospacing="1" w:afterAutospacing="1"/>
      <w:jc w:val="center"/>
      <w:textAlignment w:val="bottom"/>
    </w:pPr>
    <w:rPr>
      <w:rFonts w:ascii="Arial" w:eastAsia="Arial Unicode MS" w:hAnsi="Arial" w:cs="Arial"/>
      <w:b/>
      <w:bCs/>
      <w:color w:val="FFFFFF"/>
      <w:szCs w:val="18"/>
    </w:rPr>
  </w:style>
  <w:style w:type="paragraph" w:styleId="Fecha">
    <w:name w:val="Date"/>
    <w:basedOn w:val="Normal"/>
    <w:next w:val="Normal"/>
    <w:link w:val="FechaCar"/>
    <w:qFormat/>
    <w:rsid w:val="006B4454"/>
  </w:style>
  <w:style w:type="paragraph" w:styleId="Listaconvietas">
    <w:name w:val="List Bullet"/>
    <w:basedOn w:val="Normal"/>
    <w:autoRedefine/>
    <w:qFormat/>
    <w:rsid w:val="008E1522"/>
    <w:pPr>
      <w:spacing w:line="360" w:lineRule="auto"/>
      <w:jc w:val="both"/>
    </w:pPr>
    <w:rPr>
      <w:szCs w:val="20"/>
    </w:rPr>
  </w:style>
  <w:style w:type="paragraph" w:styleId="Listaconnmeros">
    <w:name w:val="List Number"/>
    <w:basedOn w:val="Normal"/>
    <w:qFormat/>
    <w:rsid w:val="006B4454"/>
    <w:rPr>
      <w:szCs w:val="20"/>
    </w:rPr>
  </w:style>
  <w:style w:type="paragraph" w:styleId="Listaconnmeros2">
    <w:name w:val="List Number 2"/>
    <w:basedOn w:val="Normal"/>
    <w:qFormat/>
    <w:rsid w:val="006B4454"/>
    <w:rPr>
      <w:szCs w:val="20"/>
    </w:rPr>
  </w:style>
  <w:style w:type="paragraph" w:styleId="Listaconnmeros3">
    <w:name w:val="List Number 3"/>
    <w:basedOn w:val="Normal"/>
    <w:qFormat/>
    <w:rsid w:val="006B4454"/>
    <w:rPr>
      <w:szCs w:val="20"/>
    </w:rPr>
  </w:style>
  <w:style w:type="paragraph" w:styleId="Listaconnmeros4">
    <w:name w:val="List Number 4"/>
    <w:basedOn w:val="Normal"/>
    <w:qFormat/>
    <w:rsid w:val="006B4454"/>
    <w:rPr>
      <w:szCs w:val="20"/>
    </w:rPr>
  </w:style>
  <w:style w:type="paragraph" w:styleId="Listaconnmeros5">
    <w:name w:val="List Number 5"/>
    <w:basedOn w:val="Normal"/>
    <w:qFormat/>
    <w:rsid w:val="006B4454"/>
    <w:rPr>
      <w:szCs w:val="20"/>
    </w:rPr>
  </w:style>
  <w:style w:type="paragraph" w:styleId="Listaconvietas2">
    <w:name w:val="List Bullet 2"/>
    <w:basedOn w:val="Normal"/>
    <w:autoRedefine/>
    <w:uiPriority w:val="99"/>
    <w:qFormat/>
    <w:rsid w:val="00AB4612"/>
    <w:pPr>
      <w:spacing w:line="360" w:lineRule="auto"/>
      <w:jc w:val="both"/>
    </w:pPr>
    <w:rPr>
      <w:sz w:val="16"/>
      <w:szCs w:val="16"/>
    </w:rPr>
  </w:style>
  <w:style w:type="paragraph" w:styleId="Listaconvietas3">
    <w:name w:val="List Bullet 3"/>
    <w:basedOn w:val="Normal"/>
    <w:rsid w:val="006B4454"/>
    <w:pPr>
      <w:ind w:left="566" w:hanging="283"/>
    </w:pPr>
  </w:style>
  <w:style w:type="paragraph" w:styleId="Listaconvietas4">
    <w:name w:val="List Bullet 4"/>
    <w:basedOn w:val="Normal"/>
    <w:rsid w:val="006B4454"/>
    <w:pPr>
      <w:ind w:left="849" w:hanging="283"/>
    </w:pPr>
  </w:style>
  <w:style w:type="paragraph" w:styleId="Listaconvietas5">
    <w:name w:val="List Bullet 5"/>
    <w:basedOn w:val="Normal"/>
    <w:autoRedefine/>
    <w:qFormat/>
    <w:rsid w:val="006B4454"/>
    <w:rPr>
      <w:szCs w:val="20"/>
    </w:rPr>
  </w:style>
  <w:style w:type="paragraph" w:customStyle="1" w:styleId="Textoindependiente21">
    <w:name w:val="Texto independiente 21"/>
    <w:basedOn w:val="Normal"/>
    <w:qFormat/>
    <w:rsid w:val="006B4454"/>
    <w:pPr>
      <w:spacing w:line="360" w:lineRule="auto"/>
      <w:jc w:val="both"/>
      <w:textAlignment w:val="baseline"/>
    </w:pPr>
    <w:rPr>
      <w:rFonts w:ascii="Times New Roman" w:hAnsi="Times New Roman"/>
      <w:sz w:val="24"/>
      <w:szCs w:val="20"/>
      <w:lang w:val="en-US"/>
    </w:rPr>
  </w:style>
  <w:style w:type="paragraph" w:customStyle="1" w:styleId="vietas">
    <w:name w:val="viñetas"/>
    <w:basedOn w:val="Normal"/>
    <w:qFormat/>
    <w:rsid w:val="006B4454"/>
    <w:pPr>
      <w:spacing w:before="120"/>
      <w:jc w:val="both"/>
    </w:pPr>
    <w:rPr>
      <w:rFonts w:ascii="Arial" w:hAnsi="Arial"/>
      <w:sz w:val="20"/>
      <w:szCs w:val="20"/>
      <w:lang w:val="en-US"/>
    </w:rPr>
  </w:style>
  <w:style w:type="paragraph" w:styleId="Saludo">
    <w:name w:val="Salutation"/>
    <w:basedOn w:val="Normal"/>
    <w:next w:val="Normal"/>
    <w:link w:val="SaludoCar"/>
    <w:rsid w:val="006B4454"/>
  </w:style>
  <w:style w:type="paragraph" w:styleId="Continuarlista">
    <w:name w:val="List Continue"/>
    <w:basedOn w:val="Normal"/>
    <w:qFormat/>
    <w:rsid w:val="006B4454"/>
    <w:pPr>
      <w:spacing w:after="120"/>
      <w:ind w:left="283"/>
    </w:pPr>
  </w:style>
  <w:style w:type="paragraph" w:styleId="Textoindependienteprimerasangra2">
    <w:name w:val="Body Text First Indent 2"/>
    <w:basedOn w:val="Sangradetextonormal"/>
    <w:link w:val="Textoindependienteprimerasangra2Car"/>
    <w:qFormat/>
    <w:rsid w:val="006B4454"/>
    <w:pPr>
      <w:ind w:left="283"/>
    </w:pPr>
  </w:style>
  <w:style w:type="paragraph" w:customStyle="1" w:styleId="Direccininterior">
    <w:name w:val="Dirección interior"/>
    <w:basedOn w:val="Normal"/>
    <w:qFormat/>
    <w:rsid w:val="006B4454"/>
  </w:style>
  <w:style w:type="paragraph" w:customStyle="1" w:styleId="Lneadereferencia">
    <w:name w:val="Línea de referencia"/>
    <w:basedOn w:val="Textoindependiente"/>
    <w:qFormat/>
    <w:rsid w:val="006B4454"/>
    <w:pPr>
      <w:spacing w:line="240" w:lineRule="auto"/>
      <w:jc w:val="left"/>
    </w:pPr>
    <w:rPr>
      <w:rFonts w:ascii="Verdana" w:hAnsi="Verdana"/>
      <w:b/>
      <w:bCs/>
      <w:sz w:val="16"/>
    </w:rPr>
  </w:style>
  <w:style w:type="paragraph" w:customStyle="1" w:styleId="western">
    <w:name w:val="western"/>
    <w:basedOn w:val="Normal"/>
    <w:qFormat/>
    <w:rsid w:val="006B4454"/>
    <w:pPr>
      <w:suppressAutoHyphens/>
      <w:spacing w:before="100"/>
      <w:jc w:val="both"/>
    </w:pPr>
    <w:rPr>
      <w:rFonts w:ascii="Times New Roman" w:hAnsi="Times New Roman"/>
      <w:sz w:val="28"/>
      <w:szCs w:val="28"/>
      <w:lang w:eastAsia="ar-SA"/>
    </w:rPr>
  </w:style>
  <w:style w:type="paragraph" w:customStyle="1" w:styleId="Textoindependiente31">
    <w:name w:val="Texto independiente 31"/>
    <w:basedOn w:val="Normal"/>
    <w:qFormat/>
    <w:rsid w:val="006B4454"/>
    <w:pPr>
      <w:suppressAutoHyphens/>
    </w:pPr>
    <w:rPr>
      <w:rFonts w:cs="Verdana"/>
      <w:sz w:val="20"/>
      <w:szCs w:val="20"/>
      <w:lang w:eastAsia="zh-CN"/>
    </w:rPr>
  </w:style>
  <w:style w:type="paragraph" w:customStyle="1" w:styleId="Normal1">
    <w:name w:val="Normal1"/>
    <w:qFormat/>
    <w:rsid w:val="006B4454"/>
    <w:rPr>
      <w:rFonts w:ascii="Arial" w:eastAsia="Arial" w:hAnsi="Arial" w:cs="Arial"/>
      <w:color w:val="000000"/>
      <w:sz w:val="18"/>
      <w:szCs w:val="20"/>
      <w:lang w:eastAsia="es-ES"/>
    </w:rPr>
  </w:style>
  <w:style w:type="paragraph" w:customStyle="1" w:styleId="Prrafodelista1">
    <w:name w:val="Párrafo de lista1"/>
    <w:basedOn w:val="Normal"/>
    <w:qFormat/>
    <w:rsid w:val="006B4454"/>
    <w:pPr>
      <w:suppressAutoHyphens/>
      <w:spacing w:after="200" w:line="276" w:lineRule="auto"/>
      <w:ind w:left="720"/>
    </w:pPr>
    <w:rPr>
      <w:rFonts w:ascii="Calibri" w:hAnsi="Calibri"/>
      <w:sz w:val="22"/>
      <w:szCs w:val="22"/>
      <w:lang w:eastAsia="zh-CN"/>
    </w:rPr>
  </w:style>
  <w:style w:type="paragraph" w:styleId="Textosinformato">
    <w:name w:val="Plain Text"/>
    <w:basedOn w:val="Normal"/>
    <w:link w:val="TextosinformatoCar"/>
    <w:uiPriority w:val="99"/>
    <w:unhideWhenUsed/>
    <w:qFormat/>
    <w:rsid w:val="006B4454"/>
    <w:rPr>
      <w:rFonts w:ascii="Consolas" w:eastAsiaTheme="minorHAnsi" w:hAnsi="Consolas" w:cstheme="minorBidi"/>
      <w:sz w:val="21"/>
      <w:szCs w:val="21"/>
      <w:lang w:eastAsia="en-US"/>
    </w:rPr>
  </w:style>
  <w:style w:type="paragraph" w:customStyle="1" w:styleId="iruntitulo">
    <w:name w:val="irun titulo"/>
    <w:basedOn w:val="Normal"/>
    <w:qFormat/>
    <w:rsid w:val="009A5B6F"/>
    <w:pPr>
      <w:shd w:val="clear" w:color="auto" w:fill="FFFFFF" w:themeFill="background1"/>
      <w:spacing w:after="200" w:line="276" w:lineRule="auto"/>
    </w:pPr>
    <w:rPr>
      <w:rFonts w:ascii="Candara" w:hAnsi="Candara"/>
      <w:b/>
      <w:color w:val="9C007F" w:themeColor="accent3"/>
      <w:sz w:val="56"/>
      <w:szCs w:val="22"/>
    </w:rPr>
  </w:style>
  <w:style w:type="paragraph" w:styleId="ndice1">
    <w:name w:val="index 1"/>
    <w:basedOn w:val="Normal"/>
    <w:next w:val="Normal"/>
    <w:autoRedefine/>
    <w:uiPriority w:val="99"/>
    <w:semiHidden/>
    <w:unhideWhenUsed/>
    <w:qFormat/>
    <w:rsid w:val="00B94B31"/>
    <w:pPr>
      <w:spacing w:before="480" w:after="480" w:line="480" w:lineRule="auto"/>
      <w:jc w:val="both"/>
    </w:pPr>
    <w:rPr>
      <w:rFonts w:ascii="Candara" w:hAnsi="Candara"/>
      <w:b/>
      <w:color w:val="9C007F" w:themeColor="accent3"/>
      <w:sz w:val="28"/>
    </w:rPr>
  </w:style>
  <w:style w:type="paragraph" w:styleId="TtuloTDC">
    <w:name w:val="TOC Heading"/>
    <w:basedOn w:val="Ttulo11"/>
    <w:next w:val="Normal"/>
    <w:uiPriority w:val="39"/>
    <w:semiHidden/>
    <w:unhideWhenUsed/>
    <w:qFormat/>
    <w:rsid w:val="00864C27"/>
    <w:pPr>
      <w:keepLines/>
      <w:spacing w:before="480" w:after="0" w:line="276" w:lineRule="auto"/>
    </w:pPr>
    <w:rPr>
      <w:rFonts w:asciiTheme="majorHAnsi" w:eastAsiaTheme="majorEastAsia" w:hAnsiTheme="majorHAnsi" w:cstheme="majorBidi"/>
      <w:color w:val="E80061" w:themeColor="accent1" w:themeShade="BF"/>
      <w:sz w:val="28"/>
      <w:szCs w:val="28"/>
      <w:lang w:eastAsia="en-US"/>
    </w:rPr>
  </w:style>
  <w:style w:type="paragraph" w:customStyle="1" w:styleId="TDC21">
    <w:name w:val="TDC 21"/>
    <w:basedOn w:val="Normal"/>
    <w:next w:val="Normal"/>
    <w:autoRedefine/>
    <w:uiPriority w:val="39"/>
    <w:semiHidden/>
    <w:unhideWhenUsed/>
    <w:qFormat/>
    <w:rsid w:val="00864C27"/>
    <w:pPr>
      <w:spacing w:after="100" w:line="276" w:lineRule="auto"/>
      <w:ind w:left="220"/>
    </w:pPr>
    <w:rPr>
      <w:rFonts w:asciiTheme="minorHAnsi" w:eastAsiaTheme="minorEastAsia" w:hAnsiTheme="minorHAnsi" w:cstheme="minorBidi"/>
      <w:sz w:val="22"/>
      <w:szCs w:val="22"/>
      <w:lang w:eastAsia="en-US"/>
    </w:rPr>
  </w:style>
  <w:style w:type="paragraph" w:customStyle="1" w:styleId="TDC11">
    <w:name w:val="TDC 11"/>
    <w:basedOn w:val="Normal"/>
    <w:next w:val="Normal"/>
    <w:autoRedefine/>
    <w:uiPriority w:val="39"/>
    <w:semiHidden/>
    <w:unhideWhenUsed/>
    <w:qFormat/>
    <w:rsid w:val="00864C27"/>
    <w:pPr>
      <w:spacing w:after="100" w:line="276" w:lineRule="auto"/>
    </w:pPr>
    <w:rPr>
      <w:rFonts w:asciiTheme="minorHAnsi" w:eastAsiaTheme="minorEastAsia" w:hAnsiTheme="minorHAnsi" w:cstheme="minorBidi"/>
      <w:sz w:val="22"/>
      <w:szCs w:val="22"/>
      <w:lang w:eastAsia="en-US"/>
    </w:rPr>
  </w:style>
  <w:style w:type="paragraph" w:customStyle="1" w:styleId="TDC31">
    <w:name w:val="TDC 31"/>
    <w:basedOn w:val="Normal"/>
    <w:next w:val="Normal"/>
    <w:autoRedefine/>
    <w:uiPriority w:val="39"/>
    <w:semiHidden/>
    <w:unhideWhenUsed/>
    <w:qFormat/>
    <w:rsid w:val="00864C27"/>
    <w:pPr>
      <w:spacing w:after="100" w:line="276" w:lineRule="auto"/>
      <w:ind w:left="440"/>
    </w:pPr>
    <w:rPr>
      <w:rFonts w:asciiTheme="minorHAnsi" w:eastAsiaTheme="minorEastAsia" w:hAnsiTheme="minorHAnsi" w:cstheme="minorBidi"/>
      <w:sz w:val="22"/>
      <w:szCs w:val="22"/>
      <w:lang w:eastAsia="en-US"/>
    </w:rPr>
  </w:style>
  <w:style w:type="paragraph" w:customStyle="1" w:styleId="1Car">
    <w:name w:val="1 Car"/>
    <w:basedOn w:val="Normal"/>
    <w:qFormat/>
    <w:rsid w:val="00586F0F"/>
    <w:pPr>
      <w:spacing w:after="160" w:line="240" w:lineRule="exact"/>
    </w:pPr>
    <w:rPr>
      <w:sz w:val="20"/>
      <w:szCs w:val="20"/>
      <w:lang w:val="en-US" w:eastAsia="en-US"/>
    </w:rPr>
  </w:style>
  <w:style w:type="paragraph" w:customStyle="1" w:styleId="Contenidodelmarco">
    <w:name w:val="Contenido del marco"/>
    <w:basedOn w:val="Normal"/>
    <w:qFormat/>
    <w:rsid w:val="00FD7257"/>
  </w:style>
  <w:style w:type="table" w:styleId="Tablaconcuadrcula">
    <w:name w:val="Table Grid"/>
    <w:basedOn w:val="Tablanormal"/>
    <w:uiPriority w:val="59"/>
    <w:rsid w:val="004B2560"/>
    <w:rPr>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98134B"/>
    <w:rPr>
      <w:szCs w:val="20"/>
      <w:lang w:eastAsia="es-ES"/>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Cuadrculamedia3-nfasis4">
    <w:name w:val="Medium Grid 3 Accent 4"/>
    <w:basedOn w:val="Tablanormal"/>
    <w:uiPriority w:val="69"/>
    <w:rsid w:val="006B4454"/>
    <w:rPr>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1-nfasis4">
    <w:name w:val="Medium Shading 1 Accent 4"/>
    <w:basedOn w:val="Tablanormal"/>
    <w:uiPriority w:val="63"/>
    <w:rsid w:val="006B4454"/>
    <w:rPr>
      <w:szCs w:val="20"/>
      <w:lang w:eastAsia="es-E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uadrculaclara-nfasis4">
    <w:name w:val="Light Grid Accent 4"/>
    <w:basedOn w:val="Tablanormal"/>
    <w:uiPriority w:val="62"/>
    <w:rsid w:val="006B4454"/>
    <w:rPr>
      <w:szCs w:val="20"/>
      <w:lang w:eastAsia="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4">
    <w:name w:val="Light List Accent 4"/>
    <w:basedOn w:val="Tablanormal"/>
    <w:uiPriority w:val="61"/>
    <w:rsid w:val="006B4454"/>
    <w:rPr>
      <w:szCs w:val="20"/>
      <w:lang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6B4454"/>
    <w:rPr>
      <w:szCs w:val="20"/>
      <w:lang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media2-nfasis5">
    <w:name w:val="Medium List 2 Accent 5"/>
    <w:basedOn w:val="Tablanormal"/>
    <w:uiPriority w:val="66"/>
    <w:rsid w:val="006B4454"/>
    <w:rPr>
      <w:rFonts w:asciiTheme="majorHAnsi" w:eastAsiaTheme="majorEastAsia" w:hAnsiTheme="majorHAnsi" w:cstheme="majorBidi"/>
      <w:color w:val="000000" w:themeColor="text1"/>
      <w:szCs w:val="20"/>
      <w:lang w:eastAsia="es-ES"/>
    </w:rPr>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tblBorders>
    </w:tblPr>
    <w:tblStylePr w:type="firstRow">
      <w:rPr>
        <w:sz w:val="24"/>
        <w:szCs w:val="24"/>
      </w:rPr>
      <w:tblPr/>
      <w:tcPr>
        <w:tcBorders>
          <w:top w:val="nil"/>
          <w:left w:val="nil"/>
          <w:bottom w:val="single" w:sz="24" w:space="0" w:color="005BD3" w:themeColor="accent5"/>
          <w:right w:val="nil"/>
          <w:insideH w:val="nil"/>
          <w:insideV w:val="nil"/>
        </w:tcBorders>
        <w:shd w:val="clear" w:color="auto" w:fill="FFFFFF" w:themeFill="background1"/>
      </w:tcPr>
    </w:tblStylePr>
    <w:tblStylePr w:type="lastRow">
      <w:tblPr/>
      <w:tcPr>
        <w:tcBorders>
          <w:top w:val="single" w:sz="8" w:space="0" w:color="005B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D3" w:themeColor="accent5"/>
          <w:insideH w:val="nil"/>
          <w:insideV w:val="nil"/>
        </w:tcBorders>
        <w:shd w:val="clear" w:color="auto" w:fill="FFFFFF" w:themeFill="background1"/>
      </w:tcPr>
    </w:tblStylePr>
    <w:tblStylePr w:type="lastCol">
      <w:tblPr/>
      <w:tcPr>
        <w:tcBorders>
          <w:top w:val="nil"/>
          <w:left w:val="single" w:sz="8" w:space="0" w:color="005B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top w:val="nil"/>
          <w:bottom w:val="nil"/>
          <w:insideH w:val="nil"/>
          <w:insideV w:val="nil"/>
        </w:tcBorders>
        <w:shd w:val="clear" w:color="auto" w:fill="B5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aprofesional">
    <w:name w:val="Table Professional"/>
    <w:basedOn w:val="Tablanormal"/>
    <w:rsid w:val="006B4454"/>
    <w:rPr>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moderna">
    <w:name w:val="Table Contemporary"/>
    <w:basedOn w:val="Tablanormal"/>
    <w:rsid w:val="006B4454"/>
    <w:rPr>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3-nfasis5">
    <w:name w:val="Medium Grid 3 Accent 5"/>
    <w:basedOn w:val="Tablanormal"/>
    <w:uiPriority w:val="69"/>
    <w:rsid w:val="006B4454"/>
    <w:rPr>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4FF"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BD3"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5B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9FF" w:themeFill="accent5" w:themeFillTint="7F"/>
      </w:tcPr>
    </w:tblStylePr>
  </w:style>
  <w:style w:type="table" w:customStyle="1" w:styleId="Listaclara-nfasis14">
    <w:name w:val="Lista clara - Énfasis 14"/>
    <w:basedOn w:val="Tablanormal"/>
    <w:uiPriority w:val="61"/>
    <w:rsid w:val="006B4454"/>
    <w:rPr>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anormal"/>
    <w:uiPriority w:val="61"/>
    <w:rsid w:val="006B4454"/>
    <w:rPr>
      <w:szCs w:val="20"/>
      <w:lang w:eastAsia="es-ES"/>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Listaclara-nfasis51">
    <w:name w:val="Lista clara - Énfasis 51"/>
    <w:basedOn w:val="Tablanormal"/>
    <w:uiPriority w:val="61"/>
    <w:rsid w:val="006B4454"/>
    <w:rPr>
      <w:szCs w:val="20"/>
      <w:lang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31">
    <w:name w:val="Lista clara - Énfasis 31"/>
    <w:basedOn w:val="Tablanormal"/>
    <w:uiPriority w:val="61"/>
    <w:rsid w:val="006B4454"/>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Listaclara-nfasis3">
    <w:name w:val="Light List Accent 3"/>
    <w:basedOn w:val="Tablanormal"/>
    <w:uiPriority w:val="61"/>
    <w:rsid w:val="006B4454"/>
    <w:rPr>
      <w:szCs w:val="20"/>
      <w:lang w:eastAsia="es-ES"/>
    </w:rPr>
    <w:tblPr>
      <w:tblStyleRowBandSize w:val="1"/>
      <w:tblStyleColBandSize w:val="1"/>
      <w:tblBorders>
        <w:top w:val="single" w:sz="8" w:space="0" w:color="9C007F" w:themeColor="accent3"/>
        <w:left w:val="single" w:sz="8" w:space="0" w:color="9C007F" w:themeColor="accent3"/>
        <w:bottom w:val="single" w:sz="8" w:space="0" w:color="9C007F" w:themeColor="accent3"/>
        <w:right w:val="single" w:sz="8" w:space="0" w:color="9C007F" w:themeColor="accent3"/>
      </w:tblBorders>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styleId="Listaclara-nfasis6">
    <w:name w:val="Light List Accent 6"/>
    <w:basedOn w:val="Tablanormal"/>
    <w:uiPriority w:val="61"/>
    <w:rsid w:val="006B4454"/>
    <w:rPr>
      <w:szCs w:val="20"/>
      <w:lang w:eastAsia="es-ES"/>
    </w:rPr>
    <w:tblPr>
      <w:tblStyleRowBandSize w:val="1"/>
      <w:tblStyleColBandSize w:val="1"/>
      <w:tblBorders>
        <w:top w:val="single" w:sz="8" w:space="0" w:color="00349E" w:themeColor="accent6"/>
        <w:left w:val="single" w:sz="8" w:space="0" w:color="00349E" w:themeColor="accent6"/>
        <w:bottom w:val="single" w:sz="8" w:space="0" w:color="00349E" w:themeColor="accent6"/>
        <w:right w:val="single" w:sz="8" w:space="0" w:color="00349E" w:themeColor="accent6"/>
      </w:tblBorders>
    </w:tblPr>
    <w:tblStylePr w:type="firstRow">
      <w:pPr>
        <w:spacing w:before="0" w:after="0" w:line="240" w:lineRule="auto"/>
      </w:pPr>
      <w:rPr>
        <w:b/>
        <w:bCs/>
        <w:color w:val="FFFFFF" w:themeColor="background1"/>
      </w:rPr>
      <w:tblPr/>
      <w:tcPr>
        <w:shd w:val="clear" w:color="auto" w:fill="00349E" w:themeFill="accent6"/>
      </w:tcPr>
    </w:tblStylePr>
    <w:tblStylePr w:type="lastRow">
      <w:pPr>
        <w:spacing w:before="0" w:after="0" w:line="240" w:lineRule="auto"/>
      </w:pPr>
      <w:rPr>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tcBorders>
      </w:tcPr>
    </w:tblStylePr>
    <w:tblStylePr w:type="firstCol">
      <w:rPr>
        <w:b/>
        <w:bCs/>
      </w:rPr>
    </w:tblStylePr>
    <w:tblStylePr w:type="lastCol">
      <w:rPr>
        <w:b/>
        <w:bCs/>
      </w:r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style>
  <w:style w:type="table" w:customStyle="1" w:styleId="Listaclara-nfasis12">
    <w:name w:val="Lista clara - Énfasis 12"/>
    <w:basedOn w:val="Tablanormal"/>
    <w:uiPriority w:val="61"/>
    <w:rsid w:val="006B4454"/>
    <w:rPr>
      <w:szCs w:val="20"/>
      <w:lang w:eastAsia="es-ES"/>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Sombreadomedio2-nfasis4">
    <w:name w:val="Medium Shading 2 Accent 4"/>
    <w:basedOn w:val="Tablanormal"/>
    <w:uiPriority w:val="64"/>
    <w:rsid w:val="00117F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007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007F" w:themeFill="accent4"/>
      </w:tcPr>
    </w:tblStylePr>
    <w:tblStylePr w:type="lastCol">
      <w:rPr>
        <w:b/>
        <w:bCs/>
        <w:color w:val="FFFFFF" w:themeColor="background1"/>
      </w:rPr>
      <w:tblPr/>
      <w:tcPr>
        <w:tcBorders>
          <w:left w:val="nil"/>
          <w:right w:val="nil"/>
          <w:insideH w:val="nil"/>
          <w:insideV w:val="nil"/>
        </w:tcBorders>
        <w:shd w:val="clear" w:color="auto" w:fill="68007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uiPriority w:val="59"/>
    <w:rsid w:val="00703C6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205F1"/>
    <w:tblPr>
      <w:tblStyleRowBandSize w:val="1"/>
      <w:tblStyleColBandSize w:val="1"/>
      <w:tblBorders>
        <w:top w:val="single" w:sz="8" w:space="0" w:color="E40059" w:themeColor="accent2"/>
        <w:left w:val="single" w:sz="8" w:space="0" w:color="E40059" w:themeColor="accent2"/>
        <w:bottom w:val="single" w:sz="8" w:space="0" w:color="E40059" w:themeColor="accent2"/>
        <w:right w:val="single" w:sz="8" w:space="0" w:color="E40059" w:themeColor="accent2"/>
      </w:tblBorders>
    </w:tblPr>
    <w:tblStylePr w:type="firstRow">
      <w:pPr>
        <w:spacing w:before="0" w:after="0" w:line="240" w:lineRule="auto"/>
      </w:pPr>
      <w:rPr>
        <w:b/>
        <w:bCs/>
        <w:color w:val="FFFFFF" w:themeColor="background1"/>
      </w:rPr>
      <w:tblPr/>
      <w:tcPr>
        <w:shd w:val="clear" w:color="auto" w:fill="E40059" w:themeFill="accent2"/>
      </w:tcPr>
    </w:tblStylePr>
    <w:tblStylePr w:type="lastRow">
      <w:pPr>
        <w:spacing w:before="0" w:after="0" w:line="240" w:lineRule="auto"/>
      </w:pPr>
      <w:rPr>
        <w:b/>
        <w:bCs/>
      </w:rPr>
      <w:tblPr/>
      <w:tcPr>
        <w:tcBorders>
          <w:top w:val="double" w:sz="6" w:space="0" w:color="E40059" w:themeColor="accent2"/>
          <w:left w:val="single" w:sz="8" w:space="0" w:color="E40059" w:themeColor="accent2"/>
          <w:bottom w:val="single" w:sz="8" w:space="0" w:color="E40059" w:themeColor="accent2"/>
          <w:right w:val="single" w:sz="8" w:space="0" w:color="E40059" w:themeColor="accent2"/>
        </w:tcBorders>
      </w:tcPr>
    </w:tblStylePr>
    <w:tblStylePr w:type="firstCol">
      <w:rPr>
        <w:b/>
        <w:bCs/>
      </w:rPr>
    </w:tblStylePr>
    <w:tblStylePr w:type="lastCol">
      <w:rPr>
        <w:b/>
        <w:bCs/>
      </w:rPr>
    </w:tblStylePr>
    <w:tblStylePr w:type="band1Vert">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tblStylePr w:type="band1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style>
  <w:style w:type="paragraph" w:styleId="Piedepgina">
    <w:name w:val="footer"/>
    <w:basedOn w:val="Normal"/>
    <w:link w:val="PiedepginaCar1"/>
    <w:uiPriority w:val="99"/>
    <w:rsid w:val="008360A6"/>
    <w:pPr>
      <w:tabs>
        <w:tab w:val="center" w:pos="4252"/>
        <w:tab w:val="right" w:pos="8504"/>
      </w:tabs>
    </w:pPr>
    <w:rPr>
      <w:rFonts w:ascii="Times New Roman" w:eastAsia="Calibri" w:hAnsi="Times New Roman"/>
      <w:sz w:val="24"/>
      <w:szCs w:val="20"/>
    </w:rPr>
  </w:style>
  <w:style w:type="character" w:customStyle="1" w:styleId="PiedepginaCar1">
    <w:name w:val="Pie de página Car1"/>
    <w:basedOn w:val="Fuentedeprrafopredeter"/>
    <w:link w:val="Piedepgina"/>
    <w:semiHidden/>
    <w:rsid w:val="008360A6"/>
    <w:rPr>
      <w:rFonts w:ascii="Times New Roman" w:eastAsia="Calibri" w:hAnsi="Times New Roman" w:cs="Times New Roman"/>
      <w:sz w:val="24"/>
      <w:szCs w:val="20"/>
      <w:lang w:eastAsia="es-ES"/>
    </w:rPr>
  </w:style>
  <w:style w:type="paragraph" w:styleId="Encabezado">
    <w:name w:val="header"/>
    <w:basedOn w:val="Normal"/>
    <w:link w:val="EncabezadoCar1"/>
    <w:uiPriority w:val="99"/>
    <w:unhideWhenUsed/>
    <w:rsid w:val="00AE6B96"/>
    <w:pPr>
      <w:tabs>
        <w:tab w:val="center" w:pos="4252"/>
        <w:tab w:val="right" w:pos="8504"/>
      </w:tabs>
    </w:pPr>
  </w:style>
  <w:style w:type="character" w:customStyle="1" w:styleId="EncabezadoCar1">
    <w:name w:val="Encabezado Car1"/>
    <w:basedOn w:val="Fuentedeprrafopredeter"/>
    <w:link w:val="Encabezado"/>
    <w:uiPriority w:val="99"/>
    <w:rsid w:val="00AE6B96"/>
    <w:rPr>
      <w:rFonts w:ascii="Verdana" w:eastAsia="Times New Roman" w:hAnsi="Verdana" w:cs="Times New Roman"/>
      <w:sz w:val="18"/>
      <w:szCs w:val="24"/>
      <w:lang w:eastAsia="es-ES"/>
    </w:rPr>
  </w:style>
  <w:style w:type="paragraph" w:customStyle="1" w:styleId="bopvdetalle">
    <w:name w:val="bopvdetalle"/>
    <w:basedOn w:val="Normal"/>
    <w:rsid w:val="00BB757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4.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0DB8D-CE0B-4F1F-84ED-FCF8EC0DA564}" type="doc">
      <dgm:prSet loTypeId="urn:microsoft.com/office/officeart/2005/8/layout/default#2" loCatId="list" qsTypeId="urn:microsoft.com/office/officeart/2005/8/quickstyle/simple1" qsCatId="simple" csTypeId="urn:microsoft.com/office/officeart/2005/8/colors/colorful3" csCatId="colorful" phldr="1"/>
      <dgm:spPr/>
      <dgm:t>
        <a:bodyPr/>
        <a:lstStyle/>
        <a:p>
          <a:endParaRPr lang="es-ES"/>
        </a:p>
      </dgm:t>
    </dgm:pt>
    <dgm:pt modelId="{1B5C7C1B-3015-40F6-8C82-804FD7376020}">
      <dgm:prSet phldrT="[Texto]"/>
      <dgm:spPr/>
      <dgm:t>
        <a:bodyPr/>
        <a:lstStyle/>
        <a:p>
          <a:r>
            <a:rPr lang="es-ES"/>
            <a:t>Gobernu ona</a:t>
          </a:r>
        </a:p>
      </dgm:t>
    </dgm:pt>
    <dgm:pt modelId="{A28B06FC-EA19-42AA-81A0-35080ADC4CA2}" type="parTrans" cxnId="{D7D3C386-2B08-4111-BABA-4948FB59A842}">
      <dgm:prSet/>
      <dgm:spPr/>
      <dgm:t>
        <a:bodyPr/>
        <a:lstStyle/>
        <a:p>
          <a:endParaRPr lang="es-ES"/>
        </a:p>
      </dgm:t>
    </dgm:pt>
    <dgm:pt modelId="{833E28CC-D3F7-4B4F-ACE8-0A37B00E72BA}" type="sibTrans" cxnId="{D7D3C386-2B08-4111-BABA-4948FB59A842}">
      <dgm:prSet/>
      <dgm:spPr/>
      <dgm:t>
        <a:bodyPr/>
        <a:lstStyle/>
        <a:p>
          <a:endParaRPr lang="es-ES"/>
        </a:p>
      </dgm:t>
    </dgm:pt>
    <dgm:pt modelId="{62F4C6EF-1AA0-45D5-888B-0CF1A90C09C9}">
      <dgm:prSet phldrT="[Texto]"/>
      <dgm:spPr/>
      <dgm:t>
        <a:bodyPr/>
        <a:lstStyle/>
        <a:p>
          <a:r>
            <a:rPr lang="es-ES"/>
            <a:t>Emakumeen ahalduntzea</a:t>
          </a:r>
        </a:p>
      </dgm:t>
    </dgm:pt>
    <dgm:pt modelId="{FC7CA0F9-2670-41BB-94ED-56859F875D57}" type="parTrans" cxnId="{8F75C05F-06E7-4A55-9FCC-1CA6D4C66506}">
      <dgm:prSet/>
      <dgm:spPr/>
      <dgm:t>
        <a:bodyPr/>
        <a:lstStyle/>
        <a:p>
          <a:endParaRPr lang="es-ES"/>
        </a:p>
      </dgm:t>
    </dgm:pt>
    <dgm:pt modelId="{83FCA701-620E-4BC0-B2E6-047BB7865FF1}" type="sibTrans" cxnId="{8F75C05F-06E7-4A55-9FCC-1CA6D4C66506}">
      <dgm:prSet/>
      <dgm:spPr/>
      <dgm:t>
        <a:bodyPr/>
        <a:lstStyle/>
        <a:p>
          <a:endParaRPr lang="es-ES"/>
        </a:p>
      </dgm:t>
    </dgm:pt>
    <dgm:pt modelId="{85B1B002-8F9E-400E-B386-7FE156D60E79}">
      <dgm:prSet phldrT="[Texto]"/>
      <dgm:spPr/>
      <dgm:t>
        <a:bodyPr/>
        <a:lstStyle/>
        <a:p>
          <a:r>
            <a:rPr lang="es-ES"/>
            <a:t>Ekonomiak eta gizartearen antolamendua eraldatzea eskubideak bermatzeko</a:t>
          </a:r>
        </a:p>
      </dgm:t>
    </dgm:pt>
    <dgm:pt modelId="{C81EB0F6-1FCD-4B8B-9712-A7C860EC65D5}" type="parTrans" cxnId="{1D7326DA-36EF-498B-A840-C0D0B1C961EF}">
      <dgm:prSet/>
      <dgm:spPr/>
      <dgm:t>
        <a:bodyPr/>
        <a:lstStyle/>
        <a:p>
          <a:endParaRPr lang="es-ES"/>
        </a:p>
      </dgm:t>
    </dgm:pt>
    <dgm:pt modelId="{50DE8354-955D-4E4E-AB16-FB3C8D3A4613}" type="sibTrans" cxnId="{1D7326DA-36EF-498B-A840-C0D0B1C961EF}">
      <dgm:prSet/>
      <dgm:spPr/>
      <dgm:t>
        <a:bodyPr/>
        <a:lstStyle/>
        <a:p>
          <a:endParaRPr lang="es-ES"/>
        </a:p>
      </dgm:t>
    </dgm:pt>
    <dgm:pt modelId="{AB99FB4C-F592-46DA-BA1E-AF37FCDEE7E2}">
      <dgm:prSet phldrT="[Texto]"/>
      <dgm:spPr/>
      <dgm:t>
        <a:bodyPr/>
        <a:lstStyle/>
        <a:p>
          <a:r>
            <a:rPr lang="es-ES"/>
            <a:t>Indarkeria matxistarik gabeko bizitzak</a:t>
          </a:r>
        </a:p>
      </dgm:t>
    </dgm:pt>
    <dgm:pt modelId="{41DABC1F-28D1-478F-8F8B-568E33FD2177}" type="parTrans" cxnId="{131B4AC3-2342-43BF-B1AB-9A94B0EC1D2D}">
      <dgm:prSet/>
      <dgm:spPr/>
      <dgm:t>
        <a:bodyPr/>
        <a:lstStyle/>
        <a:p>
          <a:endParaRPr lang="es-ES"/>
        </a:p>
      </dgm:t>
    </dgm:pt>
    <dgm:pt modelId="{92562F67-ADAF-4CB1-BBCC-69B7ED1BE9CE}" type="sibTrans" cxnId="{131B4AC3-2342-43BF-B1AB-9A94B0EC1D2D}">
      <dgm:prSet/>
      <dgm:spPr/>
      <dgm:t>
        <a:bodyPr/>
        <a:lstStyle/>
        <a:p>
          <a:endParaRPr lang="es-ES"/>
        </a:p>
      </dgm:t>
    </dgm:pt>
    <dgm:pt modelId="{94068B58-DC70-4116-A9F5-3A023340139E}" type="pres">
      <dgm:prSet presAssocID="{E780DB8D-CE0B-4F1F-84ED-FCF8EC0DA564}" presName="diagram" presStyleCnt="0">
        <dgm:presLayoutVars>
          <dgm:dir/>
          <dgm:resizeHandles val="exact"/>
        </dgm:presLayoutVars>
      </dgm:prSet>
      <dgm:spPr/>
    </dgm:pt>
    <dgm:pt modelId="{FEA79079-F06A-4209-8555-81B2D4AF210C}" type="pres">
      <dgm:prSet presAssocID="{1B5C7C1B-3015-40F6-8C82-804FD7376020}" presName="node" presStyleLbl="node1" presStyleIdx="0" presStyleCnt="4">
        <dgm:presLayoutVars>
          <dgm:bulletEnabled val="1"/>
        </dgm:presLayoutVars>
      </dgm:prSet>
      <dgm:spPr/>
    </dgm:pt>
    <dgm:pt modelId="{CB793E19-B2EF-4FD7-B8DA-882920DFCC5D}" type="pres">
      <dgm:prSet presAssocID="{833E28CC-D3F7-4B4F-ACE8-0A37B00E72BA}" presName="sibTrans" presStyleCnt="0"/>
      <dgm:spPr/>
    </dgm:pt>
    <dgm:pt modelId="{1DAF6157-732D-446F-98AA-0B3B9FA10BFE}" type="pres">
      <dgm:prSet presAssocID="{62F4C6EF-1AA0-45D5-888B-0CF1A90C09C9}" presName="node" presStyleLbl="node1" presStyleIdx="1" presStyleCnt="4">
        <dgm:presLayoutVars>
          <dgm:bulletEnabled val="1"/>
        </dgm:presLayoutVars>
      </dgm:prSet>
      <dgm:spPr/>
    </dgm:pt>
    <dgm:pt modelId="{3B537D4E-E67E-4EDB-9E2E-41F67D84D2D3}" type="pres">
      <dgm:prSet presAssocID="{83FCA701-620E-4BC0-B2E6-047BB7865FF1}" presName="sibTrans" presStyleCnt="0"/>
      <dgm:spPr/>
    </dgm:pt>
    <dgm:pt modelId="{6AFBD4A2-5E7D-4978-B774-692D3495E078}" type="pres">
      <dgm:prSet presAssocID="{85B1B002-8F9E-400E-B386-7FE156D60E79}" presName="node" presStyleLbl="node1" presStyleIdx="2" presStyleCnt="4">
        <dgm:presLayoutVars>
          <dgm:bulletEnabled val="1"/>
        </dgm:presLayoutVars>
      </dgm:prSet>
      <dgm:spPr/>
    </dgm:pt>
    <dgm:pt modelId="{3E26D5A6-AFEE-44D5-8725-459A6001F7B9}" type="pres">
      <dgm:prSet presAssocID="{50DE8354-955D-4E4E-AB16-FB3C8D3A4613}" presName="sibTrans" presStyleCnt="0"/>
      <dgm:spPr/>
    </dgm:pt>
    <dgm:pt modelId="{6C51C655-1B90-4CA6-8E67-A3AD8B6E5023}" type="pres">
      <dgm:prSet presAssocID="{AB99FB4C-F592-46DA-BA1E-AF37FCDEE7E2}" presName="node" presStyleLbl="node1" presStyleIdx="3" presStyleCnt="4">
        <dgm:presLayoutVars>
          <dgm:bulletEnabled val="1"/>
        </dgm:presLayoutVars>
      </dgm:prSet>
      <dgm:spPr/>
    </dgm:pt>
  </dgm:ptLst>
  <dgm:cxnLst>
    <dgm:cxn modelId="{BBB26920-C35B-4B88-9895-492A688C7FB0}" type="presOf" srcId="{85B1B002-8F9E-400E-B386-7FE156D60E79}" destId="{6AFBD4A2-5E7D-4978-B774-692D3495E078}" srcOrd="0" destOrd="0" presId="urn:microsoft.com/office/officeart/2005/8/layout/default#2"/>
    <dgm:cxn modelId="{0AD8DA2F-E50E-46D6-B637-07143F7674E2}" type="presOf" srcId="{1B5C7C1B-3015-40F6-8C82-804FD7376020}" destId="{FEA79079-F06A-4209-8555-81B2D4AF210C}" srcOrd="0" destOrd="0" presId="urn:microsoft.com/office/officeart/2005/8/layout/default#2"/>
    <dgm:cxn modelId="{8F75C05F-06E7-4A55-9FCC-1CA6D4C66506}" srcId="{E780DB8D-CE0B-4F1F-84ED-FCF8EC0DA564}" destId="{62F4C6EF-1AA0-45D5-888B-0CF1A90C09C9}" srcOrd="1" destOrd="0" parTransId="{FC7CA0F9-2670-41BB-94ED-56859F875D57}" sibTransId="{83FCA701-620E-4BC0-B2E6-047BB7865FF1}"/>
    <dgm:cxn modelId="{58F9BB61-B81D-4078-8C98-651D53EE7AD9}" type="presOf" srcId="{E780DB8D-CE0B-4F1F-84ED-FCF8EC0DA564}" destId="{94068B58-DC70-4116-A9F5-3A023340139E}" srcOrd="0" destOrd="0" presId="urn:microsoft.com/office/officeart/2005/8/layout/default#2"/>
    <dgm:cxn modelId="{A42C3343-4586-4CAC-95E2-75BEF09961C2}" type="presOf" srcId="{62F4C6EF-1AA0-45D5-888B-0CF1A90C09C9}" destId="{1DAF6157-732D-446F-98AA-0B3B9FA10BFE}" srcOrd="0" destOrd="0" presId="urn:microsoft.com/office/officeart/2005/8/layout/default#2"/>
    <dgm:cxn modelId="{81BFCE67-E0E4-4362-A6B6-07DEB77B983C}" type="presOf" srcId="{AB99FB4C-F592-46DA-BA1E-AF37FCDEE7E2}" destId="{6C51C655-1B90-4CA6-8E67-A3AD8B6E5023}" srcOrd="0" destOrd="0" presId="urn:microsoft.com/office/officeart/2005/8/layout/default#2"/>
    <dgm:cxn modelId="{D7D3C386-2B08-4111-BABA-4948FB59A842}" srcId="{E780DB8D-CE0B-4F1F-84ED-FCF8EC0DA564}" destId="{1B5C7C1B-3015-40F6-8C82-804FD7376020}" srcOrd="0" destOrd="0" parTransId="{A28B06FC-EA19-42AA-81A0-35080ADC4CA2}" sibTransId="{833E28CC-D3F7-4B4F-ACE8-0A37B00E72BA}"/>
    <dgm:cxn modelId="{131B4AC3-2342-43BF-B1AB-9A94B0EC1D2D}" srcId="{E780DB8D-CE0B-4F1F-84ED-FCF8EC0DA564}" destId="{AB99FB4C-F592-46DA-BA1E-AF37FCDEE7E2}" srcOrd="3" destOrd="0" parTransId="{41DABC1F-28D1-478F-8F8B-568E33FD2177}" sibTransId="{92562F67-ADAF-4CB1-BBCC-69B7ED1BE9CE}"/>
    <dgm:cxn modelId="{1D7326DA-36EF-498B-A840-C0D0B1C961EF}" srcId="{E780DB8D-CE0B-4F1F-84ED-FCF8EC0DA564}" destId="{85B1B002-8F9E-400E-B386-7FE156D60E79}" srcOrd="2" destOrd="0" parTransId="{C81EB0F6-1FCD-4B8B-9712-A7C860EC65D5}" sibTransId="{50DE8354-955D-4E4E-AB16-FB3C8D3A4613}"/>
    <dgm:cxn modelId="{BCF37816-F6F3-43EF-993B-40AB21FB3231}" type="presParOf" srcId="{94068B58-DC70-4116-A9F5-3A023340139E}" destId="{FEA79079-F06A-4209-8555-81B2D4AF210C}" srcOrd="0" destOrd="0" presId="urn:microsoft.com/office/officeart/2005/8/layout/default#2"/>
    <dgm:cxn modelId="{45595D2E-E226-446F-A49E-9D5DFFFA9475}" type="presParOf" srcId="{94068B58-DC70-4116-A9F5-3A023340139E}" destId="{CB793E19-B2EF-4FD7-B8DA-882920DFCC5D}" srcOrd="1" destOrd="0" presId="urn:microsoft.com/office/officeart/2005/8/layout/default#2"/>
    <dgm:cxn modelId="{5E51F452-9B7E-4F49-853D-7E267FA7287B}" type="presParOf" srcId="{94068B58-DC70-4116-A9F5-3A023340139E}" destId="{1DAF6157-732D-446F-98AA-0B3B9FA10BFE}" srcOrd="2" destOrd="0" presId="urn:microsoft.com/office/officeart/2005/8/layout/default#2"/>
    <dgm:cxn modelId="{C3AD80A9-5178-4450-8CD0-F080A46CA957}" type="presParOf" srcId="{94068B58-DC70-4116-A9F5-3A023340139E}" destId="{3B537D4E-E67E-4EDB-9E2E-41F67D84D2D3}" srcOrd="3" destOrd="0" presId="urn:microsoft.com/office/officeart/2005/8/layout/default#2"/>
    <dgm:cxn modelId="{D09D1FFA-88D0-473C-A08B-025FA1812169}" type="presParOf" srcId="{94068B58-DC70-4116-A9F5-3A023340139E}" destId="{6AFBD4A2-5E7D-4978-B774-692D3495E078}" srcOrd="4" destOrd="0" presId="urn:microsoft.com/office/officeart/2005/8/layout/default#2"/>
    <dgm:cxn modelId="{56AC67AF-5719-4719-A0E7-E7338CAD8E05}" type="presParOf" srcId="{94068B58-DC70-4116-A9F5-3A023340139E}" destId="{3E26D5A6-AFEE-44D5-8725-459A6001F7B9}" srcOrd="5" destOrd="0" presId="urn:microsoft.com/office/officeart/2005/8/layout/default#2"/>
    <dgm:cxn modelId="{ED28BE0B-A235-46E5-997B-6B8DBAE7D149}" type="presParOf" srcId="{94068B58-DC70-4116-A9F5-3A023340139E}" destId="{6C51C655-1B90-4CA6-8E67-A3AD8B6E5023}" srcOrd="6" destOrd="0" presId="urn:microsoft.com/office/officeart/2005/8/layout/defaul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D0597B-4216-4F80-B041-717E4005DD1E}" type="doc">
      <dgm:prSet loTypeId="urn:microsoft.com/office/officeart/2005/8/layout/vList2" loCatId="list" qsTypeId="urn:microsoft.com/office/officeart/2005/8/quickstyle/simple1" qsCatId="simple" csTypeId="urn:microsoft.com/office/officeart/2005/8/colors/accent3_3" csCatId="accent3" phldr="1"/>
      <dgm:spPr/>
      <dgm:t>
        <a:bodyPr/>
        <a:lstStyle/>
        <a:p>
          <a:endParaRPr lang="es-ES"/>
        </a:p>
      </dgm:t>
    </dgm:pt>
    <dgm:pt modelId="{6A975EC3-0624-4F81-BB7F-0B87DB4DFD45}">
      <dgm:prSet phldrT="[Texto]"/>
      <dgm:spPr>
        <a:xfrm>
          <a:off x="0" y="704363"/>
          <a:ext cx="5904230" cy="476701"/>
        </a:xfrm>
      </dgm:spPr>
      <dgm:t>
        <a:bodyPr/>
        <a:lstStyle/>
        <a:p>
          <a:pPr algn="just"/>
          <a:r>
            <a:rPr lang="es-ES"/>
            <a:t>Bost urteko iraunaldia du; hots, 2020tik 2024ra bitartean izango du indarra. </a:t>
          </a:r>
          <a:endParaRPr lang="es-ES">
            <a:latin typeface="Calibri"/>
            <a:ea typeface="+mn-ea"/>
            <a:cs typeface="+mn-cs"/>
          </a:endParaRPr>
        </a:p>
      </dgm:t>
    </dgm:pt>
    <dgm:pt modelId="{86345639-DD87-4A37-BC5D-EF985836D1A3}" type="parTrans" cxnId="{4A6E0DB1-1D10-46E9-849F-B815A8834025}">
      <dgm:prSet/>
      <dgm:spPr/>
      <dgm:t>
        <a:bodyPr/>
        <a:lstStyle/>
        <a:p>
          <a:endParaRPr lang="es-ES"/>
        </a:p>
      </dgm:t>
    </dgm:pt>
    <dgm:pt modelId="{C1993EC4-A5B2-453B-B3D4-1BEAA5BF55E8}" type="sibTrans" cxnId="{4A6E0DB1-1D10-46E9-849F-B815A8834025}">
      <dgm:prSet/>
      <dgm:spPr/>
      <dgm:t>
        <a:bodyPr/>
        <a:lstStyle/>
        <a:p>
          <a:endParaRPr lang="es-ES"/>
        </a:p>
      </dgm:t>
    </dgm:pt>
    <dgm:pt modelId="{E63E07BA-AD38-4DDE-8676-89808444FEEF}">
      <dgm:prSet phldrT="[Texto]"/>
      <dgm:spPr>
        <a:xfrm>
          <a:off x="0" y="2749410"/>
          <a:ext cx="5904230" cy="476701"/>
        </a:xfrm>
      </dgm:spPr>
      <dgm:t>
        <a:bodyPr/>
        <a:lstStyle/>
        <a:p>
          <a:pPr algn="just"/>
          <a:r>
            <a:rPr lang="es-ES"/>
            <a:t>Plan ebaluagarria da: erakusleak ditu, lortzen diren helburuak etengabe neurtu ahal izateko.</a:t>
          </a:r>
          <a:endParaRPr lang="es-ES">
            <a:latin typeface="Calibri"/>
            <a:ea typeface="+mn-ea"/>
            <a:cs typeface="+mn-cs"/>
          </a:endParaRPr>
        </a:p>
      </dgm:t>
    </dgm:pt>
    <dgm:pt modelId="{51EA7C01-E4CD-42EB-A977-13A6126BA228}" type="parTrans" cxnId="{BEDEE262-DAD1-49FB-B043-4EFF161E92EF}">
      <dgm:prSet/>
      <dgm:spPr/>
      <dgm:t>
        <a:bodyPr/>
        <a:lstStyle/>
        <a:p>
          <a:endParaRPr lang="es-ES"/>
        </a:p>
      </dgm:t>
    </dgm:pt>
    <dgm:pt modelId="{C81F1C1C-014D-44B5-ADAF-BD141CF62DE7}" type="sibTrans" cxnId="{BEDEE262-DAD1-49FB-B043-4EFF161E92EF}">
      <dgm:prSet/>
      <dgm:spPr/>
      <dgm:t>
        <a:bodyPr/>
        <a:lstStyle/>
        <a:p>
          <a:endParaRPr lang="es-ES"/>
        </a:p>
      </dgm:t>
    </dgm:pt>
    <dgm:pt modelId="{D2FBA233-7B28-4CDE-8AC8-C45E16AF9EE5}">
      <dgm:prSet/>
      <dgm:spPr>
        <a:xfrm>
          <a:off x="0" y="3260672"/>
          <a:ext cx="5904230" cy="476701"/>
        </a:xfrm>
      </dgm:spPr>
      <dgm:t>
        <a:bodyPr/>
        <a:lstStyle/>
        <a:p>
          <a:pPr algn="just"/>
          <a:r>
            <a:rPr lang="es-ES"/>
            <a:t>Helburu eta ekintza bideragarriak ditu, udal sail eta entitate arduradun guztiek garatzeko modukoak aurreikusitako epean eta erabilgarri dauden baliabideak darabiltzatelarik. </a:t>
          </a:r>
          <a:endParaRPr lang="es-ES">
            <a:latin typeface="Calibri"/>
            <a:ea typeface="+mn-ea"/>
            <a:cs typeface="+mn-cs"/>
          </a:endParaRPr>
        </a:p>
      </dgm:t>
    </dgm:pt>
    <dgm:pt modelId="{57636733-936B-41C8-8817-068652634754}" type="parTrans" cxnId="{737323C9-3CF9-4FC9-87EF-A528EE5B78D9}">
      <dgm:prSet/>
      <dgm:spPr/>
      <dgm:t>
        <a:bodyPr/>
        <a:lstStyle/>
        <a:p>
          <a:endParaRPr lang="es-ES"/>
        </a:p>
      </dgm:t>
    </dgm:pt>
    <dgm:pt modelId="{49D73EFF-B98D-41FE-A260-7D9DD41996D3}" type="sibTrans" cxnId="{737323C9-3CF9-4FC9-87EF-A528EE5B78D9}">
      <dgm:prSet/>
      <dgm:spPr/>
      <dgm:t>
        <a:bodyPr/>
        <a:lstStyle/>
        <a:p>
          <a:endParaRPr lang="es-ES"/>
        </a:p>
      </dgm:t>
    </dgm:pt>
    <dgm:pt modelId="{E59A781A-ABA8-4C9D-BD57-CF1DDEF8477C}">
      <dgm:prSet/>
      <dgm:spPr>
        <a:xfrm>
          <a:off x="0" y="3771934"/>
          <a:ext cx="5904230" cy="476701"/>
        </a:xfrm>
      </dgm:spPr>
      <dgm:t>
        <a:bodyPr/>
        <a:lstStyle/>
        <a:p>
          <a:pPr algn="just"/>
          <a:r>
            <a:rPr lang="es-ES"/>
            <a:t>Udalerriari dagokio eta konpromiso politikoa, teknikoa eta herritarrena dakar berez.</a:t>
          </a:r>
          <a:endParaRPr lang="es-ES">
            <a:latin typeface="Calibri"/>
            <a:ea typeface="+mn-ea"/>
            <a:cs typeface="+mn-cs"/>
          </a:endParaRPr>
        </a:p>
      </dgm:t>
    </dgm:pt>
    <dgm:pt modelId="{91F59861-DAAD-4555-9BB5-CFC966014897}" type="parTrans" cxnId="{713AC7E8-8072-4A62-BD86-C3086F0BA1A3}">
      <dgm:prSet/>
      <dgm:spPr/>
      <dgm:t>
        <a:bodyPr/>
        <a:lstStyle/>
        <a:p>
          <a:endParaRPr lang="es-ES"/>
        </a:p>
      </dgm:t>
    </dgm:pt>
    <dgm:pt modelId="{7F654559-CB99-4B1F-97C1-C9D967511FEB}" type="sibTrans" cxnId="{713AC7E8-8072-4A62-BD86-C3086F0BA1A3}">
      <dgm:prSet/>
      <dgm:spPr/>
      <dgm:t>
        <a:bodyPr/>
        <a:lstStyle/>
        <a:p>
          <a:endParaRPr lang="es-ES"/>
        </a:p>
      </dgm:t>
    </dgm:pt>
    <dgm:pt modelId="{F0CE4188-036D-4CD6-8D43-C76363F53270}">
      <dgm:prSet phldrT="[Texto]"/>
      <dgm:spPr>
        <a:xfrm>
          <a:off x="0" y="2238149"/>
          <a:ext cx="5904230" cy="476701"/>
        </a:xfrm>
      </dgm:spPr>
      <dgm:t>
        <a:bodyPr/>
        <a:lstStyle/>
        <a:p>
          <a:pPr algn="just"/>
          <a:r>
            <a:rPr lang="es-ES"/>
            <a:t>Plan ireki eta malgua da, urteroko kudeaketa planak zehazteke daudelarik. </a:t>
          </a:r>
          <a:endParaRPr lang="es-ES">
            <a:latin typeface="Calibri"/>
            <a:ea typeface="+mn-ea"/>
            <a:cs typeface="+mn-cs"/>
          </a:endParaRPr>
        </a:p>
      </dgm:t>
    </dgm:pt>
    <dgm:pt modelId="{6D17DA44-09B1-43B6-833B-D16209D47B6E}" type="parTrans" cxnId="{9B9383D1-8490-492B-92AB-FA19F5F0E94D}">
      <dgm:prSet/>
      <dgm:spPr/>
      <dgm:t>
        <a:bodyPr/>
        <a:lstStyle/>
        <a:p>
          <a:endParaRPr lang="es-ES"/>
        </a:p>
      </dgm:t>
    </dgm:pt>
    <dgm:pt modelId="{84DA42AE-3E73-4042-B4FE-CC7289D030AC}" type="sibTrans" cxnId="{9B9383D1-8490-492B-92AB-FA19F5F0E94D}">
      <dgm:prSet/>
      <dgm:spPr/>
      <dgm:t>
        <a:bodyPr/>
        <a:lstStyle/>
        <a:p>
          <a:endParaRPr lang="es-ES"/>
        </a:p>
      </dgm:t>
    </dgm:pt>
    <dgm:pt modelId="{66D57672-9147-4534-9A3E-5E212F06EC96}">
      <dgm:prSet phldrT="[Texto]"/>
      <dgm:spPr>
        <a:xfrm>
          <a:off x="0" y="1215625"/>
          <a:ext cx="5904230" cy="476701"/>
        </a:xfrm>
      </dgm:spPr>
      <dgm:t>
        <a:bodyPr/>
        <a:lstStyle/>
        <a:p>
          <a:pPr algn="just"/>
          <a:r>
            <a:rPr lang="eu-ES">
              <a:latin typeface="Calibri"/>
              <a:ea typeface="+mn-ea"/>
              <a:cs typeface="+mn-cs"/>
            </a:rPr>
            <a:t>Modu </a:t>
          </a:r>
          <a:r>
            <a:rPr lang="es-ES"/>
            <a:t>parte-hartzailez egin da, aldez aurretik diagnostikoa eginda, datuak eguneratuta eta aurreko plana ebaluatuta, Berdintasun Batzorde Mistoaren inplikazio aktiboari esker. </a:t>
          </a:r>
          <a:endParaRPr lang="es-ES">
            <a:latin typeface="Calibri"/>
            <a:ea typeface="+mn-ea"/>
            <a:cs typeface="+mn-cs"/>
          </a:endParaRPr>
        </a:p>
      </dgm:t>
    </dgm:pt>
    <dgm:pt modelId="{755AD1B5-BB8E-4A0C-A165-CB16789935EF}" type="parTrans" cxnId="{837577B1-DD5B-4570-8625-089CA2EC5C37}">
      <dgm:prSet/>
      <dgm:spPr/>
      <dgm:t>
        <a:bodyPr/>
        <a:lstStyle/>
        <a:p>
          <a:endParaRPr lang="es-ES"/>
        </a:p>
      </dgm:t>
    </dgm:pt>
    <dgm:pt modelId="{22AB7C7E-EE90-435A-A2F8-0C9EB74C112F}" type="sibTrans" cxnId="{837577B1-DD5B-4570-8625-089CA2EC5C37}">
      <dgm:prSet/>
      <dgm:spPr/>
      <dgm:t>
        <a:bodyPr/>
        <a:lstStyle/>
        <a:p>
          <a:endParaRPr lang="es-ES"/>
        </a:p>
      </dgm:t>
    </dgm:pt>
    <dgm:pt modelId="{27DAD9F3-C4AF-440E-83C7-91E918F319CA}" type="pres">
      <dgm:prSet presAssocID="{3FD0597B-4216-4F80-B041-717E4005DD1E}" presName="linear" presStyleCnt="0">
        <dgm:presLayoutVars>
          <dgm:animLvl val="lvl"/>
          <dgm:resizeHandles val="exact"/>
        </dgm:presLayoutVars>
      </dgm:prSet>
      <dgm:spPr/>
    </dgm:pt>
    <dgm:pt modelId="{6BE1B396-8CEF-45E7-9984-6A09344059C4}" type="pres">
      <dgm:prSet presAssocID="{6A975EC3-0624-4F81-BB7F-0B87DB4DFD45}" presName="parentText" presStyleLbl="node1" presStyleIdx="0" presStyleCnt="6">
        <dgm:presLayoutVars>
          <dgm:chMax val="0"/>
          <dgm:bulletEnabled val="1"/>
        </dgm:presLayoutVars>
      </dgm:prSet>
      <dgm:spPr>
        <a:prstGeom prst="roundRect">
          <a:avLst/>
        </a:prstGeom>
      </dgm:spPr>
    </dgm:pt>
    <dgm:pt modelId="{F0509DF9-FF16-47DC-ABEF-BFF51D5ECC9F}" type="pres">
      <dgm:prSet presAssocID="{C1993EC4-A5B2-453B-B3D4-1BEAA5BF55E8}" presName="spacer" presStyleCnt="0"/>
      <dgm:spPr/>
    </dgm:pt>
    <dgm:pt modelId="{924689FC-DC88-4F05-9C26-06BE2AC295A4}" type="pres">
      <dgm:prSet presAssocID="{66D57672-9147-4534-9A3E-5E212F06EC96}" presName="parentText" presStyleLbl="node1" presStyleIdx="1" presStyleCnt="6" custLinFactNeighborX="2859">
        <dgm:presLayoutVars>
          <dgm:chMax val="0"/>
          <dgm:bulletEnabled val="1"/>
        </dgm:presLayoutVars>
      </dgm:prSet>
      <dgm:spPr>
        <a:prstGeom prst="roundRect">
          <a:avLst/>
        </a:prstGeom>
      </dgm:spPr>
    </dgm:pt>
    <dgm:pt modelId="{79102C39-B092-408C-BDF8-060B19C967D0}" type="pres">
      <dgm:prSet presAssocID="{22AB7C7E-EE90-435A-A2F8-0C9EB74C112F}" presName="spacer" presStyleCnt="0"/>
      <dgm:spPr/>
    </dgm:pt>
    <dgm:pt modelId="{22108CAF-2076-48B3-B466-6CB98565EA81}" type="pres">
      <dgm:prSet presAssocID="{F0CE4188-036D-4CD6-8D43-C76363F53270}" presName="parentText" presStyleLbl="node1" presStyleIdx="2" presStyleCnt="6">
        <dgm:presLayoutVars>
          <dgm:chMax val="0"/>
          <dgm:bulletEnabled val="1"/>
        </dgm:presLayoutVars>
      </dgm:prSet>
      <dgm:spPr>
        <a:prstGeom prst="roundRect">
          <a:avLst/>
        </a:prstGeom>
      </dgm:spPr>
    </dgm:pt>
    <dgm:pt modelId="{1332E496-09DA-4AB8-B7B8-73C6AF10E684}" type="pres">
      <dgm:prSet presAssocID="{84DA42AE-3E73-4042-B4FE-CC7289D030AC}" presName="spacer" presStyleCnt="0"/>
      <dgm:spPr/>
    </dgm:pt>
    <dgm:pt modelId="{C4AFC85A-BC94-45B8-B0CE-B17AAF9C402A}" type="pres">
      <dgm:prSet presAssocID="{E63E07BA-AD38-4DDE-8676-89808444FEEF}" presName="parentText" presStyleLbl="node1" presStyleIdx="3" presStyleCnt="6">
        <dgm:presLayoutVars>
          <dgm:chMax val="0"/>
          <dgm:bulletEnabled val="1"/>
        </dgm:presLayoutVars>
      </dgm:prSet>
      <dgm:spPr>
        <a:prstGeom prst="roundRect">
          <a:avLst/>
        </a:prstGeom>
      </dgm:spPr>
    </dgm:pt>
    <dgm:pt modelId="{FB48293B-D22F-4497-8D49-96275D9A5142}" type="pres">
      <dgm:prSet presAssocID="{C81F1C1C-014D-44B5-ADAF-BD141CF62DE7}" presName="spacer" presStyleCnt="0"/>
      <dgm:spPr/>
    </dgm:pt>
    <dgm:pt modelId="{B8A71107-28F5-4A18-AB9C-62CE27CFCA4E}" type="pres">
      <dgm:prSet presAssocID="{D2FBA233-7B28-4CDE-8AC8-C45E16AF9EE5}" presName="parentText" presStyleLbl="node1" presStyleIdx="4" presStyleCnt="6">
        <dgm:presLayoutVars>
          <dgm:chMax val="0"/>
          <dgm:bulletEnabled val="1"/>
        </dgm:presLayoutVars>
      </dgm:prSet>
      <dgm:spPr>
        <a:prstGeom prst="roundRect">
          <a:avLst/>
        </a:prstGeom>
      </dgm:spPr>
    </dgm:pt>
    <dgm:pt modelId="{BCD4C889-70B4-4B73-BF3B-433B9233CFC8}" type="pres">
      <dgm:prSet presAssocID="{49D73EFF-B98D-41FE-A260-7D9DD41996D3}" presName="spacer" presStyleCnt="0"/>
      <dgm:spPr/>
    </dgm:pt>
    <dgm:pt modelId="{7B842399-B7B1-4099-A62F-3E0B223EACBC}" type="pres">
      <dgm:prSet presAssocID="{E59A781A-ABA8-4C9D-BD57-CF1DDEF8477C}" presName="parentText" presStyleLbl="node1" presStyleIdx="5" presStyleCnt="6">
        <dgm:presLayoutVars>
          <dgm:chMax val="0"/>
          <dgm:bulletEnabled val="1"/>
        </dgm:presLayoutVars>
      </dgm:prSet>
      <dgm:spPr>
        <a:prstGeom prst="roundRect">
          <a:avLst/>
        </a:prstGeom>
      </dgm:spPr>
    </dgm:pt>
  </dgm:ptLst>
  <dgm:cxnLst>
    <dgm:cxn modelId="{C5ED3615-39F3-4A95-85EC-D24810093293}" type="presOf" srcId="{3FD0597B-4216-4F80-B041-717E4005DD1E}" destId="{27DAD9F3-C4AF-440E-83C7-91E918F319CA}" srcOrd="0" destOrd="0" presId="urn:microsoft.com/office/officeart/2005/8/layout/vList2"/>
    <dgm:cxn modelId="{BEDEE262-DAD1-49FB-B043-4EFF161E92EF}" srcId="{3FD0597B-4216-4F80-B041-717E4005DD1E}" destId="{E63E07BA-AD38-4DDE-8676-89808444FEEF}" srcOrd="3" destOrd="0" parTransId="{51EA7C01-E4CD-42EB-A977-13A6126BA228}" sibTransId="{C81F1C1C-014D-44B5-ADAF-BD141CF62DE7}"/>
    <dgm:cxn modelId="{52069643-7346-4455-9A4F-AAAE0D986306}" type="presOf" srcId="{66D57672-9147-4534-9A3E-5E212F06EC96}" destId="{924689FC-DC88-4F05-9C26-06BE2AC295A4}" srcOrd="0" destOrd="0" presId="urn:microsoft.com/office/officeart/2005/8/layout/vList2"/>
    <dgm:cxn modelId="{EF701E4F-576B-4FC4-BA28-6D78AAEF2AB9}" type="presOf" srcId="{D2FBA233-7B28-4CDE-8AC8-C45E16AF9EE5}" destId="{B8A71107-28F5-4A18-AB9C-62CE27CFCA4E}" srcOrd="0" destOrd="0" presId="urn:microsoft.com/office/officeart/2005/8/layout/vList2"/>
    <dgm:cxn modelId="{4A6E0DB1-1D10-46E9-849F-B815A8834025}" srcId="{3FD0597B-4216-4F80-B041-717E4005DD1E}" destId="{6A975EC3-0624-4F81-BB7F-0B87DB4DFD45}" srcOrd="0" destOrd="0" parTransId="{86345639-DD87-4A37-BC5D-EF985836D1A3}" sibTransId="{C1993EC4-A5B2-453B-B3D4-1BEAA5BF55E8}"/>
    <dgm:cxn modelId="{837577B1-DD5B-4570-8625-089CA2EC5C37}" srcId="{3FD0597B-4216-4F80-B041-717E4005DD1E}" destId="{66D57672-9147-4534-9A3E-5E212F06EC96}" srcOrd="1" destOrd="0" parTransId="{755AD1B5-BB8E-4A0C-A165-CB16789935EF}" sibTransId="{22AB7C7E-EE90-435A-A2F8-0C9EB74C112F}"/>
    <dgm:cxn modelId="{1BF034B9-943C-4CAF-9C20-9E3724A8DD04}" type="presOf" srcId="{E63E07BA-AD38-4DDE-8676-89808444FEEF}" destId="{C4AFC85A-BC94-45B8-B0CE-B17AAF9C402A}" srcOrd="0" destOrd="0" presId="urn:microsoft.com/office/officeart/2005/8/layout/vList2"/>
    <dgm:cxn modelId="{F10BE8C5-7D3C-4B88-B784-3295AC8139C7}" type="presOf" srcId="{6A975EC3-0624-4F81-BB7F-0B87DB4DFD45}" destId="{6BE1B396-8CEF-45E7-9984-6A09344059C4}" srcOrd="0" destOrd="0" presId="urn:microsoft.com/office/officeart/2005/8/layout/vList2"/>
    <dgm:cxn modelId="{737323C9-3CF9-4FC9-87EF-A528EE5B78D9}" srcId="{3FD0597B-4216-4F80-B041-717E4005DD1E}" destId="{D2FBA233-7B28-4CDE-8AC8-C45E16AF9EE5}" srcOrd="4" destOrd="0" parTransId="{57636733-936B-41C8-8817-068652634754}" sibTransId="{49D73EFF-B98D-41FE-A260-7D9DD41996D3}"/>
    <dgm:cxn modelId="{9B9383D1-8490-492B-92AB-FA19F5F0E94D}" srcId="{3FD0597B-4216-4F80-B041-717E4005DD1E}" destId="{F0CE4188-036D-4CD6-8D43-C76363F53270}" srcOrd="2" destOrd="0" parTransId="{6D17DA44-09B1-43B6-833B-D16209D47B6E}" sibTransId="{84DA42AE-3E73-4042-B4FE-CC7289D030AC}"/>
    <dgm:cxn modelId="{0E1211DE-9D4E-4621-8571-E7522AC5EB6C}" type="presOf" srcId="{E59A781A-ABA8-4C9D-BD57-CF1DDEF8477C}" destId="{7B842399-B7B1-4099-A62F-3E0B223EACBC}" srcOrd="0" destOrd="0" presId="urn:microsoft.com/office/officeart/2005/8/layout/vList2"/>
    <dgm:cxn modelId="{713AC7E8-8072-4A62-BD86-C3086F0BA1A3}" srcId="{3FD0597B-4216-4F80-B041-717E4005DD1E}" destId="{E59A781A-ABA8-4C9D-BD57-CF1DDEF8477C}" srcOrd="5" destOrd="0" parTransId="{91F59861-DAAD-4555-9BB5-CFC966014897}" sibTransId="{7F654559-CB99-4B1F-97C1-C9D967511FEB}"/>
    <dgm:cxn modelId="{87AD7EFC-8D05-4737-AD65-12672B017115}" type="presOf" srcId="{F0CE4188-036D-4CD6-8D43-C76363F53270}" destId="{22108CAF-2076-48B3-B466-6CB98565EA81}" srcOrd="0" destOrd="0" presId="urn:microsoft.com/office/officeart/2005/8/layout/vList2"/>
    <dgm:cxn modelId="{4A39BA7B-5ABD-4F29-AE9E-9581B2BA7F05}" type="presParOf" srcId="{27DAD9F3-C4AF-440E-83C7-91E918F319CA}" destId="{6BE1B396-8CEF-45E7-9984-6A09344059C4}" srcOrd="0" destOrd="0" presId="urn:microsoft.com/office/officeart/2005/8/layout/vList2"/>
    <dgm:cxn modelId="{3B8350D6-7034-4685-81A2-2A2C14197825}" type="presParOf" srcId="{27DAD9F3-C4AF-440E-83C7-91E918F319CA}" destId="{F0509DF9-FF16-47DC-ABEF-BFF51D5ECC9F}" srcOrd="1" destOrd="0" presId="urn:microsoft.com/office/officeart/2005/8/layout/vList2"/>
    <dgm:cxn modelId="{D8B7611E-B253-49B2-A1F1-F13B8041B90F}" type="presParOf" srcId="{27DAD9F3-C4AF-440E-83C7-91E918F319CA}" destId="{924689FC-DC88-4F05-9C26-06BE2AC295A4}" srcOrd="2" destOrd="0" presId="urn:microsoft.com/office/officeart/2005/8/layout/vList2"/>
    <dgm:cxn modelId="{4AD304F1-C97E-4B4E-9AC3-C310FA1B401D}" type="presParOf" srcId="{27DAD9F3-C4AF-440E-83C7-91E918F319CA}" destId="{79102C39-B092-408C-BDF8-060B19C967D0}" srcOrd="3" destOrd="0" presId="urn:microsoft.com/office/officeart/2005/8/layout/vList2"/>
    <dgm:cxn modelId="{4E962D53-C2CA-4037-9430-9DD6395BF394}" type="presParOf" srcId="{27DAD9F3-C4AF-440E-83C7-91E918F319CA}" destId="{22108CAF-2076-48B3-B466-6CB98565EA81}" srcOrd="4" destOrd="0" presId="urn:microsoft.com/office/officeart/2005/8/layout/vList2"/>
    <dgm:cxn modelId="{75E4523B-D8BD-4982-8BEE-086762207F2A}" type="presParOf" srcId="{27DAD9F3-C4AF-440E-83C7-91E918F319CA}" destId="{1332E496-09DA-4AB8-B7B8-73C6AF10E684}" srcOrd="5" destOrd="0" presId="urn:microsoft.com/office/officeart/2005/8/layout/vList2"/>
    <dgm:cxn modelId="{5E941D37-ED21-404B-B0ED-24D00B023BA5}" type="presParOf" srcId="{27DAD9F3-C4AF-440E-83C7-91E918F319CA}" destId="{C4AFC85A-BC94-45B8-B0CE-B17AAF9C402A}" srcOrd="6" destOrd="0" presId="urn:microsoft.com/office/officeart/2005/8/layout/vList2"/>
    <dgm:cxn modelId="{3E1E2CEC-59DD-41FA-82C1-1763C0516A7C}" type="presParOf" srcId="{27DAD9F3-C4AF-440E-83C7-91E918F319CA}" destId="{FB48293B-D22F-4497-8D49-96275D9A5142}" srcOrd="7" destOrd="0" presId="urn:microsoft.com/office/officeart/2005/8/layout/vList2"/>
    <dgm:cxn modelId="{0561D50B-D6FC-4814-B184-0E01BEDA4208}" type="presParOf" srcId="{27DAD9F3-C4AF-440E-83C7-91E918F319CA}" destId="{B8A71107-28F5-4A18-AB9C-62CE27CFCA4E}" srcOrd="8" destOrd="0" presId="urn:microsoft.com/office/officeart/2005/8/layout/vList2"/>
    <dgm:cxn modelId="{8C999C72-ADEF-47FD-8CB0-1986D43E3F12}" type="presParOf" srcId="{27DAD9F3-C4AF-440E-83C7-91E918F319CA}" destId="{BCD4C889-70B4-4B73-BF3B-433B9233CFC8}" srcOrd="9" destOrd="0" presId="urn:microsoft.com/office/officeart/2005/8/layout/vList2"/>
    <dgm:cxn modelId="{EC28AD21-ADD3-4B5B-AD11-38031B71D3A9}" type="presParOf" srcId="{27DAD9F3-C4AF-440E-83C7-91E918F319CA}" destId="{7B842399-B7B1-4099-A62F-3E0B223EACBC}" srcOrd="10" destOrd="0" presId="urn:microsoft.com/office/officeart/2005/8/layout/vList2"/>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79079-F06A-4209-8555-81B2D4AF210C}">
      <dsp:nvSpPr>
        <dsp:cNvPr id="0" name=""/>
        <dsp:cNvSpPr/>
      </dsp:nvSpPr>
      <dsp:spPr>
        <a:xfrm>
          <a:off x="155717" y="194"/>
          <a:ext cx="2423447" cy="14540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t>Gobernu ona</a:t>
          </a:r>
        </a:p>
      </dsp:txBody>
      <dsp:txXfrm>
        <a:off x="155717" y="194"/>
        <a:ext cx="2423447" cy="1454068"/>
      </dsp:txXfrm>
    </dsp:sp>
    <dsp:sp modelId="{1DAF6157-732D-446F-98AA-0B3B9FA10BFE}">
      <dsp:nvSpPr>
        <dsp:cNvPr id="0" name=""/>
        <dsp:cNvSpPr/>
      </dsp:nvSpPr>
      <dsp:spPr>
        <a:xfrm>
          <a:off x="2821509" y="194"/>
          <a:ext cx="2423447" cy="1454068"/>
        </a:xfrm>
        <a:prstGeom prst="rect">
          <a:avLst/>
        </a:prstGeom>
        <a:solidFill>
          <a:schemeClr val="accent3">
            <a:hueOff val="-440403"/>
            <a:satOff val="0"/>
            <a:lumOff val="-18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t>Emakumeen ahalduntzea</a:t>
          </a:r>
        </a:p>
      </dsp:txBody>
      <dsp:txXfrm>
        <a:off x="2821509" y="194"/>
        <a:ext cx="2423447" cy="1454068"/>
      </dsp:txXfrm>
    </dsp:sp>
    <dsp:sp modelId="{6AFBD4A2-5E7D-4978-B774-692D3495E078}">
      <dsp:nvSpPr>
        <dsp:cNvPr id="0" name=""/>
        <dsp:cNvSpPr/>
      </dsp:nvSpPr>
      <dsp:spPr>
        <a:xfrm>
          <a:off x="155717" y="1696607"/>
          <a:ext cx="2423447" cy="1454068"/>
        </a:xfrm>
        <a:prstGeom prst="rect">
          <a:avLst/>
        </a:prstGeom>
        <a:solidFill>
          <a:schemeClr val="accent3">
            <a:hueOff val="-880806"/>
            <a:satOff val="0"/>
            <a:lumOff val="-37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t>Ekonomiak eta gizartearen antolamendua eraldatzea eskubideak bermatzeko</a:t>
          </a:r>
        </a:p>
      </dsp:txBody>
      <dsp:txXfrm>
        <a:off x="155717" y="1696607"/>
        <a:ext cx="2423447" cy="1454068"/>
      </dsp:txXfrm>
    </dsp:sp>
    <dsp:sp modelId="{6C51C655-1B90-4CA6-8E67-A3AD8B6E5023}">
      <dsp:nvSpPr>
        <dsp:cNvPr id="0" name=""/>
        <dsp:cNvSpPr/>
      </dsp:nvSpPr>
      <dsp:spPr>
        <a:xfrm>
          <a:off x="2821509" y="1696607"/>
          <a:ext cx="2423447" cy="1454068"/>
        </a:xfrm>
        <a:prstGeom prst="rect">
          <a:avLst/>
        </a:prstGeom>
        <a:solidFill>
          <a:schemeClr val="accent3">
            <a:hueOff val="-1321208"/>
            <a:satOff val="0"/>
            <a:lumOff val="-5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t>Indarkeria matxistarik gabeko bizitzak</a:t>
          </a:r>
        </a:p>
      </dsp:txBody>
      <dsp:txXfrm>
        <a:off x="2821509" y="1696607"/>
        <a:ext cx="2423447" cy="1454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1B396-8CEF-45E7-9984-6A09344059C4}">
      <dsp:nvSpPr>
        <dsp:cNvPr id="0" name=""/>
        <dsp:cNvSpPr/>
      </dsp:nvSpPr>
      <dsp:spPr>
        <a:xfrm>
          <a:off x="0" y="10520"/>
          <a:ext cx="5820409" cy="721049"/>
        </a:xfrm>
        <a:prstGeom prst="round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s-ES" sz="1300" kern="1200"/>
            <a:t>Bost urteko iraunaldia du; hots, 2020tik 2024ra bitartean izango du indarra. </a:t>
          </a:r>
          <a:endParaRPr lang="es-ES" sz="1300" kern="1200">
            <a:latin typeface="Calibri"/>
            <a:ea typeface="+mn-ea"/>
            <a:cs typeface="+mn-cs"/>
          </a:endParaRPr>
        </a:p>
      </dsp:txBody>
      <dsp:txXfrm>
        <a:off x="35199" y="45719"/>
        <a:ext cx="5750011" cy="650651"/>
      </dsp:txXfrm>
    </dsp:sp>
    <dsp:sp modelId="{924689FC-DC88-4F05-9C26-06BE2AC295A4}">
      <dsp:nvSpPr>
        <dsp:cNvPr id="0" name=""/>
        <dsp:cNvSpPr/>
      </dsp:nvSpPr>
      <dsp:spPr>
        <a:xfrm>
          <a:off x="0" y="769009"/>
          <a:ext cx="5820409" cy="721049"/>
        </a:xfrm>
        <a:prstGeom prst="roundRect">
          <a:avLst/>
        </a:prstGeom>
        <a:solidFill>
          <a:schemeClr val="accent3">
            <a:shade val="80000"/>
            <a:hueOff val="98915"/>
            <a:satOff val="-14765"/>
            <a:lumOff val="78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u-ES" sz="1300" kern="1200">
              <a:latin typeface="Calibri"/>
              <a:ea typeface="+mn-ea"/>
              <a:cs typeface="+mn-cs"/>
            </a:rPr>
            <a:t>Modu </a:t>
          </a:r>
          <a:r>
            <a:rPr lang="es-ES" sz="1300" kern="1200"/>
            <a:t>parte-hartzailez egin da, aldez aurretik diagnostikoa eginda, datuak eguneratuta eta aurreko plana ebaluatuta, Berdintasun Batzorde Mistoaren inplikazio aktiboari esker. </a:t>
          </a:r>
          <a:endParaRPr lang="es-ES" sz="1300" kern="1200">
            <a:latin typeface="Calibri"/>
            <a:ea typeface="+mn-ea"/>
            <a:cs typeface="+mn-cs"/>
          </a:endParaRPr>
        </a:p>
      </dsp:txBody>
      <dsp:txXfrm>
        <a:off x="35199" y="804208"/>
        <a:ext cx="5750011" cy="650651"/>
      </dsp:txXfrm>
    </dsp:sp>
    <dsp:sp modelId="{22108CAF-2076-48B3-B466-6CB98565EA81}">
      <dsp:nvSpPr>
        <dsp:cNvPr id="0" name=""/>
        <dsp:cNvSpPr/>
      </dsp:nvSpPr>
      <dsp:spPr>
        <a:xfrm>
          <a:off x="0" y="1527498"/>
          <a:ext cx="5820409" cy="721049"/>
        </a:xfrm>
        <a:prstGeom prst="roundRect">
          <a:avLst/>
        </a:prstGeom>
        <a:solidFill>
          <a:schemeClr val="accent3">
            <a:shade val="80000"/>
            <a:hueOff val="197830"/>
            <a:satOff val="-29529"/>
            <a:lumOff val="157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s-ES" sz="1300" kern="1200"/>
            <a:t>Plan ireki eta malgua da, urteroko kudeaketa planak zehazteke daudelarik. </a:t>
          </a:r>
          <a:endParaRPr lang="es-ES" sz="1300" kern="1200">
            <a:latin typeface="Calibri"/>
            <a:ea typeface="+mn-ea"/>
            <a:cs typeface="+mn-cs"/>
          </a:endParaRPr>
        </a:p>
      </dsp:txBody>
      <dsp:txXfrm>
        <a:off x="35199" y="1562697"/>
        <a:ext cx="5750011" cy="650651"/>
      </dsp:txXfrm>
    </dsp:sp>
    <dsp:sp modelId="{C4AFC85A-BC94-45B8-B0CE-B17AAF9C402A}">
      <dsp:nvSpPr>
        <dsp:cNvPr id="0" name=""/>
        <dsp:cNvSpPr/>
      </dsp:nvSpPr>
      <dsp:spPr>
        <a:xfrm>
          <a:off x="0" y="2285987"/>
          <a:ext cx="5820409" cy="721049"/>
        </a:xfrm>
        <a:prstGeom prst="roundRect">
          <a:avLst/>
        </a:prstGeom>
        <a:solidFill>
          <a:schemeClr val="accent3">
            <a:shade val="80000"/>
            <a:hueOff val="296745"/>
            <a:satOff val="-44294"/>
            <a:lumOff val="236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s-ES" sz="1300" kern="1200"/>
            <a:t>Plan ebaluagarria da: erakusleak ditu, lortzen diren helburuak etengabe neurtu ahal izateko.</a:t>
          </a:r>
          <a:endParaRPr lang="es-ES" sz="1300" kern="1200">
            <a:latin typeface="Calibri"/>
            <a:ea typeface="+mn-ea"/>
            <a:cs typeface="+mn-cs"/>
          </a:endParaRPr>
        </a:p>
      </dsp:txBody>
      <dsp:txXfrm>
        <a:off x="35199" y="2321186"/>
        <a:ext cx="5750011" cy="650651"/>
      </dsp:txXfrm>
    </dsp:sp>
    <dsp:sp modelId="{B8A71107-28F5-4A18-AB9C-62CE27CFCA4E}">
      <dsp:nvSpPr>
        <dsp:cNvPr id="0" name=""/>
        <dsp:cNvSpPr/>
      </dsp:nvSpPr>
      <dsp:spPr>
        <a:xfrm>
          <a:off x="0" y="3044476"/>
          <a:ext cx="5820409" cy="721049"/>
        </a:xfrm>
        <a:prstGeom prst="roundRect">
          <a:avLst/>
        </a:prstGeom>
        <a:solidFill>
          <a:schemeClr val="accent3">
            <a:shade val="80000"/>
            <a:hueOff val="395660"/>
            <a:satOff val="-59058"/>
            <a:lumOff val="315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s-ES" sz="1300" kern="1200"/>
            <a:t>Helburu eta ekintza bideragarriak ditu, udal sail eta entitate arduradun guztiek garatzeko modukoak aurreikusitako epean eta erabilgarri dauden baliabideak darabiltzatelarik. </a:t>
          </a:r>
          <a:endParaRPr lang="es-ES" sz="1300" kern="1200">
            <a:latin typeface="Calibri"/>
            <a:ea typeface="+mn-ea"/>
            <a:cs typeface="+mn-cs"/>
          </a:endParaRPr>
        </a:p>
      </dsp:txBody>
      <dsp:txXfrm>
        <a:off x="35199" y="3079675"/>
        <a:ext cx="5750011" cy="650651"/>
      </dsp:txXfrm>
    </dsp:sp>
    <dsp:sp modelId="{7B842399-B7B1-4099-A62F-3E0B223EACBC}">
      <dsp:nvSpPr>
        <dsp:cNvPr id="0" name=""/>
        <dsp:cNvSpPr/>
      </dsp:nvSpPr>
      <dsp:spPr>
        <a:xfrm>
          <a:off x="0" y="3802965"/>
          <a:ext cx="5820409" cy="721049"/>
        </a:xfrm>
        <a:prstGeom prst="roundRect">
          <a:avLst/>
        </a:prstGeom>
        <a:solidFill>
          <a:schemeClr val="accent3">
            <a:shade val="80000"/>
            <a:hueOff val="494575"/>
            <a:satOff val="-73823"/>
            <a:lumOff val="393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es-ES" sz="1300" kern="1200"/>
            <a:t>Udalerriari dagokio eta konpromiso politikoa, teknikoa eta herritarrena dakar berez.</a:t>
          </a:r>
          <a:endParaRPr lang="es-ES" sz="1300" kern="1200">
            <a:latin typeface="Calibri"/>
            <a:ea typeface="+mn-ea"/>
            <a:cs typeface="+mn-cs"/>
          </a:endParaRPr>
        </a:p>
      </dsp:txBody>
      <dsp:txXfrm>
        <a:off x="35199" y="3838164"/>
        <a:ext cx="5750011" cy="6506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2A33E-483F-4A57-8F08-18264560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7360</Words>
  <Characters>40485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Berdintasunerantz!</vt:lpstr>
    </vt:vector>
  </TitlesOfParts>
  <Company>AYUNTAMIENTO DE IRUN / IRUNGO UDALA</Company>
  <LinksUpToDate>false</LinksUpToDate>
  <CharactersWithSpaces>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Berdintasunerantz!</dc:title>
  <dc:subject>III Plan para la Igualdad de Mujeres y Hombres</dc:subject>
  <dc:creator>2016-2019</dc:creator>
  <dc:description/>
  <cp:lastModifiedBy>----</cp:lastModifiedBy>
  <cp:revision>3</cp:revision>
  <cp:lastPrinted>2019-11-29T07:18:00Z</cp:lastPrinted>
  <dcterms:created xsi:type="dcterms:W3CDTF">2019-12-12T14:37:00Z</dcterms:created>
  <dcterms:modified xsi:type="dcterms:W3CDTF">2019-12-12T14:40:00Z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IRUN / IRUNGO UDALA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